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14D80" w:rsidRDefault="00314D80" w:rsidP="0030421C">
      <w:pPr>
        <w:pStyle w:val="Heading1"/>
        <w:tabs>
          <w:tab w:val="clear" w:pos="284"/>
          <w:tab w:val="clear" w:pos="8640"/>
          <w:tab w:val="left" w:pos="0"/>
          <w:tab w:val="right" w:pos="9180"/>
        </w:tabs>
        <w:jc w:val="center"/>
        <w:rPr>
          <w:rFonts w:ascii="Arial" w:hAnsi="Arial" w:cs="Arial"/>
          <w:b/>
          <w:sz w:val="48"/>
          <w:szCs w:val="48"/>
        </w:rPr>
      </w:pPr>
      <w:bookmarkStart w:id="0" w:name="_GoBack"/>
      <w:bookmarkEnd w:id="0"/>
      <w:r w:rsidRPr="00314D80">
        <w:rPr>
          <w:rFonts w:ascii="Arial" w:hAnsi="Arial" w:cs="Arial"/>
          <w:b/>
          <w:sz w:val="48"/>
          <w:szCs w:val="48"/>
        </w:rPr>
        <w:t>St Margaret’s C of E Primary School</w:t>
      </w:r>
    </w:p>
    <w:p w:rsidR="0030421C" w:rsidRDefault="0030421C" w:rsidP="0030421C">
      <w:pPr>
        <w:pStyle w:val="Heading1"/>
        <w:tabs>
          <w:tab w:val="clear" w:pos="284"/>
          <w:tab w:val="clear" w:pos="8640"/>
          <w:tab w:val="left" w:pos="0"/>
          <w:tab w:val="right" w:pos="9180"/>
        </w:tabs>
        <w:jc w:val="center"/>
        <w:rPr>
          <w:rFonts w:ascii="Arial" w:hAnsi="Arial" w:cs="Arial"/>
          <w:b/>
          <w:sz w:val="48"/>
          <w:szCs w:val="48"/>
        </w:rPr>
      </w:pPr>
      <w:r>
        <w:rPr>
          <w:rFonts w:ascii="Arial" w:hAnsi="Arial" w:cs="Arial"/>
          <w:b/>
          <w:sz w:val="48"/>
          <w:szCs w:val="48"/>
        </w:rPr>
        <w:t>Calculation Policy</w:t>
      </w:r>
    </w:p>
    <w:p w:rsidR="0030421C" w:rsidRDefault="0030421C" w:rsidP="0030421C">
      <w:pPr>
        <w:rPr>
          <w:b/>
          <w:sz w:val="28"/>
          <w:szCs w:val="28"/>
          <w:u w:val="single"/>
        </w:rPr>
      </w:pPr>
    </w:p>
    <w:p w:rsidR="00415A24" w:rsidRPr="00415A24" w:rsidRDefault="00415A24" w:rsidP="00415A24">
      <w:pPr>
        <w:jc w:val="center"/>
        <w:rPr>
          <w:b/>
          <w:i/>
          <w:sz w:val="28"/>
          <w:szCs w:val="28"/>
        </w:rPr>
      </w:pPr>
      <w:r w:rsidRPr="00415A24">
        <w:rPr>
          <w:b/>
          <w:i/>
          <w:sz w:val="28"/>
          <w:szCs w:val="28"/>
        </w:rPr>
        <w:t>“Encourage one another and build each other up”</w:t>
      </w:r>
    </w:p>
    <w:p w:rsidR="00415A24" w:rsidRPr="00415A24" w:rsidRDefault="00415A24" w:rsidP="00415A24">
      <w:pPr>
        <w:jc w:val="center"/>
        <w:rPr>
          <w:b/>
          <w:i/>
          <w:sz w:val="28"/>
          <w:szCs w:val="28"/>
        </w:rPr>
      </w:pPr>
      <w:r w:rsidRPr="00415A24">
        <w:rPr>
          <w:b/>
          <w:i/>
          <w:sz w:val="28"/>
          <w:szCs w:val="28"/>
        </w:rPr>
        <w:t>1 Thessalonians 5:11</w:t>
      </w:r>
    </w:p>
    <w:p w:rsidR="0030421C" w:rsidRPr="00415A24" w:rsidRDefault="0030421C" w:rsidP="0030421C">
      <w:pPr>
        <w:rPr>
          <w:b/>
          <w:sz w:val="28"/>
          <w:szCs w:val="28"/>
          <w:u w:val="single"/>
        </w:rPr>
      </w:pPr>
    </w:p>
    <w:p w:rsidR="0030421C" w:rsidRDefault="0030421C" w:rsidP="0030421C">
      <w:pPr>
        <w:rPr>
          <w:b/>
          <w:sz w:val="28"/>
          <w:szCs w:val="28"/>
          <w:u w:val="single"/>
        </w:rPr>
      </w:pPr>
    </w:p>
    <w:p w:rsidR="0030421C" w:rsidRDefault="0030421C" w:rsidP="0030421C">
      <w:pPr>
        <w:rPr>
          <w:b/>
          <w:color w:val="0000FF"/>
          <w:sz w:val="40"/>
          <w:szCs w:val="40"/>
        </w:rPr>
      </w:pPr>
      <w:r>
        <w:rPr>
          <w:b/>
          <w:color w:val="0000FF"/>
          <w:sz w:val="40"/>
          <w:szCs w:val="40"/>
        </w:rPr>
        <w:t xml:space="preserve">Adopted: </w:t>
      </w:r>
      <w:r w:rsidR="00832FD1">
        <w:rPr>
          <w:b/>
          <w:color w:val="0000FF"/>
          <w:sz w:val="40"/>
          <w:szCs w:val="40"/>
        </w:rPr>
        <w:t>June</w:t>
      </w:r>
      <w:r>
        <w:rPr>
          <w:b/>
          <w:color w:val="0000FF"/>
          <w:sz w:val="40"/>
          <w:szCs w:val="40"/>
        </w:rPr>
        <w:t xml:space="preserve"> </w:t>
      </w:r>
      <w:r w:rsidR="00832FD1">
        <w:rPr>
          <w:b/>
          <w:color w:val="0000FF"/>
          <w:sz w:val="40"/>
          <w:szCs w:val="40"/>
        </w:rPr>
        <w:t>2020</w:t>
      </w:r>
    </w:p>
    <w:p w:rsidR="0030421C" w:rsidRDefault="0030421C" w:rsidP="0030421C">
      <w:pPr>
        <w:rPr>
          <w:b/>
        </w:rPr>
      </w:pPr>
      <w:r>
        <w:rPr>
          <w:b/>
        </w:rPr>
        <w:t>Original document written and prepared by Anthony Reddy, Dave Godfrey and Laurence Hicks</w:t>
      </w:r>
    </w:p>
    <w:p w:rsidR="00415A24" w:rsidRDefault="0030421C" w:rsidP="0030421C">
      <w:pPr>
        <w:rPr>
          <w:b/>
        </w:rPr>
      </w:pPr>
      <w:r>
        <w:rPr>
          <w:b/>
        </w:rPr>
        <w:t>Sense of Number Maths Consultants</w:t>
      </w:r>
      <w:r>
        <w:rPr>
          <w:b/>
        </w:rPr>
        <w:br/>
      </w:r>
      <w:r>
        <w:rPr>
          <w:rFonts w:ascii="Lucida Grande" w:hAnsi="Lucida Grande" w:cs="Lucida Grande"/>
          <w:b/>
          <w:color w:val="000000"/>
        </w:rPr>
        <w:t xml:space="preserve">© </w:t>
      </w:r>
      <w:hyperlink r:id="rId7" w:history="1">
        <w:r w:rsidR="00415A24" w:rsidRPr="00E24E1A">
          <w:rPr>
            <w:rStyle w:val="Hyperlink"/>
            <w:b/>
          </w:rPr>
          <w:t>www.senseofnumber.co.uk</w:t>
        </w:r>
      </w:hyperlink>
    </w:p>
    <w:p w:rsidR="00415A24" w:rsidRDefault="00415A24" w:rsidP="0030421C">
      <w:pPr>
        <w:rPr>
          <w:b/>
          <w:sz w:val="28"/>
          <w:szCs w:val="28"/>
          <w:u w:val="single"/>
        </w:rPr>
      </w:pPr>
    </w:p>
    <w:p w:rsidR="00920F2E" w:rsidRDefault="00920F2E" w:rsidP="0030421C">
      <w:pPr>
        <w:rPr>
          <w:b/>
          <w:sz w:val="28"/>
          <w:szCs w:val="28"/>
          <w:u w:val="single"/>
        </w:rPr>
      </w:pPr>
      <w:r>
        <w:rPr>
          <w:b/>
          <w:noProof/>
          <w:sz w:val="28"/>
          <w:szCs w:val="28"/>
          <w:u w:val="single"/>
          <w:lang w:eastAsia="en-GB"/>
        </w:rPr>
        <w:drawing>
          <wp:anchor distT="0" distB="0" distL="114300" distR="114300" simplePos="0" relativeHeight="252294144" behindDoc="0" locked="0" layoutInCell="1" allowOverlap="1" wp14:anchorId="340A3B6B" wp14:editId="6037D98B">
            <wp:simplePos x="0" y="0"/>
            <wp:positionH relativeFrom="column">
              <wp:posOffset>2284730</wp:posOffset>
            </wp:positionH>
            <wp:positionV relativeFrom="paragraph">
              <wp:posOffset>73025</wp:posOffset>
            </wp:positionV>
            <wp:extent cx="2079413" cy="1899208"/>
            <wp:effectExtent l="0" t="0" r="3810" b="635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colour log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79413" cy="1899208"/>
                    </a:xfrm>
                    <a:prstGeom prst="rect">
                      <a:avLst/>
                    </a:prstGeom>
                  </pic:spPr>
                </pic:pic>
              </a:graphicData>
            </a:graphic>
            <wp14:sizeRelH relativeFrom="page">
              <wp14:pctWidth>0</wp14:pctWidth>
            </wp14:sizeRelH>
            <wp14:sizeRelV relativeFrom="page">
              <wp14:pctHeight>0</wp14:pctHeight>
            </wp14:sizeRelV>
          </wp:anchor>
        </w:drawing>
      </w:r>
    </w:p>
    <w:p w:rsidR="0030421C" w:rsidRDefault="0030421C" w:rsidP="0030421C">
      <w:pPr>
        <w:rPr>
          <w:b/>
          <w:sz w:val="28"/>
          <w:szCs w:val="28"/>
          <w:u w:val="single"/>
        </w:rPr>
      </w:pPr>
    </w:p>
    <w:p w:rsidR="0030421C" w:rsidRDefault="0030421C" w:rsidP="0030421C">
      <w:pPr>
        <w:rPr>
          <w:b/>
          <w:sz w:val="28"/>
          <w:szCs w:val="28"/>
          <w:u w:val="single"/>
        </w:rPr>
      </w:pPr>
    </w:p>
    <w:p w:rsidR="0030421C" w:rsidRDefault="0030421C" w:rsidP="0030421C">
      <w:pPr>
        <w:rPr>
          <w:b/>
          <w:sz w:val="28"/>
          <w:szCs w:val="28"/>
          <w:u w:val="single"/>
        </w:rPr>
      </w:pPr>
    </w:p>
    <w:p w:rsidR="007923E3" w:rsidRDefault="007923E3" w:rsidP="0030421C">
      <w:pPr>
        <w:rPr>
          <w:b/>
          <w:sz w:val="28"/>
          <w:szCs w:val="28"/>
          <w:u w:val="single"/>
        </w:rPr>
      </w:pPr>
    </w:p>
    <w:p w:rsidR="000A7833" w:rsidRDefault="000A7833" w:rsidP="0030421C">
      <w:pPr>
        <w:rPr>
          <w:b/>
          <w:sz w:val="28"/>
          <w:szCs w:val="28"/>
          <w:u w:val="single"/>
        </w:rPr>
      </w:pPr>
    </w:p>
    <w:p w:rsidR="00415A24" w:rsidRDefault="00415A24" w:rsidP="0030421C">
      <w:pPr>
        <w:rPr>
          <w:b/>
          <w:sz w:val="40"/>
          <w:szCs w:val="40"/>
          <w:u w:val="single"/>
        </w:rPr>
      </w:pPr>
    </w:p>
    <w:p w:rsidR="00415A24" w:rsidRDefault="00415A24" w:rsidP="0030421C">
      <w:pPr>
        <w:rPr>
          <w:b/>
          <w:sz w:val="40"/>
          <w:szCs w:val="40"/>
          <w:u w:val="single"/>
        </w:rPr>
      </w:pPr>
    </w:p>
    <w:p w:rsidR="0030421C" w:rsidRDefault="002308F3" w:rsidP="0030421C">
      <w:pPr>
        <w:rPr>
          <w:b/>
          <w:color w:val="0000FF"/>
          <w:sz w:val="36"/>
          <w:szCs w:val="36"/>
        </w:rPr>
      </w:pPr>
      <w:r w:rsidRPr="002308F3">
        <w:rPr>
          <w:b/>
          <w:color w:val="0000FF"/>
          <w:sz w:val="36"/>
          <w:szCs w:val="36"/>
        </w:rPr>
        <w:t>Contents:</w:t>
      </w:r>
    </w:p>
    <w:p w:rsidR="002308F3" w:rsidRDefault="002308F3" w:rsidP="0030421C">
      <w:pPr>
        <w:rPr>
          <w:b/>
          <w:sz w:val="24"/>
          <w:szCs w:val="24"/>
          <w:u w:val="single"/>
        </w:rPr>
      </w:pPr>
    </w:p>
    <w:p w:rsidR="00D569CA" w:rsidRPr="00415A24" w:rsidRDefault="00D569CA" w:rsidP="0030421C">
      <w:pPr>
        <w:rPr>
          <w:b/>
          <w:sz w:val="24"/>
          <w:szCs w:val="24"/>
          <w:u w:val="single"/>
        </w:rPr>
      </w:pPr>
      <w:r w:rsidRPr="00415A24">
        <w:rPr>
          <w:b/>
          <w:sz w:val="24"/>
          <w:szCs w:val="24"/>
          <w:u w:val="single"/>
        </w:rPr>
        <w:t>Page</w:t>
      </w:r>
    </w:p>
    <w:p w:rsidR="00D569CA" w:rsidRPr="00415A24" w:rsidRDefault="00415A24" w:rsidP="0030421C">
      <w:pPr>
        <w:rPr>
          <w:sz w:val="24"/>
          <w:szCs w:val="24"/>
        </w:rPr>
      </w:pPr>
      <w:r w:rsidRPr="00415A24">
        <w:rPr>
          <w:sz w:val="24"/>
          <w:szCs w:val="24"/>
        </w:rPr>
        <w:t xml:space="preserve">  </w:t>
      </w:r>
      <w:r w:rsidR="00D569CA" w:rsidRPr="00415A24">
        <w:rPr>
          <w:sz w:val="24"/>
          <w:szCs w:val="24"/>
        </w:rPr>
        <w:t>2</w:t>
      </w:r>
      <w:r w:rsidRPr="00415A24">
        <w:rPr>
          <w:sz w:val="24"/>
          <w:szCs w:val="24"/>
        </w:rPr>
        <w:tab/>
      </w:r>
      <w:r>
        <w:rPr>
          <w:b/>
          <w:sz w:val="24"/>
          <w:szCs w:val="24"/>
        </w:rPr>
        <w:tab/>
      </w:r>
      <w:r w:rsidR="00D569CA" w:rsidRPr="00415A24">
        <w:rPr>
          <w:sz w:val="24"/>
          <w:szCs w:val="24"/>
        </w:rPr>
        <w:t>General Principles of Calculation</w:t>
      </w:r>
    </w:p>
    <w:p w:rsidR="005B169C" w:rsidRPr="00415A24" w:rsidRDefault="00415A24" w:rsidP="0030421C">
      <w:pPr>
        <w:rPr>
          <w:sz w:val="24"/>
          <w:szCs w:val="24"/>
        </w:rPr>
      </w:pPr>
      <w:r w:rsidRPr="00415A24">
        <w:rPr>
          <w:sz w:val="24"/>
          <w:szCs w:val="24"/>
        </w:rPr>
        <w:t xml:space="preserve">  </w:t>
      </w:r>
      <w:r w:rsidR="005B169C" w:rsidRPr="00415A24">
        <w:rPr>
          <w:sz w:val="24"/>
          <w:szCs w:val="24"/>
        </w:rPr>
        <w:t>3</w:t>
      </w:r>
      <w:r w:rsidR="0030421C" w:rsidRPr="00415A24">
        <w:rPr>
          <w:sz w:val="24"/>
          <w:szCs w:val="24"/>
        </w:rPr>
        <w:t xml:space="preserve"> </w:t>
      </w:r>
      <w:r w:rsidRPr="00415A24">
        <w:rPr>
          <w:sz w:val="24"/>
          <w:szCs w:val="24"/>
        </w:rPr>
        <w:tab/>
      </w:r>
      <w:r w:rsidR="005B169C" w:rsidRPr="00415A24">
        <w:rPr>
          <w:sz w:val="24"/>
          <w:szCs w:val="24"/>
        </w:rPr>
        <w:t>Concrete &amp; Pictorial Resources / ‘Mastery’ of Mathematics</w:t>
      </w:r>
    </w:p>
    <w:p w:rsidR="0030421C" w:rsidRPr="00415A24" w:rsidRDefault="00415A24" w:rsidP="0030421C">
      <w:pPr>
        <w:rPr>
          <w:sz w:val="24"/>
          <w:szCs w:val="24"/>
        </w:rPr>
      </w:pPr>
      <w:r w:rsidRPr="00415A24">
        <w:rPr>
          <w:sz w:val="24"/>
          <w:szCs w:val="24"/>
        </w:rPr>
        <w:t xml:space="preserve">  </w:t>
      </w:r>
      <w:r w:rsidR="005B169C" w:rsidRPr="00415A24">
        <w:rPr>
          <w:sz w:val="24"/>
          <w:szCs w:val="24"/>
        </w:rPr>
        <w:t>4</w:t>
      </w:r>
      <w:r w:rsidRPr="00415A24">
        <w:rPr>
          <w:sz w:val="24"/>
          <w:szCs w:val="24"/>
        </w:rPr>
        <w:tab/>
      </w:r>
      <w:r w:rsidR="005B169C" w:rsidRPr="00415A24">
        <w:rPr>
          <w:sz w:val="24"/>
          <w:szCs w:val="24"/>
        </w:rPr>
        <w:t xml:space="preserve"> </w:t>
      </w:r>
      <w:r w:rsidRPr="00415A24">
        <w:rPr>
          <w:sz w:val="24"/>
          <w:szCs w:val="24"/>
        </w:rPr>
        <w:tab/>
      </w:r>
      <w:r w:rsidR="0030421C" w:rsidRPr="00415A24">
        <w:rPr>
          <w:sz w:val="24"/>
          <w:szCs w:val="24"/>
        </w:rPr>
        <w:t>Overview of Calculation Approaches</w:t>
      </w:r>
    </w:p>
    <w:p w:rsidR="0030421C" w:rsidRPr="00415A24" w:rsidRDefault="00415A24" w:rsidP="0030421C">
      <w:pPr>
        <w:rPr>
          <w:sz w:val="24"/>
          <w:szCs w:val="24"/>
        </w:rPr>
      </w:pPr>
      <w:r w:rsidRPr="00415A24">
        <w:rPr>
          <w:sz w:val="24"/>
          <w:szCs w:val="24"/>
        </w:rPr>
        <w:t xml:space="preserve">  </w:t>
      </w:r>
      <w:r w:rsidR="000767AD" w:rsidRPr="00415A24">
        <w:rPr>
          <w:sz w:val="24"/>
          <w:szCs w:val="24"/>
        </w:rPr>
        <w:t>8</w:t>
      </w:r>
      <w:r w:rsidR="0030421C" w:rsidRPr="00415A24">
        <w:rPr>
          <w:sz w:val="24"/>
          <w:szCs w:val="24"/>
        </w:rPr>
        <w:t xml:space="preserve"> </w:t>
      </w:r>
      <w:r w:rsidRPr="00415A24">
        <w:rPr>
          <w:sz w:val="24"/>
          <w:szCs w:val="24"/>
        </w:rPr>
        <w:tab/>
      </w:r>
      <w:r w:rsidR="0030421C" w:rsidRPr="00415A24">
        <w:rPr>
          <w:sz w:val="24"/>
          <w:szCs w:val="24"/>
        </w:rPr>
        <w:t>Calculation Vocabulary</w:t>
      </w:r>
    </w:p>
    <w:p w:rsidR="0030421C" w:rsidRPr="00415A24" w:rsidRDefault="00415A24" w:rsidP="0030421C">
      <w:pPr>
        <w:rPr>
          <w:sz w:val="24"/>
          <w:szCs w:val="24"/>
        </w:rPr>
      </w:pPr>
      <w:r w:rsidRPr="00415A24">
        <w:rPr>
          <w:sz w:val="24"/>
          <w:szCs w:val="24"/>
        </w:rPr>
        <w:t xml:space="preserve">  </w:t>
      </w:r>
      <w:r w:rsidR="00586B20" w:rsidRPr="00415A24">
        <w:rPr>
          <w:sz w:val="24"/>
          <w:szCs w:val="24"/>
        </w:rPr>
        <w:t>9</w:t>
      </w:r>
      <w:r w:rsidRPr="00415A24">
        <w:rPr>
          <w:sz w:val="24"/>
          <w:szCs w:val="24"/>
        </w:rPr>
        <w:tab/>
      </w:r>
      <w:r w:rsidRPr="00415A24">
        <w:rPr>
          <w:sz w:val="24"/>
          <w:szCs w:val="24"/>
        </w:rPr>
        <w:tab/>
      </w:r>
      <w:r w:rsidR="0030421C" w:rsidRPr="00415A24">
        <w:rPr>
          <w:sz w:val="24"/>
          <w:szCs w:val="24"/>
        </w:rPr>
        <w:t>Mental Methods of Calculation</w:t>
      </w:r>
    </w:p>
    <w:p w:rsidR="0030421C" w:rsidRPr="00415A24" w:rsidRDefault="00415A24" w:rsidP="0030421C">
      <w:pPr>
        <w:rPr>
          <w:sz w:val="24"/>
          <w:szCs w:val="24"/>
        </w:rPr>
      </w:pPr>
      <w:r w:rsidRPr="00415A24">
        <w:rPr>
          <w:sz w:val="24"/>
          <w:szCs w:val="24"/>
        </w:rPr>
        <w:t xml:space="preserve"> </w:t>
      </w:r>
      <w:r w:rsidR="00586B20" w:rsidRPr="00415A24">
        <w:rPr>
          <w:sz w:val="24"/>
          <w:szCs w:val="24"/>
        </w:rPr>
        <w:t>10</w:t>
      </w:r>
      <w:r w:rsidRPr="00415A24">
        <w:rPr>
          <w:sz w:val="24"/>
          <w:szCs w:val="24"/>
        </w:rPr>
        <w:tab/>
      </w:r>
      <w:r w:rsidR="00B13386" w:rsidRPr="00415A24">
        <w:rPr>
          <w:sz w:val="24"/>
          <w:szCs w:val="24"/>
        </w:rPr>
        <w:t xml:space="preserve">CPA &amp; </w:t>
      </w:r>
      <w:r w:rsidR="0030421C" w:rsidRPr="00415A24">
        <w:rPr>
          <w:sz w:val="24"/>
          <w:szCs w:val="24"/>
        </w:rPr>
        <w:t xml:space="preserve">Informal Written Methods </w:t>
      </w:r>
      <w:r w:rsidR="00B13386" w:rsidRPr="00415A24">
        <w:rPr>
          <w:sz w:val="24"/>
          <w:szCs w:val="24"/>
        </w:rPr>
        <w:t>/</w:t>
      </w:r>
      <w:r w:rsidR="0030421C" w:rsidRPr="00415A24">
        <w:rPr>
          <w:sz w:val="24"/>
          <w:szCs w:val="24"/>
        </w:rPr>
        <w:t xml:space="preserve"> Mental Jottings</w:t>
      </w:r>
    </w:p>
    <w:p w:rsidR="0030421C" w:rsidRPr="00415A24" w:rsidRDefault="00415A24" w:rsidP="0030421C">
      <w:pPr>
        <w:rPr>
          <w:sz w:val="24"/>
          <w:szCs w:val="24"/>
        </w:rPr>
      </w:pPr>
      <w:r w:rsidRPr="00415A24">
        <w:rPr>
          <w:sz w:val="24"/>
          <w:szCs w:val="24"/>
        </w:rPr>
        <w:t xml:space="preserve"> </w:t>
      </w:r>
      <w:r w:rsidR="00586B20" w:rsidRPr="00415A24">
        <w:rPr>
          <w:sz w:val="24"/>
          <w:szCs w:val="24"/>
        </w:rPr>
        <w:t>11</w:t>
      </w:r>
      <w:r w:rsidR="0030421C" w:rsidRPr="00415A24">
        <w:rPr>
          <w:sz w:val="24"/>
          <w:szCs w:val="24"/>
        </w:rPr>
        <w:t xml:space="preserve"> </w:t>
      </w:r>
      <w:r w:rsidRPr="00415A24">
        <w:rPr>
          <w:sz w:val="24"/>
          <w:szCs w:val="24"/>
        </w:rPr>
        <w:tab/>
      </w:r>
      <w:r w:rsidR="0030421C" w:rsidRPr="00415A24">
        <w:rPr>
          <w:sz w:val="24"/>
          <w:szCs w:val="24"/>
        </w:rPr>
        <w:t>Formal (Column) Written Methods of Calculation</w:t>
      </w:r>
    </w:p>
    <w:p w:rsidR="0030421C" w:rsidRPr="00415A24" w:rsidRDefault="00415A24" w:rsidP="0030421C">
      <w:pPr>
        <w:rPr>
          <w:sz w:val="24"/>
          <w:szCs w:val="24"/>
        </w:rPr>
      </w:pPr>
      <w:r w:rsidRPr="00415A24">
        <w:rPr>
          <w:sz w:val="24"/>
          <w:szCs w:val="24"/>
        </w:rPr>
        <w:t xml:space="preserve"> </w:t>
      </w:r>
      <w:r w:rsidR="00586B20" w:rsidRPr="00415A24">
        <w:rPr>
          <w:sz w:val="24"/>
          <w:szCs w:val="24"/>
        </w:rPr>
        <w:t>12</w:t>
      </w:r>
      <w:r w:rsidR="0030421C" w:rsidRPr="00415A24">
        <w:rPr>
          <w:sz w:val="24"/>
          <w:szCs w:val="24"/>
        </w:rPr>
        <w:t xml:space="preserve"> </w:t>
      </w:r>
      <w:r w:rsidRPr="00415A24">
        <w:rPr>
          <w:sz w:val="24"/>
          <w:szCs w:val="24"/>
        </w:rPr>
        <w:tab/>
      </w:r>
      <w:r w:rsidR="0030421C" w:rsidRPr="00415A24">
        <w:rPr>
          <w:sz w:val="24"/>
          <w:szCs w:val="24"/>
        </w:rPr>
        <w:t>National Curriculum Objectives – Addition and Subtraction</w:t>
      </w:r>
    </w:p>
    <w:p w:rsidR="00415A24" w:rsidRDefault="00415A24" w:rsidP="0030421C">
      <w:pPr>
        <w:rPr>
          <w:b/>
          <w:sz w:val="32"/>
          <w:szCs w:val="32"/>
        </w:rPr>
      </w:pPr>
      <w:r w:rsidRPr="00415A24">
        <w:rPr>
          <w:sz w:val="24"/>
          <w:szCs w:val="24"/>
        </w:rPr>
        <w:t xml:space="preserve"> </w:t>
      </w:r>
      <w:r w:rsidR="00586B20" w:rsidRPr="00415A24">
        <w:rPr>
          <w:sz w:val="24"/>
          <w:szCs w:val="24"/>
        </w:rPr>
        <w:t>13</w:t>
      </w:r>
      <w:r w:rsidR="0030421C" w:rsidRPr="00415A24">
        <w:rPr>
          <w:sz w:val="24"/>
          <w:szCs w:val="24"/>
        </w:rPr>
        <w:t xml:space="preserve"> </w:t>
      </w:r>
      <w:r w:rsidRPr="00415A24">
        <w:rPr>
          <w:sz w:val="24"/>
          <w:szCs w:val="24"/>
        </w:rPr>
        <w:tab/>
      </w:r>
      <w:r w:rsidR="0030421C" w:rsidRPr="00415A24">
        <w:rPr>
          <w:sz w:val="24"/>
          <w:szCs w:val="24"/>
        </w:rPr>
        <w:t>National Curriculum Objectives – Multiplication and Division</w:t>
      </w:r>
    </w:p>
    <w:p w:rsidR="0030421C" w:rsidRPr="002308F3" w:rsidRDefault="00415A24" w:rsidP="0030421C">
      <w:pPr>
        <w:rPr>
          <w:b/>
          <w:color w:val="FF0066"/>
          <w:sz w:val="24"/>
          <w:szCs w:val="24"/>
        </w:rPr>
      </w:pPr>
      <w:r w:rsidRPr="002308F3">
        <w:rPr>
          <w:b/>
          <w:sz w:val="24"/>
          <w:szCs w:val="24"/>
        </w:rPr>
        <w:t xml:space="preserve"> </w:t>
      </w:r>
      <w:r w:rsidR="0030421C" w:rsidRPr="002308F3">
        <w:rPr>
          <w:b/>
          <w:color w:val="FF0066"/>
          <w:sz w:val="24"/>
          <w:szCs w:val="24"/>
        </w:rPr>
        <w:t>1</w:t>
      </w:r>
      <w:r w:rsidR="000767AD" w:rsidRPr="002308F3">
        <w:rPr>
          <w:b/>
          <w:color w:val="FF0066"/>
          <w:sz w:val="24"/>
          <w:szCs w:val="24"/>
        </w:rPr>
        <w:t>4</w:t>
      </w:r>
      <w:r w:rsidRPr="002308F3">
        <w:rPr>
          <w:b/>
          <w:color w:val="FF0066"/>
          <w:sz w:val="24"/>
          <w:szCs w:val="24"/>
        </w:rPr>
        <w:tab/>
      </w:r>
      <w:r w:rsidR="0030421C" w:rsidRPr="002308F3">
        <w:rPr>
          <w:b/>
          <w:color w:val="FF0066"/>
          <w:sz w:val="24"/>
          <w:szCs w:val="24"/>
        </w:rPr>
        <w:t>Addition Progression</w:t>
      </w:r>
    </w:p>
    <w:p w:rsidR="0030421C" w:rsidRPr="002308F3" w:rsidRDefault="00415A24" w:rsidP="0030421C">
      <w:pPr>
        <w:rPr>
          <w:b/>
          <w:color w:val="538135" w:themeColor="accent6" w:themeShade="BF"/>
          <w:sz w:val="24"/>
          <w:szCs w:val="24"/>
        </w:rPr>
      </w:pPr>
      <w:r w:rsidRPr="002308F3">
        <w:rPr>
          <w:b/>
          <w:color w:val="538135" w:themeColor="accent6" w:themeShade="BF"/>
          <w:sz w:val="24"/>
          <w:szCs w:val="24"/>
        </w:rPr>
        <w:t xml:space="preserve"> </w:t>
      </w:r>
      <w:r w:rsidR="000767AD" w:rsidRPr="002308F3">
        <w:rPr>
          <w:b/>
          <w:color w:val="538135" w:themeColor="accent6" w:themeShade="BF"/>
          <w:sz w:val="24"/>
          <w:szCs w:val="24"/>
        </w:rPr>
        <w:t>26</w:t>
      </w:r>
      <w:r w:rsidRPr="002308F3">
        <w:rPr>
          <w:b/>
          <w:color w:val="538135" w:themeColor="accent6" w:themeShade="BF"/>
          <w:sz w:val="24"/>
          <w:szCs w:val="24"/>
        </w:rPr>
        <w:tab/>
      </w:r>
      <w:r w:rsidR="0030421C" w:rsidRPr="002308F3">
        <w:rPr>
          <w:b/>
          <w:color w:val="538135" w:themeColor="accent6" w:themeShade="BF"/>
          <w:sz w:val="24"/>
          <w:szCs w:val="24"/>
        </w:rPr>
        <w:t>Subtraction Progression</w:t>
      </w:r>
    </w:p>
    <w:p w:rsidR="0030421C" w:rsidRPr="002308F3" w:rsidRDefault="00415A24" w:rsidP="0030421C">
      <w:pPr>
        <w:rPr>
          <w:b/>
          <w:sz w:val="24"/>
          <w:szCs w:val="24"/>
        </w:rPr>
      </w:pPr>
      <w:r w:rsidRPr="002308F3">
        <w:rPr>
          <w:b/>
          <w:sz w:val="24"/>
          <w:szCs w:val="24"/>
        </w:rPr>
        <w:t xml:space="preserve"> </w:t>
      </w:r>
      <w:r w:rsidR="000767AD" w:rsidRPr="002308F3">
        <w:rPr>
          <w:b/>
          <w:color w:val="002060"/>
          <w:sz w:val="24"/>
          <w:szCs w:val="24"/>
        </w:rPr>
        <w:t>40</w:t>
      </w:r>
      <w:r w:rsidRPr="002308F3">
        <w:rPr>
          <w:b/>
          <w:color w:val="002060"/>
          <w:sz w:val="24"/>
          <w:szCs w:val="24"/>
        </w:rPr>
        <w:tab/>
      </w:r>
      <w:r w:rsidR="0030421C" w:rsidRPr="002308F3">
        <w:rPr>
          <w:b/>
          <w:color w:val="002060"/>
          <w:sz w:val="24"/>
          <w:szCs w:val="24"/>
        </w:rPr>
        <w:t>Multiplication Progression</w:t>
      </w:r>
    </w:p>
    <w:p w:rsidR="00920F2E" w:rsidRPr="002308F3" w:rsidRDefault="00415A24" w:rsidP="00EB6D4D">
      <w:pPr>
        <w:rPr>
          <w:b/>
          <w:color w:val="00B0F0"/>
          <w:sz w:val="24"/>
          <w:szCs w:val="24"/>
        </w:rPr>
      </w:pPr>
      <w:r w:rsidRPr="002308F3">
        <w:rPr>
          <w:b/>
          <w:sz w:val="24"/>
          <w:szCs w:val="24"/>
        </w:rPr>
        <w:t xml:space="preserve"> </w:t>
      </w:r>
      <w:r w:rsidR="000767AD" w:rsidRPr="002308F3">
        <w:rPr>
          <w:b/>
          <w:color w:val="00B0F0"/>
          <w:sz w:val="24"/>
          <w:szCs w:val="24"/>
        </w:rPr>
        <w:t>60</w:t>
      </w:r>
      <w:r w:rsidRPr="002308F3">
        <w:rPr>
          <w:b/>
          <w:sz w:val="24"/>
          <w:szCs w:val="24"/>
        </w:rPr>
        <w:tab/>
      </w:r>
      <w:r w:rsidR="0030421C" w:rsidRPr="002308F3">
        <w:rPr>
          <w:b/>
          <w:color w:val="00B0F0"/>
          <w:sz w:val="24"/>
          <w:szCs w:val="24"/>
        </w:rPr>
        <w:t>Division Progression</w:t>
      </w:r>
    </w:p>
    <w:p w:rsidR="00920F2E" w:rsidRPr="002308F3" w:rsidRDefault="00920F2E" w:rsidP="00EB6D4D">
      <w:pPr>
        <w:rPr>
          <w:color w:val="00B0F0"/>
          <w:sz w:val="28"/>
          <w:szCs w:val="28"/>
        </w:rPr>
      </w:pPr>
    </w:p>
    <w:p w:rsidR="00EB6D4D" w:rsidRPr="00D13F75" w:rsidRDefault="0030421C" w:rsidP="00EB6D4D">
      <w:pPr>
        <w:rPr>
          <w:b/>
          <w:sz w:val="36"/>
          <w:szCs w:val="36"/>
          <w:u w:val="single"/>
        </w:rPr>
      </w:pPr>
      <w:r w:rsidRPr="00920F2E">
        <w:rPr>
          <w:sz w:val="28"/>
          <w:szCs w:val="28"/>
        </w:rPr>
        <w:br w:type="column"/>
      </w:r>
      <w:r w:rsidR="00D13F75">
        <w:rPr>
          <w:noProof/>
          <w:lang w:eastAsia="en-GB"/>
        </w:rPr>
        <w:lastRenderedPageBreak/>
        <w:drawing>
          <wp:anchor distT="0" distB="0" distL="114300" distR="114300" simplePos="0" relativeHeight="251708416" behindDoc="1" locked="0" layoutInCell="1" allowOverlap="1" wp14:anchorId="62F32834" wp14:editId="4868E8BA">
            <wp:simplePos x="0" y="0"/>
            <wp:positionH relativeFrom="margin">
              <wp:posOffset>4834255</wp:posOffset>
            </wp:positionH>
            <wp:positionV relativeFrom="paragraph">
              <wp:posOffset>73025</wp:posOffset>
            </wp:positionV>
            <wp:extent cx="1863294" cy="1317600"/>
            <wp:effectExtent l="12700" t="12700" r="16510" b="16510"/>
            <wp:wrapTight wrapText="bothSides">
              <wp:wrapPolygon edited="0">
                <wp:start x="-147" y="-208"/>
                <wp:lineTo x="-147" y="21662"/>
                <wp:lineTo x="21644" y="21662"/>
                <wp:lineTo x="21644" y="-208"/>
                <wp:lineTo x="-147" y="-208"/>
              </wp:wrapPolygon>
            </wp:wrapTight>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63294" cy="13176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EB6D4D" w:rsidRPr="00ED6FC3">
        <w:rPr>
          <w:b/>
          <w:sz w:val="36"/>
          <w:szCs w:val="36"/>
          <w:u w:val="single"/>
        </w:rPr>
        <w:t xml:space="preserve">General Principles of Calculation </w:t>
      </w:r>
    </w:p>
    <w:p w:rsidR="005733E1" w:rsidRDefault="005733E1" w:rsidP="00EB6D4D">
      <w:pPr>
        <w:rPr>
          <w:b/>
          <w:sz w:val="24"/>
          <w:szCs w:val="24"/>
        </w:rPr>
      </w:pPr>
    </w:p>
    <w:p w:rsidR="00EB6D4D" w:rsidRPr="00D13F75" w:rsidRDefault="00EB6D4D" w:rsidP="00EB6D4D">
      <w:pPr>
        <w:rPr>
          <w:sz w:val="24"/>
          <w:szCs w:val="24"/>
        </w:rPr>
      </w:pPr>
      <w:r>
        <w:rPr>
          <w:b/>
          <w:sz w:val="24"/>
          <w:szCs w:val="24"/>
        </w:rPr>
        <w:t>When faced with a calculation, children are able to decide which method is most appropriate and have strategies to check its accuracy</w:t>
      </w:r>
      <w:r>
        <w:rPr>
          <w:sz w:val="24"/>
          <w:szCs w:val="24"/>
        </w:rPr>
        <w:t xml:space="preserve">. </w:t>
      </w:r>
      <w:r w:rsidR="00D13F75">
        <w:rPr>
          <w:sz w:val="24"/>
          <w:szCs w:val="24"/>
        </w:rPr>
        <w:t xml:space="preserve"> </w:t>
      </w:r>
      <w:r>
        <w:rPr>
          <w:b/>
          <w:sz w:val="24"/>
          <w:szCs w:val="24"/>
        </w:rPr>
        <w:t>Whatever method is chosen (in any year group), it must still be underpinned by a secure and appropriate knowledge of number facts.</w:t>
      </w:r>
    </w:p>
    <w:p w:rsidR="00EB6D4D" w:rsidRDefault="00EB6D4D" w:rsidP="00EB6D4D">
      <w:pPr>
        <w:rPr>
          <w:sz w:val="24"/>
          <w:szCs w:val="24"/>
        </w:rPr>
      </w:pPr>
    </w:p>
    <w:p w:rsidR="00EB6D4D" w:rsidRDefault="00EB6D4D" w:rsidP="00EB6D4D">
      <w:pPr>
        <w:rPr>
          <w:sz w:val="24"/>
          <w:szCs w:val="24"/>
        </w:rPr>
      </w:pPr>
      <w:r>
        <w:rPr>
          <w:sz w:val="24"/>
          <w:szCs w:val="24"/>
        </w:rPr>
        <w:t>By the end of Year 5, children should:</w:t>
      </w:r>
    </w:p>
    <w:p w:rsidR="00EB6D4D" w:rsidRDefault="00EB6D4D" w:rsidP="00EB6D4D">
      <w:pPr>
        <w:pStyle w:val="NLnormallist"/>
        <w:numPr>
          <w:ilvl w:val="0"/>
          <w:numId w:val="8"/>
        </w:numPr>
        <w:tabs>
          <w:tab w:val="clear" w:pos="284"/>
          <w:tab w:val="left" w:pos="0"/>
          <w:tab w:val="num" w:pos="720"/>
        </w:tabs>
        <w:ind w:left="720"/>
        <w:rPr>
          <w:sz w:val="24"/>
          <w:szCs w:val="24"/>
        </w:rPr>
      </w:pPr>
      <w:r>
        <w:rPr>
          <w:rStyle w:val="NLnormallistCharChar"/>
          <w:rFonts w:cs="Times New Roman"/>
          <w:sz w:val="24"/>
          <w:szCs w:val="24"/>
        </w:rPr>
        <w:t>have a secure knowledge of number facts and a</w:t>
      </w:r>
      <w:r>
        <w:rPr>
          <w:sz w:val="24"/>
          <w:szCs w:val="24"/>
        </w:rPr>
        <w:t xml:space="preserve"> good understanding of the four operations in order to:</w:t>
      </w:r>
    </w:p>
    <w:p w:rsidR="00EB6D4D" w:rsidRDefault="00EB6D4D" w:rsidP="00EB6D4D">
      <w:pPr>
        <w:pStyle w:val="NLnormallist"/>
        <w:numPr>
          <w:ilvl w:val="1"/>
          <w:numId w:val="8"/>
        </w:numPr>
        <w:tabs>
          <w:tab w:val="clear" w:pos="284"/>
          <w:tab w:val="left" w:pos="0"/>
        </w:tabs>
        <w:rPr>
          <w:sz w:val="24"/>
          <w:szCs w:val="24"/>
        </w:rPr>
      </w:pPr>
      <w:r>
        <w:rPr>
          <w:sz w:val="24"/>
          <w:szCs w:val="24"/>
        </w:rPr>
        <w:t>carry out calculations mentally when using one-digit and two-digit numbers</w:t>
      </w:r>
    </w:p>
    <w:p w:rsidR="00EB6D4D" w:rsidRDefault="00EB6D4D" w:rsidP="00EB6D4D">
      <w:pPr>
        <w:pStyle w:val="NLnormallist"/>
        <w:numPr>
          <w:ilvl w:val="1"/>
          <w:numId w:val="8"/>
        </w:numPr>
        <w:tabs>
          <w:tab w:val="clear" w:pos="284"/>
          <w:tab w:val="left" w:pos="0"/>
        </w:tabs>
        <w:rPr>
          <w:sz w:val="24"/>
          <w:szCs w:val="24"/>
        </w:rPr>
      </w:pPr>
      <w:r>
        <w:rPr>
          <w:sz w:val="24"/>
          <w:szCs w:val="24"/>
        </w:rPr>
        <w:t>use particular strategies with larger numbers when appropriate</w:t>
      </w:r>
    </w:p>
    <w:p w:rsidR="00EB6D4D" w:rsidRDefault="00EB6D4D" w:rsidP="00EB6D4D">
      <w:pPr>
        <w:pStyle w:val="NLnormallist"/>
        <w:numPr>
          <w:ilvl w:val="0"/>
          <w:numId w:val="8"/>
        </w:numPr>
        <w:tabs>
          <w:tab w:val="clear" w:pos="284"/>
          <w:tab w:val="left" w:pos="0"/>
          <w:tab w:val="num" w:pos="720"/>
        </w:tabs>
        <w:ind w:left="720"/>
        <w:rPr>
          <w:sz w:val="24"/>
          <w:szCs w:val="24"/>
        </w:rPr>
      </w:pPr>
      <w:r>
        <w:rPr>
          <w:sz w:val="24"/>
          <w:szCs w:val="24"/>
        </w:rPr>
        <w:t>use notes and jottings to record steps and part answers when using longer mental methods</w:t>
      </w:r>
    </w:p>
    <w:p w:rsidR="00EB6D4D" w:rsidRDefault="00EB6D4D" w:rsidP="00EB6D4D">
      <w:pPr>
        <w:pStyle w:val="NLnormallist"/>
        <w:numPr>
          <w:ilvl w:val="0"/>
          <w:numId w:val="8"/>
        </w:numPr>
        <w:tabs>
          <w:tab w:val="clear" w:pos="284"/>
          <w:tab w:val="left" w:pos="0"/>
          <w:tab w:val="num" w:pos="720"/>
        </w:tabs>
        <w:ind w:left="720"/>
        <w:rPr>
          <w:b/>
          <w:sz w:val="24"/>
          <w:szCs w:val="24"/>
        </w:rPr>
      </w:pPr>
      <w:r>
        <w:rPr>
          <w:b/>
          <w:sz w:val="24"/>
          <w:szCs w:val="24"/>
        </w:rPr>
        <w:t>have an efficient, reliable, compact written method of calculation for each operation that children can apply with confidence when undertaking calculations that they cannot carry out mentally;</w:t>
      </w:r>
    </w:p>
    <w:p w:rsidR="00EB6D4D" w:rsidRDefault="00EB6D4D" w:rsidP="00EB6D4D">
      <w:pPr>
        <w:rPr>
          <w:b/>
          <w:sz w:val="24"/>
          <w:szCs w:val="24"/>
        </w:rPr>
      </w:pPr>
      <w:r>
        <w:rPr>
          <w:noProof/>
          <w:lang w:eastAsia="en-GB"/>
        </w:rPr>
        <w:drawing>
          <wp:anchor distT="0" distB="0" distL="114300" distR="114300" simplePos="0" relativeHeight="251704320" behindDoc="1" locked="0" layoutInCell="1" allowOverlap="1" wp14:anchorId="76FFE147" wp14:editId="7BB4F81E">
            <wp:simplePos x="0" y="0"/>
            <wp:positionH relativeFrom="column">
              <wp:posOffset>4823460</wp:posOffset>
            </wp:positionH>
            <wp:positionV relativeFrom="paragraph">
              <wp:posOffset>50165</wp:posOffset>
            </wp:positionV>
            <wp:extent cx="1863099" cy="1317600"/>
            <wp:effectExtent l="12700" t="12700" r="16510" b="16510"/>
            <wp:wrapTight wrapText="bothSides">
              <wp:wrapPolygon edited="0">
                <wp:start x="-147" y="-208"/>
                <wp:lineTo x="-147" y="21662"/>
                <wp:lineTo x="21644" y="21662"/>
                <wp:lineTo x="21644" y="-208"/>
                <wp:lineTo x="-147" y="-208"/>
              </wp:wrapPolygon>
            </wp:wrapTight>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63099" cy="13176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rsidR="00EB6D4D" w:rsidRDefault="00EB6D4D" w:rsidP="00EB6D4D">
      <w:pPr>
        <w:rPr>
          <w:sz w:val="24"/>
          <w:szCs w:val="24"/>
        </w:rPr>
      </w:pPr>
      <w:r>
        <w:rPr>
          <w:sz w:val="24"/>
          <w:szCs w:val="24"/>
        </w:rPr>
        <w:t xml:space="preserve">Children should always </w:t>
      </w:r>
      <w:r w:rsidRPr="00D569CA">
        <w:rPr>
          <w:b/>
          <w:color w:val="0000FF"/>
          <w:sz w:val="24"/>
          <w:szCs w:val="24"/>
        </w:rPr>
        <w:t>look at the actual numbers (not the size of the numbers</w:t>
      </w:r>
      <w:r>
        <w:rPr>
          <w:sz w:val="24"/>
          <w:szCs w:val="24"/>
        </w:rPr>
        <w:t>) before attempting any calculation to determine whether or not they need to use a written method.</w:t>
      </w:r>
    </w:p>
    <w:p w:rsidR="005733E1" w:rsidRDefault="00EB6D4D" w:rsidP="00EB6D4D">
      <w:pPr>
        <w:rPr>
          <w:sz w:val="24"/>
          <w:szCs w:val="24"/>
        </w:rPr>
      </w:pPr>
      <w:r>
        <w:rPr>
          <w:sz w:val="24"/>
          <w:szCs w:val="24"/>
        </w:rPr>
        <w:t>Therefore, the key question children should always ask themselves before attempting a calculation is</w:t>
      </w:r>
    </w:p>
    <w:p w:rsidR="005733E1" w:rsidRDefault="00EB6D4D" w:rsidP="000238F9">
      <w:pPr>
        <w:jc w:val="center"/>
        <w:rPr>
          <w:b/>
          <w:i/>
          <w:color w:val="FF0000"/>
          <w:sz w:val="24"/>
          <w:szCs w:val="24"/>
        </w:rPr>
      </w:pPr>
      <w:r>
        <w:rPr>
          <w:sz w:val="24"/>
          <w:szCs w:val="24"/>
        </w:rPr>
        <w:t>‘</w:t>
      </w:r>
      <w:r w:rsidRPr="00D569CA">
        <w:rPr>
          <w:b/>
          <w:i/>
          <w:color w:val="FF0000"/>
          <w:sz w:val="24"/>
          <w:szCs w:val="24"/>
        </w:rPr>
        <w:t>Can I do this in my head?’</w:t>
      </w:r>
    </w:p>
    <w:p w:rsidR="00AF62E3" w:rsidRDefault="00AF62E3" w:rsidP="000238F9">
      <w:pPr>
        <w:jc w:val="center"/>
        <w:rPr>
          <w:b/>
          <w:i/>
          <w:sz w:val="24"/>
          <w:szCs w:val="24"/>
        </w:rPr>
      </w:pPr>
    </w:p>
    <w:p w:rsidR="000238F9" w:rsidRDefault="00ED6FC3" w:rsidP="00EB6D4D">
      <w:pPr>
        <w:rPr>
          <w:sz w:val="24"/>
          <w:szCs w:val="24"/>
        </w:rPr>
      </w:pPr>
      <w:r>
        <w:rPr>
          <w:noProof/>
          <w:lang w:eastAsia="en-GB"/>
        </w:rPr>
        <w:drawing>
          <wp:anchor distT="0" distB="0" distL="114300" distR="114300" simplePos="0" relativeHeight="251715584" behindDoc="1" locked="0" layoutInCell="1" allowOverlap="1" wp14:anchorId="046E8993" wp14:editId="689F8651">
            <wp:simplePos x="0" y="0"/>
            <wp:positionH relativeFrom="margin">
              <wp:posOffset>4823460</wp:posOffset>
            </wp:positionH>
            <wp:positionV relativeFrom="paragraph">
              <wp:posOffset>726440</wp:posOffset>
            </wp:positionV>
            <wp:extent cx="1864455" cy="1317600"/>
            <wp:effectExtent l="12700" t="12700" r="15240" b="16510"/>
            <wp:wrapTight wrapText="bothSides">
              <wp:wrapPolygon edited="0">
                <wp:start x="-147" y="-208"/>
                <wp:lineTo x="-147" y="21662"/>
                <wp:lineTo x="21629" y="21662"/>
                <wp:lineTo x="21629" y="-208"/>
                <wp:lineTo x="-147" y="-208"/>
              </wp:wrapPolygon>
            </wp:wrapTight>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64455" cy="13176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EB6D4D">
        <w:rPr>
          <w:sz w:val="24"/>
          <w:szCs w:val="24"/>
        </w:rPr>
        <w:t>This should be the first principle for any calculation, whether addition, subtraction, multiplication &amp; division.  If a child is asking themselves this question it means that they are looking at the actual numbers and using their sense of number to determine whether there is an easier method that they could use rather than column / standard procedure</w:t>
      </w:r>
      <w:r w:rsidR="00BD4BE8">
        <w:rPr>
          <w:sz w:val="24"/>
          <w:szCs w:val="24"/>
        </w:rPr>
        <w:t xml:space="preserve">s.  </w:t>
      </w:r>
    </w:p>
    <w:p w:rsidR="000238F9" w:rsidRDefault="000238F9" w:rsidP="00EB6D4D">
      <w:pPr>
        <w:rPr>
          <w:sz w:val="24"/>
          <w:szCs w:val="24"/>
        </w:rPr>
      </w:pPr>
    </w:p>
    <w:p w:rsidR="000238F9" w:rsidRPr="000238F9" w:rsidRDefault="00BB2CEA" w:rsidP="00EB6D4D">
      <w:pPr>
        <w:rPr>
          <w:sz w:val="24"/>
          <w:szCs w:val="24"/>
        </w:rPr>
      </w:pPr>
      <w:r>
        <w:rPr>
          <w:sz w:val="24"/>
          <w:szCs w:val="24"/>
        </w:rPr>
        <w:t>In the previous curriculum, the next question that children should ask themselves</w:t>
      </w:r>
      <w:r w:rsidR="000238F9">
        <w:rPr>
          <w:sz w:val="24"/>
          <w:szCs w:val="24"/>
        </w:rPr>
        <w:t xml:space="preserve"> (if they could answer the calculation mentally)</w:t>
      </w:r>
      <w:r>
        <w:rPr>
          <w:sz w:val="24"/>
          <w:szCs w:val="24"/>
        </w:rPr>
        <w:t xml:space="preserve"> would be whet</w:t>
      </w:r>
      <w:r w:rsidR="000238F9">
        <w:rPr>
          <w:sz w:val="24"/>
          <w:szCs w:val="24"/>
        </w:rPr>
        <w:t>her or not they needed to jot something down to support their thinking and help them calculate – ‘</w:t>
      </w:r>
      <w:r w:rsidR="000238F9" w:rsidRPr="00D569CA">
        <w:rPr>
          <w:b/>
          <w:i/>
          <w:color w:val="FF0000"/>
          <w:sz w:val="24"/>
          <w:szCs w:val="24"/>
        </w:rPr>
        <w:t>Do I need a jotting?’</w:t>
      </w:r>
      <w:r w:rsidR="000238F9">
        <w:rPr>
          <w:b/>
          <w:i/>
          <w:sz w:val="24"/>
          <w:szCs w:val="24"/>
        </w:rPr>
        <w:t xml:space="preserve">.  </w:t>
      </w:r>
      <w:r w:rsidR="000238F9">
        <w:rPr>
          <w:sz w:val="24"/>
          <w:szCs w:val="24"/>
        </w:rPr>
        <w:t>If the answer to this question was ‘</w:t>
      </w:r>
      <w:r w:rsidR="000238F9" w:rsidRPr="00D569CA">
        <w:rPr>
          <w:b/>
          <w:i/>
          <w:color w:val="FF0000"/>
          <w:sz w:val="24"/>
          <w:szCs w:val="24"/>
        </w:rPr>
        <w:t>yes’</w:t>
      </w:r>
      <w:r w:rsidR="000238F9" w:rsidRPr="00D569CA">
        <w:rPr>
          <w:color w:val="FF0000"/>
          <w:sz w:val="24"/>
          <w:szCs w:val="24"/>
        </w:rPr>
        <w:t xml:space="preserve"> </w:t>
      </w:r>
      <w:r w:rsidR="000238F9">
        <w:rPr>
          <w:sz w:val="24"/>
          <w:szCs w:val="24"/>
        </w:rPr>
        <w:t>then the children would access the wide range of mental strategies &amp; jottings outlined later in this document.</w:t>
      </w:r>
      <w:r w:rsidR="000238F9" w:rsidRPr="000238F9">
        <w:t xml:space="preserve"> </w:t>
      </w:r>
    </w:p>
    <w:p w:rsidR="000238F9" w:rsidRDefault="00D13F75" w:rsidP="00EB6D4D">
      <w:pPr>
        <w:rPr>
          <w:b/>
          <w:i/>
          <w:sz w:val="24"/>
          <w:szCs w:val="24"/>
        </w:rPr>
      </w:pPr>
      <w:r>
        <w:rPr>
          <w:noProof/>
          <w:lang w:eastAsia="en-GB"/>
        </w:rPr>
        <w:drawing>
          <wp:anchor distT="0" distB="0" distL="114300" distR="114300" simplePos="0" relativeHeight="251716608" behindDoc="1" locked="0" layoutInCell="1" allowOverlap="1" wp14:anchorId="574FD6B1" wp14:editId="4AF0AF29">
            <wp:simplePos x="0" y="0"/>
            <wp:positionH relativeFrom="margin">
              <wp:posOffset>4838700</wp:posOffset>
            </wp:positionH>
            <wp:positionV relativeFrom="paragraph">
              <wp:posOffset>180340</wp:posOffset>
            </wp:positionV>
            <wp:extent cx="1862914" cy="1317600"/>
            <wp:effectExtent l="12700" t="12700" r="17145" b="16510"/>
            <wp:wrapTight wrapText="bothSides">
              <wp:wrapPolygon edited="0">
                <wp:start x="-147" y="-208"/>
                <wp:lineTo x="-147" y="21662"/>
                <wp:lineTo x="21652" y="21662"/>
                <wp:lineTo x="21652" y="-208"/>
                <wp:lineTo x="-147" y="-208"/>
              </wp:wrapPolygon>
            </wp:wrapTight>
            <wp:docPr id="1618" name="Pictur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62914" cy="13176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rsidR="00D569CA" w:rsidRDefault="000238F9" w:rsidP="00EB6D4D">
      <w:pPr>
        <w:rPr>
          <w:sz w:val="24"/>
          <w:szCs w:val="24"/>
        </w:rPr>
      </w:pPr>
      <w:r w:rsidRPr="000238F9">
        <w:rPr>
          <w:sz w:val="24"/>
          <w:szCs w:val="24"/>
        </w:rPr>
        <w:t>If</w:t>
      </w:r>
      <w:r>
        <w:rPr>
          <w:sz w:val="24"/>
          <w:szCs w:val="24"/>
        </w:rPr>
        <w:t>, however,</w:t>
      </w:r>
      <w:r w:rsidRPr="000238F9">
        <w:rPr>
          <w:sz w:val="24"/>
          <w:szCs w:val="24"/>
        </w:rPr>
        <w:t xml:space="preserve"> th</w:t>
      </w:r>
      <w:r>
        <w:rPr>
          <w:sz w:val="24"/>
          <w:szCs w:val="24"/>
        </w:rPr>
        <w:t>e numbers were too difficult or unwieldy for a mental method or jotting to be appropriate then they would ask the question</w:t>
      </w:r>
    </w:p>
    <w:p w:rsidR="00BB2CEA" w:rsidRDefault="000238F9" w:rsidP="00EB6D4D">
      <w:pPr>
        <w:rPr>
          <w:sz w:val="24"/>
          <w:szCs w:val="24"/>
        </w:rPr>
      </w:pPr>
      <w:r>
        <w:rPr>
          <w:sz w:val="24"/>
          <w:szCs w:val="24"/>
        </w:rPr>
        <w:t xml:space="preserve"> </w:t>
      </w:r>
      <w:r w:rsidRPr="00D569CA">
        <w:rPr>
          <w:b/>
          <w:i/>
          <w:color w:val="FF0000"/>
          <w:sz w:val="24"/>
          <w:szCs w:val="24"/>
        </w:rPr>
        <w:t>‘Do I need a written method?</w:t>
      </w:r>
      <w:r w:rsidRPr="000238F9">
        <w:rPr>
          <w:b/>
          <w:i/>
          <w:sz w:val="24"/>
          <w:szCs w:val="24"/>
        </w:rPr>
        <w:t>’</w:t>
      </w:r>
      <w:r>
        <w:rPr>
          <w:b/>
          <w:i/>
          <w:sz w:val="24"/>
          <w:szCs w:val="24"/>
        </w:rPr>
        <w:t>.</w:t>
      </w:r>
      <w:r>
        <w:rPr>
          <w:sz w:val="24"/>
          <w:szCs w:val="24"/>
        </w:rPr>
        <w:t xml:space="preserve">  Again, if the written method </w:t>
      </w:r>
      <w:r w:rsidRPr="000238F9">
        <w:rPr>
          <w:sz w:val="24"/>
          <w:szCs w:val="24"/>
          <w:u w:val="single"/>
        </w:rPr>
        <w:t>was</w:t>
      </w:r>
      <w:r>
        <w:rPr>
          <w:sz w:val="24"/>
          <w:szCs w:val="24"/>
        </w:rPr>
        <w:t xml:space="preserve"> the most efficient and appropriate way to find the answer, they would access one of the written methods (either informal or standard) found later in this document.</w:t>
      </w:r>
    </w:p>
    <w:p w:rsidR="000238F9" w:rsidRPr="00A97A6C" w:rsidRDefault="00BD4BE8" w:rsidP="00A97A6C">
      <w:pPr>
        <w:pStyle w:val="NLnormallist"/>
        <w:tabs>
          <w:tab w:val="left" w:pos="0"/>
        </w:tabs>
        <w:jc w:val="both"/>
        <w:rPr>
          <w:sz w:val="24"/>
          <w:szCs w:val="24"/>
        </w:rPr>
      </w:pPr>
      <w:r>
        <w:rPr>
          <w:b/>
          <w:i/>
          <w:sz w:val="24"/>
          <w:szCs w:val="24"/>
        </w:rPr>
        <w:t>(NB.  Section 5 explains this principle in detail, with examples for each of the four</w:t>
      </w:r>
      <w:r w:rsidR="00BB2CEA">
        <w:rPr>
          <w:b/>
          <w:i/>
          <w:sz w:val="24"/>
          <w:szCs w:val="24"/>
        </w:rPr>
        <w:t xml:space="preserve"> </w:t>
      </w:r>
      <w:r>
        <w:rPr>
          <w:b/>
          <w:i/>
          <w:sz w:val="24"/>
          <w:szCs w:val="24"/>
        </w:rPr>
        <w:t>operations)</w:t>
      </w:r>
      <w:r w:rsidR="00BB2CEA" w:rsidRPr="00BB2CEA">
        <w:rPr>
          <w:sz w:val="24"/>
          <w:szCs w:val="24"/>
        </w:rPr>
        <w:t xml:space="preserve"> </w:t>
      </w:r>
      <w:r w:rsidR="00D13F75">
        <w:rPr>
          <w:sz w:val="24"/>
          <w:szCs w:val="24"/>
        </w:rPr>
        <w:t>```</w:t>
      </w:r>
    </w:p>
    <w:p w:rsidR="00ED6FC3" w:rsidRDefault="00ED6FC3" w:rsidP="000238F9">
      <w:pPr>
        <w:pStyle w:val="NLnormallist"/>
        <w:tabs>
          <w:tab w:val="left" w:pos="0"/>
        </w:tabs>
        <w:ind w:left="0" w:firstLine="0"/>
        <w:rPr>
          <w:rFonts w:cs="Times New Roman"/>
          <w:sz w:val="24"/>
          <w:szCs w:val="24"/>
        </w:rPr>
      </w:pPr>
    </w:p>
    <w:p w:rsidR="00ED6FC3" w:rsidRDefault="00ED6FC3" w:rsidP="000238F9">
      <w:pPr>
        <w:pStyle w:val="NLnormallist"/>
        <w:tabs>
          <w:tab w:val="left" w:pos="0"/>
        </w:tabs>
        <w:ind w:left="0" w:firstLine="0"/>
        <w:rPr>
          <w:rFonts w:cs="Times New Roman"/>
          <w:sz w:val="24"/>
          <w:szCs w:val="24"/>
        </w:rPr>
      </w:pPr>
    </w:p>
    <w:p w:rsidR="00A97A6C" w:rsidRDefault="000238F9" w:rsidP="000238F9">
      <w:pPr>
        <w:pStyle w:val="NLnormallist"/>
        <w:tabs>
          <w:tab w:val="left" w:pos="0"/>
        </w:tabs>
        <w:ind w:left="0" w:firstLine="0"/>
        <w:rPr>
          <w:rFonts w:cs="Times New Roman"/>
          <w:sz w:val="24"/>
          <w:szCs w:val="24"/>
        </w:rPr>
      </w:pPr>
      <w:r>
        <w:rPr>
          <w:rFonts w:cs="Times New Roman"/>
          <w:sz w:val="24"/>
          <w:szCs w:val="24"/>
        </w:rPr>
        <w:lastRenderedPageBreak/>
        <w:t xml:space="preserve">The </w:t>
      </w:r>
      <w:r w:rsidR="00D13F75">
        <w:rPr>
          <w:rFonts w:cs="Times New Roman"/>
          <w:sz w:val="24"/>
          <w:szCs w:val="24"/>
        </w:rPr>
        <w:t>2014 National</w:t>
      </w:r>
      <w:r>
        <w:rPr>
          <w:rFonts w:cs="Times New Roman"/>
          <w:sz w:val="24"/>
          <w:szCs w:val="24"/>
        </w:rPr>
        <w:t xml:space="preserve"> Curriculum, though, recommends a </w:t>
      </w:r>
      <w:r w:rsidRPr="00D569CA">
        <w:rPr>
          <w:rFonts w:cs="Times New Roman"/>
          <w:b/>
          <w:color w:val="0000FF"/>
          <w:sz w:val="24"/>
          <w:szCs w:val="24"/>
        </w:rPr>
        <w:t>Mastery</w:t>
      </w:r>
      <w:r w:rsidRPr="00D569CA">
        <w:rPr>
          <w:rFonts w:cs="Times New Roman"/>
          <w:color w:val="0000FF"/>
          <w:sz w:val="24"/>
          <w:szCs w:val="24"/>
        </w:rPr>
        <w:t xml:space="preserve"> </w:t>
      </w:r>
      <w:r>
        <w:rPr>
          <w:rFonts w:cs="Times New Roman"/>
          <w:sz w:val="24"/>
          <w:szCs w:val="24"/>
        </w:rPr>
        <w:t>approach to teaching calculation, meaning that there are now 2 additional questions which children should be askin</w:t>
      </w:r>
      <w:r w:rsidR="00A97A6C">
        <w:rPr>
          <w:rFonts w:cs="Times New Roman"/>
          <w:sz w:val="24"/>
          <w:szCs w:val="24"/>
        </w:rPr>
        <w:t>g before moving to jottings or written methods – ‘</w:t>
      </w:r>
      <w:r w:rsidR="00A97A6C" w:rsidRPr="00D569CA">
        <w:rPr>
          <w:rFonts w:cs="Times New Roman"/>
          <w:b/>
          <w:i/>
          <w:color w:val="FF0000"/>
          <w:sz w:val="24"/>
          <w:szCs w:val="24"/>
        </w:rPr>
        <w:t>Can I make it?’</w:t>
      </w:r>
      <w:r w:rsidR="00A97A6C" w:rsidRPr="00D569CA">
        <w:rPr>
          <w:rFonts w:cs="Times New Roman"/>
          <w:color w:val="FF0000"/>
          <w:sz w:val="24"/>
          <w:szCs w:val="24"/>
        </w:rPr>
        <w:t xml:space="preserve"> </w:t>
      </w:r>
      <w:r w:rsidR="00A97A6C">
        <w:rPr>
          <w:rFonts w:cs="Times New Roman"/>
          <w:sz w:val="24"/>
          <w:szCs w:val="24"/>
        </w:rPr>
        <w:t>and ‘</w:t>
      </w:r>
      <w:r w:rsidR="00A97A6C" w:rsidRPr="00D569CA">
        <w:rPr>
          <w:rFonts w:cs="Times New Roman"/>
          <w:b/>
          <w:i/>
          <w:color w:val="FF0000"/>
          <w:sz w:val="24"/>
          <w:szCs w:val="24"/>
        </w:rPr>
        <w:t>Can I draw a picture of it?’.</w:t>
      </w:r>
      <w:r w:rsidR="00A97A6C" w:rsidRPr="00D569CA">
        <w:rPr>
          <w:rFonts w:cs="Times New Roman"/>
          <w:color w:val="FF0000"/>
          <w:sz w:val="24"/>
          <w:szCs w:val="24"/>
        </w:rPr>
        <w:t xml:space="preserve">  </w:t>
      </w:r>
    </w:p>
    <w:p w:rsidR="00AF62E3" w:rsidRDefault="00A97A6C" w:rsidP="000238F9">
      <w:pPr>
        <w:pStyle w:val="NLnormallist"/>
        <w:tabs>
          <w:tab w:val="left" w:pos="0"/>
        </w:tabs>
        <w:ind w:left="0" w:firstLine="0"/>
        <w:rPr>
          <w:rFonts w:cs="Times New Roman"/>
          <w:sz w:val="24"/>
          <w:szCs w:val="24"/>
        </w:rPr>
      </w:pPr>
      <w:r>
        <w:rPr>
          <w:rFonts w:cs="Times New Roman"/>
          <w:sz w:val="24"/>
          <w:szCs w:val="24"/>
        </w:rPr>
        <w:t>These are explained in the next section</w:t>
      </w:r>
      <w:r w:rsidR="00D13F75">
        <w:rPr>
          <w:rFonts w:cs="Times New Roman"/>
          <w:sz w:val="24"/>
          <w:szCs w:val="24"/>
        </w:rPr>
        <w:t>.</w:t>
      </w:r>
      <w:r>
        <w:rPr>
          <w:rFonts w:cs="Times New Roman"/>
          <w:sz w:val="24"/>
          <w:szCs w:val="24"/>
        </w:rPr>
        <w:t xml:space="preserve"> (see below)</w:t>
      </w:r>
    </w:p>
    <w:p w:rsidR="00ED6FC3" w:rsidRPr="00A97A6C" w:rsidRDefault="00ED6FC3" w:rsidP="000238F9">
      <w:pPr>
        <w:pStyle w:val="NLnormallist"/>
        <w:tabs>
          <w:tab w:val="left" w:pos="0"/>
        </w:tabs>
        <w:ind w:left="0" w:firstLine="0"/>
        <w:rPr>
          <w:rFonts w:cs="Times New Roman"/>
          <w:sz w:val="24"/>
          <w:szCs w:val="24"/>
        </w:rPr>
      </w:pPr>
    </w:p>
    <w:p w:rsidR="00EB6D4D" w:rsidRDefault="00EB6D4D" w:rsidP="000238F9">
      <w:pPr>
        <w:pStyle w:val="NLnormallist"/>
        <w:tabs>
          <w:tab w:val="left" w:pos="0"/>
        </w:tabs>
        <w:ind w:left="0" w:firstLine="0"/>
        <w:rPr>
          <w:b/>
          <w:sz w:val="36"/>
          <w:szCs w:val="36"/>
          <w:u w:val="single"/>
        </w:rPr>
      </w:pPr>
      <w:r w:rsidRPr="00ED6FC3">
        <w:rPr>
          <w:b/>
          <w:sz w:val="36"/>
          <w:szCs w:val="36"/>
          <w:u w:val="single"/>
        </w:rPr>
        <w:t>Concrete and Pictorial Resources / ‘Mastery’ of Mathematics</w:t>
      </w:r>
    </w:p>
    <w:p w:rsidR="00ED6FC3" w:rsidRPr="00ED6FC3" w:rsidRDefault="00ED6FC3" w:rsidP="000238F9">
      <w:pPr>
        <w:pStyle w:val="NLnormallist"/>
        <w:tabs>
          <w:tab w:val="left" w:pos="0"/>
        </w:tabs>
        <w:ind w:left="0" w:firstLine="0"/>
        <w:rPr>
          <w:b/>
          <w:sz w:val="36"/>
          <w:szCs w:val="36"/>
          <w:u w:val="single"/>
        </w:rPr>
      </w:pPr>
    </w:p>
    <w:p w:rsidR="00ED6FC3" w:rsidRDefault="00EB6D4D" w:rsidP="00EB6D4D">
      <w:pPr>
        <w:pStyle w:val="NLnormallist"/>
        <w:tabs>
          <w:tab w:val="left" w:pos="0"/>
        </w:tabs>
        <w:ind w:left="0" w:firstLine="0"/>
        <w:rPr>
          <w:sz w:val="24"/>
          <w:szCs w:val="24"/>
        </w:rPr>
      </w:pPr>
      <w:r>
        <w:rPr>
          <w:sz w:val="24"/>
          <w:szCs w:val="24"/>
        </w:rPr>
        <w:t>The ability of a child to work calculations out mentally</w:t>
      </w:r>
      <w:r w:rsidR="00BD4BE8">
        <w:rPr>
          <w:sz w:val="24"/>
          <w:szCs w:val="24"/>
        </w:rPr>
        <w:t>, and also to successfully master a written procedure should initially</w:t>
      </w:r>
      <w:r>
        <w:rPr>
          <w:sz w:val="24"/>
          <w:szCs w:val="24"/>
        </w:rPr>
        <w:t xml:space="preserve"> come from a secure understanding of each calculation.  </w:t>
      </w:r>
    </w:p>
    <w:p w:rsidR="00EB6D4D" w:rsidRDefault="00EB6D4D" w:rsidP="00EB6D4D">
      <w:pPr>
        <w:pStyle w:val="NLnormallist"/>
        <w:tabs>
          <w:tab w:val="left" w:pos="0"/>
        </w:tabs>
        <w:ind w:left="0" w:firstLine="0"/>
        <w:rPr>
          <w:sz w:val="24"/>
          <w:szCs w:val="24"/>
        </w:rPr>
      </w:pPr>
      <w:r>
        <w:rPr>
          <w:sz w:val="24"/>
          <w:szCs w:val="24"/>
        </w:rPr>
        <w:t xml:space="preserve">This is achieved through the use of concrete and pictorial resources throughout </w:t>
      </w:r>
      <w:r w:rsidR="005733E1">
        <w:rPr>
          <w:sz w:val="24"/>
          <w:szCs w:val="24"/>
        </w:rPr>
        <w:t>EYFS</w:t>
      </w:r>
      <w:r>
        <w:rPr>
          <w:sz w:val="24"/>
          <w:szCs w:val="24"/>
        </w:rPr>
        <w:t xml:space="preserve"> and both Key Stages.</w:t>
      </w:r>
    </w:p>
    <w:p w:rsidR="00ED6FC3" w:rsidRDefault="00AF62E3" w:rsidP="00EB6D4D">
      <w:pPr>
        <w:pStyle w:val="NLnormallist"/>
        <w:tabs>
          <w:tab w:val="left" w:pos="0"/>
        </w:tabs>
        <w:ind w:left="0" w:firstLine="0"/>
        <w:rPr>
          <w:sz w:val="24"/>
          <w:szCs w:val="24"/>
        </w:rPr>
      </w:pPr>
      <w:r>
        <w:rPr>
          <w:noProof/>
          <w:lang w:eastAsia="en-GB"/>
        </w:rPr>
        <w:drawing>
          <wp:anchor distT="0" distB="0" distL="114300" distR="114300" simplePos="0" relativeHeight="251707392" behindDoc="1" locked="0" layoutInCell="1" allowOverlap="1" wp14:anchorId="64B5845E" wp14:editId="0E7C9AA7">
            <wp:simplePos x="0" y="0"/>
            <wp:positionH relativeFrom="margin">
              <wp:posOffset>4505325</wp:posOffset>
            </wp:positionH>
            <wp:positionV relativeFrom="paragraph">
              <wp:posOffset>238125</wp:posOffset>
            </wp:positionV>
            <wp:extent cx="2031693" cy="1440000"/>
            <wp:effectExtent l="12700" t="12700" r="13335" b="8255"/>
            <wp:wrapTight wrapText="bothSides">
              <wp:wrapPolygon edited="0">
                <wp:start x="-135" y="-191"/>
                <wp:lineTo x="-135" y="21533"/>
                <wp:lineTo x="21607" y="21533"/>
                <wp:lineTo x="21607" y="-191"/>
                <wp:lineTo x="-135" y="-191"/>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31693" cy="14400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06368" behindDoc="1" locked="0" layoutInCell="1" allowOverlap="1" wp14:anchorId="0F3A41A1" wp14:editId="5D45BB94">
            <wp:simplePos x="0" y="0"/>
            <wp:positionH relativeFrom="margin">
              <wp:posOffset>2267585</wp:posOffset>
            </wp:positionH>
            <wp:positionV relativeFrom="paragraph">
              <wp:posOffset>241935</wp:posOffset>
            </wp:positionV>
            <wp:extent cx="2030897" cy="1440000"/>
            <wp:effectExtent l="12700" t="12700" r="13970" b="8255"/>
            <wp:wrapTight wrapText="bothSides">
              <wp:wrapPolygon edited="0">
                <wp:start x="-135" y="-191"/>
                <wp:lineTo x="-135" y="21533"/>
                <wp:lineTo x="21614" y="21533"/>
                <wp:lineTo x="21614" y="-191"/>
                <wp:lineTo x="-135" y="-191"/>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30897" cy="14400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05344" behindDoc="1" locked="0" layoutInCell="1" allowOverlap="1" wp14:anchorId="06968109" wp14:editId="5739FE79">
            <wp:simplePos x="0" y="0"/>
            <wp:positionH relativeFrom="margin">
              <wp:posOffset>12700</wp:posOffset>
            </wp:positionH>
            <wp:positionV relativeFrom="paragraph">
              <wp:posOffset>236855</wp:posOffset>
            </wp:positionV>
            <wp:extent cx="2032007" cy="1440000"/>
            <wp:effectExtent l="12700" t="12700" r="12700" b="8255"/>
            <wp:wrapTight wrapText="bothSides">
              <wp:wrapPolygon edited="0">
                <wp:start x="-135" y="-191"/>
                <wp:lineTo x="-135" y="21533"/>
                <wp:lineTo x="21600" y="21533"/>
                <wp:lineTo x="21600" y="-191"/>
                <wp:lineTo x="-135" y="-191"/>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31365" cy="1439545"/>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A97A6C" w:rsidRDefault="00A97A6C" w:rsidP="00EB6D4D">
      <w:pPr>
        <w:pStyle w:val="NLnormallist"/>
        <w:tabs>
          <w:tab w:val="left" w:pos="0"/>
        </w:tabs>
        <w:ind w:left="0" w:firstLine="0"/>
        <w:rPr>
          <w:sz w:val="24"/>
          <w:szCs w:val="24"/>
        </w:rPr>
      </w:pPr>
    </w:p>
    <w:p w:rsidR="005E0136" w:rsidRDefault="00BD4BE8" w:rsidP="00BD4BE8">
      <w:pPr>
        <w:pStyle w:val="NLnormallist"/>
        <w:tabs>
          <w:tab w:val="left" w:pos="0"/>
        </w:tabs>
        <w:ind w:left="0" w:firstLine="0"/>
        <w:rPr>
          <w:sz w:val="24"/>
          <w:szCs w:val="24"/>
        </w:rPr>
      </w:pPr>
      <w:r>
        <w:rPr>
          <w:sz w:val="24"/>
          <w:szCs w:val="24"/>
        </w:rPr>
        <w:t>The 2014 National Curriculum advocates a ‘</w:t>
      </w:r>
      <w:r w:rsidRPr="005B169C">
        <w:rPr>
          <w:b/>
          <w:color w:val="0000FF"/>
          <w:sz w:val="24"/>
          <w:szCs w:val="24"/>
        </w:rPr>
        <w:t>mastery’</w:t>
      </w:r>
      <w:r w:rsidRPr="005B169C">
        <w:rPr>
          <w:color w:val="0000FF"/>
          <w:sz w:val="24"/>
          <w:szCs w:val="24"/>
        </w:rPr>
        <w:t xml:space="preserve"> </w:t>
      </w:r>
      <w:r>
        <w:rPr>
          <w:sz w:val="24"/>
          <w:szCs w:val="24"/>
        </w:rPr>
        <w:t>approach to mathematics suggest</w:t>
      </w:r>
      <w:r w:rsidR="005E0136">
        <w:rPr>
          <w:sz w:val="24"/>
          <w:szCs w:val="24"/>
        </w:rPr>
        <w:t>ing</w:t>
      </w:r>
      <w:r>
        <w:rPr>
          <w:sz w:val="24"/>
          <w:szCs w:val="24"/>
        </w:rPr>
        <w:t xml:space="preserve"> all children should master conceptual understanding of any calculation they are attempting to solve.  </w:t>
      </w:r>
    </w:p>
    <w:p w:rsidR="001F709C" w:rsidRDefault="00BD4BE8" w:rsidP="00BD4BE8">
      <w:pPr>
        <w:pStyle w:val="NLnormallist"/>
        <w:tabs>
          <w:tab w:val="left" w:pos="0"/>
        </w:tabs>
        <w:ind w:left="0" w:firstLine="0"/>
        <w:rPr>
          <w:sz w:val="24"/>
          <w:szCs w:val="24"/>
        </w:rPr>
      </w:pPr>
      <w:r w:rsidRPr="005B169C">
        <w:rPr>
          <w:b/>
          <w:color w:val="0000FF"/>
          <w:sz w:val="24"/>
          <w:szCs w:val="24"/>
        </w:rPr>
        <w:t>Mastery</w:t>
      </w:r>
      <w:r w:rsidRPr="005B169C">
        <w:rPr>
          <w:color w:val="0000FF"/>
          <w:sz w:val="24"/>
          <w:szCs w:val="24"/>
        </w:rPr>
        <w:t xml:space="preserve"> </w:t>
      </w:r>
      <w:r>
        <w:rPr>
          <w:sz w:val="24"/>
          <w:szCs w:val="24"/>
        </w:rPr>
        <w:t>is the approach adopted in the Far East when teaching mathematics, (particular</w:t>
      </w:r>
      <w:r w:rsidR="005E0136">
        <w:rPr>
          <w:sz w:val="24"/>
          <w:szCs w:val="24"/>
        </w:rPr>
        <w:t>ly</w:t>
      </w:r>
      <w:r>
        <w:rPr>
          <w:sz w:val="24"/>
          <w:szCs w:val="24"/>
        </w:rPr>
        <w:t xml:space="preserve"> </w:t>
      </w:r>
      <w:r w:rsidR="005E0136">
        <w:rPr>
          <w:sz w:val="24"/>
          <w:szCs w:val="24"/>
        </w:rPr>
        <w:t xml:space="preserve">in </w:t>
      </w:r>
      <w:r>
        <w:rPr>
          <w:sz w:val="24"/>
          <w:szCs w:val="24"/>
        </w:rPr>
        <w:t xml:space="preserve">Singapore and Shanghai), and aims to ensure that children are given a substantial depth of understanding in place value for each year group.  </w:t>
      </w:r>
    </w:p>
    <w:p w:rsidR="00AF62E3" w:rsidRDefault="00AF62E3" w:rsidP="00BD4BE8">
      <w:pPr>
        <w:pStyle w:val="NLnormallist"/>
        <w:tabs>
          <w:tab w:val="left" w:pos="0"/>
        </w:tabs>
        <w:ind w:left="0" w:firstLine="0"/>
        <w:rPr>
          <w:sz w:val="24"/>
          <w:szCs w:val="24"/>
        </w:rPr>
      </w:pPr>
    </w:p>
    <w:p w:rsidR="00EB6D4D" w:rsidRDefault="00BD4BE8" w:rsidP="00BD4BE8">
      <w:pPr>
        <w:pStyle w:val="NLnormallist"/>
        <w:tabs>
          <w:tab w:val="left" w:pos="0"/>
        </w:tabs>
        <w:ind w:left="0" w:firstLine="0"/>
        <w:rPr>
          <w:sz w:val="24"/>
          <w:szCs w:val="24"/>
        </w:rPr>
      </w:pPr>
      <w:r>
        <w:rPr>
          <w:sz w:val="24"/>
          <w:szCs w:val="24"/>
        </w:rPr>
        <w:t xml:space="preserve">This understanding, which is built up through regular use of concrete apparatus becomes the foundation of the </w:t>
      </w:r>
      <w:r w:rsidRPr="005B169C">
        <w:rPr>
          <w:b/>
          <w:color w:val="0000FF"/>
          <w:sz w:val="24"/>
          <w:szCs w:val="24"/>
        </w:rPr>
        <w:t>CPA</w:t>
      </w:r>
      <w:r w:rsidR="005E0136" w:rsidRPr="005B169C">
        <w:rPr>
          <w:b/>
          <w:color w:val="0000FF"/>
          <w:sz w:val="24"/>
          <w:szCs w:val="24"/>
        </w:rPr>
        <w:t xml:space="preserve"> (Concrete – Pictorial – Abstract)</w:t>
      </w:r>
      <w:r w:rsidRPr="005B169C">
        <w:rPr>
          <w:color w:val="0000FF"/>
          <w:sz w:val="24"/>
          <w:szCs w:val="24"/>
        </w:rPr>
        <w:t xml:space="preserve"> </w:t>
      </w:r>
      <w:r>
        <w:rPr>
          <w:sz w:val="24"/>
          <w:szCs w:val="24"/>
        </w:rPr>
        <w:t>approach to teaching</w:t>
      </w:r>
      <w:r w:rsidR="005E0136">
        <w:rPr>
          <w:sz w:val="24"/>
          <w:szCs w:val="24"/>
        </w:rPr>
        <w:t>.</w:t>
      </w:r>
    </w:p>
    <w:p w:rsidR="00AF62E3" w:rsidRDefault="00AF62E3" w:rsidP="00BD4BE8">
      <w:pPr>
        <w:pStyle w:val="NLnormallist"/>
        <w:tabs>
          <w:tab w:val="left" w:pos="0"/>
        </w:tabs>
        <w:ind w:left="0" w:firstLine="0"/>
        <w:rPr>
          <w:sz w:val="24"/>
          <w:szCs w:val="24"/>
        </w:rPr>
      </w:pPr>
    </w:p>
    <w:p w:rsidR="00AF62E3" w:rsidRDefault="005E0136" w:rsidP="00BD4BE8">
      <w:pPr>
        <w:pStyle w:val="NLnormallist"/>
        <w:tabs>
          <w:tab w:val="left" w:pos="0"/>
        </w:tabs>
        <w:ind w:left="0" w:firstLine="0"/>
        <w:rPr>
          <w:sz w:val="24"/>
          <w:szCs w:val="24"/>
        </w:rPr>
      </w:pPr>
      <w:r>
        <w:rPr>
          <w:sz w:val="24"/>
          <w:szCs w:val="24"/>
        </w:rPr>
        <w:t>Children who have developed secure visual place value through the use of concrete apparatus, manipulatives and images (such as</w:t>
      </w:r>
      <w:r w:rsidRPr="005B169C">
        <w:rPr>
          <w:b/>
          <w:color w:val="FF0000"/>
          <w:sz w:val="24"/>
          <w:szCs w:val="24"/>
        </w:rPr>
        <w:t xml:space="preserve"> </w:t>
      </w:r>
      <w:r w:rsidRPr="005B169C">
        <w:rPr>
          <w:b/>
          <w:color w:val="0000FF"/>
          <w:sz w:val="24"/>
          <w:szCs w:val="24"/>
        </w:rPr>
        <w:t>Base 10 / Tens Frames /</w:t>
      </w:r>
      <w:r w:rsidR="007052C6" w:rsidRPr="005B169C">
        <w:rPr>
          <w:b/>
          <w:color w:val="0000FF"/>
          <w:sz w:val="24"/>
          <w:szCs w:val="24"/>
        </w:rPr>
        <w:t xml:space="preserve"> </w:t>
      </w:r>
      <w:r w:rsidRPr="005B169C">
        <w:rPr>
          <w:b/>
          <w:color w:val="0000FF"/>
          <w:sz w:val="24"/>
          <w:szCs w:val="24"/>
        </w:rPr>
        <w:t>Number Rods / Numicon</w:t>
      </w:r>
      <w:r w:rsidR="007052C6" w:rsidRPr="005B169C">
        <w:rPr>
          <w:b/>
          <w:color w:val="0000FF"/>
          <w:sz w:val="24"/>
          <w:szCs w:val="24"/>
        </w:rPr>
        <w:t xml:space="preserve"> / Place Value Counters</w:t>
      </w:r>
      <w:r w:rsidRPr="005B169C">
        <w:rPr>
          <w:b/>
          <w:color w:val="0000FF"/>
          <w:sz w:val="24"/>
          <w:szCs w:val="24"/>
        </w:rPr>
        <w:t xml:space="preserve"> </w:t>
      </w:r>
      <w:r>
        <w:rPr>
          <w:sz w:val="24"/>
          <w:szCs w:val="24"/>
        </w:rPr>
        <w:t xml:space="preserve">etc) are then able to apply it when learning methods of calculation.  </w:t>
      </w:r>
    </w:p>
    <w:p w:rsidR="005733E1" w:rsidRDefault="005E0136" w:rsidP="00BD4BE8">
      <w:pPr>
        <w:pStyle w:val="NLnormallist"/>
        <w:tabs>
          <w:tab w:val="left" w:pos="0"/>
        </w:tabs>
        <w:ind w:left="0" w:firstLine="0"/>
        <w:rPr>
          <w:sz w:val="24"/>
          <w:szCs w:val="24"/>
        </w:rPr>
      </w:pPr>
      <w:r>
        <w:rPr>
          <w:sz w:val="24"/>
          <w:szCs w:val="24"/>
        </w:rPr>
        <w:t xml:space="preserve">This ensures that they fully understand a calculation rather than just </w:t>
      </w:r>
      <w:r w:rsidR="007052C6">
        <w:rPr>
          <w:sz w:val="24"/>
          <w:szCs w:val="24"/>
        </w:rPr>
        <w:t xml:space="preserve">learning a method by rote.  </w:t>
      </w:r>
      <w:r w:rsidR="001A1650">
        <w:rPr>
          <w:sz w:val="24"/>
          <w:szCs w:val="24"/>
        </w:rPr>
        <w:t>Consequently,</w:t>
      </w:r>
      <w:r w:rsidR="007052C6">
        <w:rPr>
          <w:sz w:val="24"/>
          <w:szCs w:val="24"/>
        </w:rPr>
        <w:t xml:space="preserve"> the written method ‘makes sense’ and can be retained much more easily as it is based on conceptual understanding.  </w:t>
      </w:r>
    </w:p>
    <w:p w:rsidR="00AF62E3" w:rsidRDefault="00AF62E3" w:rsidP="00BD4BE8">
      <w:pPr>
        <w:pStyle w:val="NLnormallist"/>
        <w:tabs>
          <w:tab w:val="left" w:pos="0"/>
        </w:tabs>
        <w:ind w:left="0" w:firstLine="0"/>
        <w:rPr>
          <w:sz w:val="24"/>
          <w:szCs w:val="24"/>
        </w:rPr>
      </w:pPr>
    </w:p>
    <w:p w:rsidR="00BB2CEA" w:rsidRDefault="00AF62E3" w:rsidP="00BD4BE8">
      <w:pPr>
        <w:pStyle w:val="NLnormallist"/>
        <w:tabs>
          <w:tab w:val="left" w:pos="0"/>
        </w:tabs>
        <w:ind w:left="0" w:firstLine="0"/>
        <w:rPr>
          <w:sz w:val="24"/>
          <w:szCs w:val="24"/>
        </w:rPr>
      </w:pPr>
      <w:r>
        <w:rPr>
          <w:noProof/>
          <w:lang w:eastAsia="en-GB"/>
        </w:rPr>
        <w:drawing>
          <wp:anchor distT="0" distB="0" distL="114300" distR="114300" simplePos="0" relativeHeight="251714560" behindDoc="1" locked="0" layoutInCell="1" allowOverlap="1" wp14:anchorId="33E75D6F" wp14:editId="66E43C66">
            <wp:simplePos x="0" y="0"/>
            <wp:positionH relativeFrom="margin">
              <wp:posOffset>5246370</wp:posOffset>
            </wp:positionH>
            <wp:positionV relativeFrom="paragraph">
              <wp:posOffset>14605</wp:posOffset>
            </wp:positionV>
            <wp:extent cx="1585595" cy="1121410"/>
            <wp:effectExtent l="12700" t="12700" r="14605" b="8890"/>
            <wp:wrapTight wrapText="bothSides">
              <wp:wrapPolygon edited="0">
                <wp:start x="-173" y="-245"/>
                <wp:lineTo x="-173" y="21527"/>
                <wp:lineTo x="21626" y="21527"/>
                <wp:lineTo x="21626" y="-245"/>
                <wp:lineTo x="-173" y="-245"/>
              </wp:wrapPolygon>
            </wp:wrapTight>
            <wp:docPr id="1616" name="Pictur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85595" cy="112141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13536" behindDoc="1" locked="0" layoutInCell="1" allowOverlap="1" wp14:anchorId="7E6950B7" wp14:editId="5CEE0A17">
            <wp:simplePos x="0" y="0"/>
            <wp:positionH relativeFrom="margin">
              <wp:posOffset>3433445</wp:posOffset>
            </wp:positionH>
            <wp:positionV relativeFrom="paragraph">
              <wp:posOffset>12065</wp:posOffset>
            </wp:positionV>
            <wp:extent cx="1638300" cy="1158875"/>
            <wp:effectExtent l="12700" t="12700" r="12700" b="9525"/>
            <wp:wrapTight wrapText="bothSides">
              <wp:wrapPolygon edited="0">
                <wp:start x="-167" y="-237"/>
                <wp:lineTo x="-167" y="21541"/>
                <wp:lineTo x="21600" y="21541"/>
                <wp:lineTo x="21600" y="-237"/>
                <wp:lineTo x="-167" y="-237"/>
              </wp:wrapPolygon>
            </wp:wrapTight>
            <wp:docPr id="1615" name="Pictur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38300" cy="115887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5733E1">
        <w:rPr>
          <w:sz w:val="24"/>
          <w:szCs w:val="24"/>
        </w:rPr>
        <w:t xml:space="preserve">Therefore, a child who has ‘mastered’ a calculation can now ask themselves two additional questions </w:t>
      </w:r>
      <w:r w:rsidR="00BB2CEA">
        <w:rPr>
          <w:sz w:val="24"/>
          <w:szCs w:val="24"/>
        </w:rPr>
        <w:t>that enable them to either explain their understanding (‘</w:t>
      </w:r>
      <w:r w:rsidR="00BB2CEA" w:rsidRPr="005B169C">
        <w:rPr>
          <w:b/>
          <w:i/>
          <w:color w:val="FF0000"/>
          <w:sz w:val="24"/>
          <w:szCs w:val="24"/>
        </w:rPr>
        <w:t>Can I make it?’</w:t>
      </w:r>
      <w:r w:rsidR="00BB2CEA">
        <w:rPr>
          <w:sz w:val="24"/>
          <w:szCs w:val="24"/>
        </w:rPr>
        <w:t xml:space="preserve">) </w:t>
      </w:r>
    </w:p>
    <w:p w:rsidR="005733E1" w:rsidRDefault="00BB2CEA" w:rsidP="00BD4BE8">
      <w:pPr>
        <w:pStyle w:val="NLnormallist"/>
        <w:tabs>
          <w:tab w:val="left" w:pos="0"/>
        </w:tabs>
        <w:ind w:left="0" w:firstLine="0"/>
        <w:rPr>
          <w:sz w:val="24"/>
          <w:szCs w:val="24"/>
        </w:rPr>
      </w:pPr>
      <w:r>
        <w:rPr>
          <w:sz w:val="24"/>
          <w:szCs w:val="24"/>
        </w:rPr>
        <w:t xml:space="preserve">or give them a visual alternative to a written method </w:t>
      </w:r>
      <w:r w:rsidRPr="00BB2CEA">
        <w:rPr>
          <w:sz w:val="24"/>
          <w:szCs w:val="24"/>
        </w:rPr>
        <w:t>(</w:t>
      </w:r>
      <w:r w:rsidRPr="00BB2CEA">
        <w:rPr>
          <w:b/>
          <w:i/>
          <w:sz w:val="24"/>
          <w:szCs w:val="24"/>
        </w:rPr>
        <w:t>‘</w:t>
      </w:r>
      <w:r w:rsidRPr="005B169C">
        <w:rPr>
          <w:b/>
          <w:i/>
          <w:color w:val="FF0000"/>
          <w:sz w:val="24"/>
          <w:szCs w:val="24"/>
        </w:rPr>
        <w:t>Can I draw a picture?’</w:t>
      </w:r>
      <w:r w:rsidRPr="005B169C">
        <w:rPr>
          <w:color w:val="FF0000"/>
          <w:sz w:val="24"/>
          <w:szCs w:val="24"/>
        </w:rPr>
        <w:t>).</w:t>
      </w:r>
    </w:p>
    <w:p w:rsidR="00BB2CEA" w:rsidRDefault="00BB2CEA" w:rsidP="00BD4BE8">
      <w:pPr>
        <w:pStyle w:val="NLnormallist"/>
        <w:tabs>
          <w:tab w:val="left" w:pos="0"/>
        </w:tabs>
        <w:ind w:left="0" w:firstLine="0"/>
        <w:rPr>
          <w:sz w:val="24"/>
          <w:szCs w:val="24"/>
        </w:rPr>
      </w:pPr>
    </w:p>
    <w:p w:rsidR="00AF62E3" w:rsidRDefault="00AF62E3" w:rsidP="00BD4BE8">
      <w:pPr>
        <w:pStyle w:val="NLnormallist"/>
        <w:tabs>
          <w:tab w:val="left" w:pos="0"/>
        </w:tabs>
        <w:ind w:left="0" w:firstLine="0"/>
        <w:rPr>
          <w:sz w:val="24"/>
          <w:szCs w:val="24"/>
        </w:rPr>
      </w:pPr>
    </w:p>
    <w:p w:rsidR="00AF62E3" w:rsidRDefault="00AF62E3" w:rsidP="00BD4BE8">
      <w:pPr>
        <w:pStyle w:val="NLnormallist"/>
        <w:tabs>
          <w:tab w:val="left" w:pos="0"/>
        </w:tabs>
        <w:ind w:left="0" w:firstLine="0"/>
        <w:rPr>
          <w:sz w:val="24"/>
          <w:szCs w:val="24"/>
        </w:rPr>
      </w:pPr>
    </w:p>
    <w:p w:rsidR="00AF62E3" w:rsidRDefault="00AF62E3" w:rsidP="00BD4BE8">
      <w:pPr>
        <w:pStyle w:val="NLnormallist"/>
        <w:tabs>
          <w:tab w:val="left" w:pos="0"/>
        </w:tabs>
        <w:ind w:left="0" w:firstLine="0"/>
        <w:rPr>
          <w:sz w:val="24"/>
          <w:szCs w:val="24"/>
        </w:rPr>
      </w:pPr>
    </w:p>
    <w:p w:rsidR="005E0136" w:rsidRDefault="00D13F75" w:rsidP="00BD4BE8">
      <w:pPr>
        <w:pStyle w:val="NLnormallist"/>
        <w:tabs>
          <w:tab w:val="left" w:pos="0"/>
        </w:tabs>
        <w:ind w:left="0" w:firstLine="0"/>
        <w:rPr>
          <w:b/>
          <w:sz w:val="24"/>
          <w:szCs w:val="24"/>
        </w:rPr>
      </w:pPr>
      <w:r>
        <w:rPr>
          <w:noProof/>
          <w:lang w:eastAsia="en-GB"/>
        </w:rPr>
        <w:lastRenderedPageBreak/>
        <w:drawing>
          <wp:anchor distT="0" distB="0" distL="114300" distR="114300" simplePos="0" relativeHeight="251712512" behindDoc="1" locked="0" layoutInCell="1" allowOverlap="1" wp14:anchorId="587A016C" wp14:editId="330609EB">
            <wp:simplePos x="0" y="0"/>
            <wp:positionH relativeFrom="margin">
              <wp:posOffset>5010785</wp:posOffset>
            </wp:positionH>
            <wp:positionV relativeFrom="paragraph">
              <wp:posOffset>983615</wp:posOffset>
            </wp:positionV>
            <wp:extent cx="1653206" cy="1080000"/>
            <wp:effectExtent l="12700" t="12700" r="10795" b="12700"/>
            <wp:wrapTight wrapText="bothSides">
              <wp:wrapPolygon edited="0">
                <wp:start x="-166" y="-254"/>
                <wp:lineTo x="-166" y="21600"/>
                <wp:lineTo x="21575" y="21600"/>
                <wp:lineTo x="21575" y="-254"/>
                <wp:lineTo x="-166" y="-254"/>
              </wp:wrapPolygon>
            </wp:wrapTight>
            <wp:docPr id="1614" name="Picture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53206" cy="1080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7052C6">
        <w:rPr>
          <w:sz w:val="24"/>
          <w:szCs w:val="24"/>
        </w:rPr>
        <w:t xml:space="preserve">The example below shows the development of 15 x 5 from </w:t>
      </w:r>
      <w:r w:rsidR="007052C6" w:rsidRPr="005B169C">
        <w:rPr>
          <w:b/>
          <w:color w:val="0000FF"/>
          <w:sz w:val="24"/>
          <w:szCs w:val="24"/>
        </w:rPr>
        <w:t>Concrete</w:t>
      </w:r>
      <w:r w:rsidR="007052C6" w:rsidRPr="005B169C">
        <w:rPr>
          <w:color w:val="0000FF"/>
          <w:sz w:val="24"/>
          <w:szCs w:val="24"/>
        </w:rPr>
        <w:t xml:space="preserve"> </w:t>
      </w:r>
      <w:r w:rsidR="007052C6">
        <w:rPr>
          <w:sz w:val="24"/>
          <w:szCs w:val="24"/>
        </w:rPr>
        <w:t>understanding (</w:t>
      </w:r>
      <w:r w:rsidR="007052C6" w:rsidRPr="005B169C">
        <w:rPr>
          <w:color w:val="FF0000"/>
          <w:sz w:val="24"/>
          <w:szCs w:val="24"/>
        </w:rPr>
        <w:t xml:space="preserve">Place Value Counters and Base 10) </w:t>
      </w:r>
      <w:r w:rsidR="007052C6">
        <w:rPr>
          <w:sz w:val="24"/>
          <w:szCs w:val="24"/>
        </w:rPr>
        <w:t xml:space="preserve">to </w:t>
      </w:r>
      <w:r w:rsidR="007052C6" w:rsidRPr="005B169C">
        <w:rPr>
          <w:b/>
          <w:color w:val="0000FF"/>
          <w:sz w:val="24"/>
          <w:szCs w:val="24"/>
        </w:rPr>
        <w:t>mental jottings</w:t>
      </w:r>
      <w:r w:rsidR="007052C6" w:rsidRPr="005B169C">
        <w:rPr>
          <w:color w:val="0000FF"/>
          <w:sz w:val="24"/>
          <w:szCs w:val="24"/>
        </w:rPr>
        <w:t xml:space="preserve"> </w:t>
      </w:r>
      <w:r w:rsidR="007052C6">
        <w:rPr>
          <w:sz w:val="24"/>
          <w:szCs w:val="24"/>
        </w:rPr>
        <w:t>(</w:t>
      </w:r>
      <w:r w:rsidR="007052C6" w:rsidRPr="005B169C">
        <w:rPr>
          <w:color w:val="FF0000"/>
          <w:sz w:val="24"/>
          <w:szCs w:val="24"/>
        </w:rPr>
        <w:t>Number Line</w:t>
      </w:r>
      <w:r w:rsidR="007052C6">
        <w:rPr>
          <w:sz w:val="24"/>
          <w:szCs w:val="24"/>
        </w:rPr>
        <w:t xml:space="preserve">) to </w:t>
      </w:r>
      <w:r w:rsidR="007052C6" w:rsidRPr="005B169C">
        <w:rPr>
          <w:b/>
          <w:color w:val="0000FF"/>
          <w:sz w:val="24"/>
          <w:szCs w:val="24"/>
        </w:rPr>
        <w:t>informal methods</w:t>
      </w:r>
      <w:r w:rsidR="007052C6" w:rsidRPr="005B169C">
        <w:rPr>
          <w:color w:val="0000FF"/>
          <w:sz w:val="24"/>
          <w:szCs w:val="24"/>
        </w:rPr>
        <w:t xml:space="preserve"> </w:t>
      </w:r>
      <w:r w:rsidR="007052C6">
        <w:rPr>
          <w:sz w:val="24"/>
          <w:szCs w:val="24"/>
        </w:rPr>
        <w:t>that suppor</w:t>
      </w:r>
      <w:r w:rsidR="005B169C">
        <w:rPr>
          <w:sz w:val="24"/>
          <w:szCs w:val="24"/>
        </w:rPr>
        <w:t>t</w:t>
      </w:r>
      <w:r w:rsidR="007052C6">
        <w:rPr>
          <w:sz w:val="24"/>
          <w:szCs w:val="24"/>
        </w:rPr>
        <w:t xml:space="preserve"> mental arithmetic (</w:t>
      </w:r>
      <w:r w:rsidR="007052C6" w:rsidRPr="005B169C">
        <w:rPr>
          <w:color w:val="FF0000"/>
          <w:sz w:val="24"/>
          <w:szCs w:val="24"/>
        </w:rPr>
        <w:t>Grid Method / Partitioning</w:t>
      </w:r>
      <w:r w:rsidR="007052C6">
        <w:rPr>
          <w:sz w:val="24"/>
          <w:szCs w:val="24"/>
        </w:rPr>
        <w:t xml:space="preserve">) to an </w:t>
      </w:r>
      <w:r w:rsidR="007052C6" w:rsidRPr="005B169C">
        <w:rPr>
          <w:b/>
          <w:color w:val="0000FF"/>
          <w:sz w:val="24"/>
          <w:szCs w:val="24"/>
        </w:rPr>
        <w:t>expanded method</w:t>
      </w:r>
      <w:r w:rsidR="007052C6" w:rsidRPr="005B169C">
        <w:rPr>
          <w:color w:val="0000FF"/>
          <w:sz w:val="24"/>
          <w:szCs w:val="24"/>
        </w:rPr>
        <w:t xml:space="preserve"> </w:t>
      </w:r>
      <w:r w:rsidR="007052C6">
        <w:rPr>
          <w:sz w:val="24"/>
          <w:szCs w:val="24"/>
        </w:rPr>
        <w:t xml:space="preserve">and finally to the </w:t>
      </w:r>
      <w:r w:rsidR="007052C6" w:rsidRPr="005B169C">
        <w:rPr>
          <w:b/>
          <w:color w:val="0000FF"/>
          <w:sz w:val="24"/>
          <w:szCs w:val="24"/>
        </w:rPr>
        <w:t>column procedure</w:t>
      </w:r>
      <w:r w:rsidR="007052C6" w:rsidRPr="005B169C">
        <w:rPr>
          <w:b/>
          <w:sz w:val="24"/>
          <w:szCs w:val="24"/>
        </w:rPr>
        <w:t>.</w:t>
      </w:r>
    </w:p>
    <w:p w:rsidR="00D13F75" w:rsidRDefault="00D13F75" w:rsidP="00BD4BE8">
      <w:pPr>
        <w:pStyle w:val="NLnormallist"/>
        <w:tabs>
          <w:tab w:val="left" w:pos="0"/>
        </w:tabs>
        <w:ind w:left="0" w:firstLine="0"/>
        <w:rPr>
          <w:sz w:val="24"/>
          <w:szCs w:val="24"/>
        </w:rPr>
      </w:pPr>
    </w:p>
    <w:p w:rsidR="007052C6" w:rsidRDefault="00741C5E" w:rsidP="00BD4BE8">
      <w:pPr>
        <w:pStyle w:val="NLnormallist"/>
        <w:tabs>
          <w:tab w:val="left" w:pos="0"/>
        </w:tabs>
        <w:ind w:left="0" w:firstLine="0"/>
        <w:rPr>
          <w:sz w:val="24"/>
          <w:szCs w:val="24"/>
        </w:rPr>
      </w:pPr>
      <w:r>
        <w:rPr>
          <w:noProof/>
          <w:lang w:eastAsia="en-GB"/>
        </w:rPr>
        <w:drawing>
          <wp:anchor distT="0" distB="0" distL="114300" distR="114300" simplePos="0" relativeHeight="252002304" behindDoc="1" locked="0" layoutInCell="1" allowOverlap="1" wp14:anchorId="4B248591" wp14:editId="09B755FD">
            <wp:simplePos x="0" y="0"/>
            <wp:positionH relativeFrom="margin">
              <wp:posOffset>4333533</wp:posOffset>
            </wp:positionH>
            <wp:positionV relativeFrom="paragraph">
              <wp:posOffset>1367008</wp:posOffset>
            </wp:positionV>
            <wp:extent cx="2360930" cy="1667510"/>
            <wp:effectExtent l="12700" t="12700" r="13970" b="8890"/>
            <wp:wrapTight wrapText="bothSides">
              <wp:wrapPolygon edited="0">
                <wp:start x="-116" y="-165"/>
                <wp:lineTo x="-116" y="21551"/>
                <wp:lineTo x="21612" y="21551"/>
                <wp:lineTo x="21612" y="-165"/>
                <wp:lineTo x="-116" y="-165"/>
              </wp:wrapPolygon>
            </wp:wrapTight>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60930" cy="166751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6F778B">
        <w:rPr>
          <w:noProof/>
          <w:lang w:eastAsia="en-GB"/>
        </w:rPr>
        <w:drawing>
          <wp:anchor distT="0" distB="0" distL="114300" distR="114300" simplePos="0" relativeHeight="251711488" behindDoc="1" locked="0" layoutInCell="1" allowOverlap="1" wp14:anchorId="3E5F203B" wp14:editId="596A87AD">
            <wp:simplePos x="0" y="0"/>
            <wp:positionH relativeFrom="margin">
              <wp:posOffset>3338195</wp:posOffset>
            </wp:positionH>
            <wp:positionV relativeFrom="paragraph">
              <wp:posOffset>21590</wp:posOffset>
            </wp:positionV>
            <wp:extent cx="1528176" cy="1080000"/>
            <wp:effectExtent l="12700" t="12700" r="8890" b="12700"/>
            <wp:wrapTight wrapText="bothSides">
              <wp:wrapPolygon edited="0">
                <wp:start x="-180" y="-254"/>
                <wp:lineTo x="-180" y="21600"/>
                <wp:lineTo x="21546" y="21600"/>
                <wp:lineTo x="21546" y="-254"/>
                <wp:lineTo x="-180" y="-254"/>
              </wp:wrapPolygon>
            </wp:wrapTight>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28176" cy="1080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6F778B">
        <w:rPr>
          <w:noProof/>
          <w:lang w:eastAsia="en-GB"/>
        </w:rPr>
        <w:drawing>
          <wp:anchor distT="0" distB="0" distL="114300" distR="114300" simplePos="0" relativeHeight="251710464" behindDoc="1" locked="0" layoutInCell="1" allowOverlap="1" wp14:anchorId="1F86C61D" wp14:editId="66E3DD99">
            <wp:simplePos x="0" y="0"/>
            <wp:positionH relativeFrom="column">
              <wp:posOffset>1677670</wp:posOffset>
            </wp:positionH>
            <wp:positionV relativeFrom="paragraph">
              <wp:posOffset>11430</wp:posOffset>
            </wp:positionV>
            <wp:extent cx="1527428" cy="1080000"/>
            <wp:effectExtent l="12700" t="12700" r="9525" b="12700"/>
            <wp:wrapTight wrapText="bothSides">
              <wp:wrapPolygon edited="0">
                <wp:start x="-180" y="-254"/>
                <wp:lineTo x="-180" y="21600"/>
                <wp:lineTo x="21555" y="21600"/>
                <wp:lineTo x="21555" y="-254"/>
                <wp:lineTo x="-180" y="-254"/>
              </wp:wrapPolygon>
            </wp:wrapTight>
            <wp:docPr id="1612" name="Picture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27428" cy="1080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6F778B">
        <w:rPr>
          <w:noProof/>
          <w:lang w:eastAsia="en-GB"/>
        </w:rPr>
        <w:drawing>
          <wp:anchor distT="0" distB="0" distL="114300" distR="114300" simplePos="0" relativeHeight="251709440" behindDoc="1" locked="0" layoutInCell="1" allowOverlap="1" wp14:anchorId="52EC316A" wp14:editId="4EB92A0C">
            <wp:simplePos x="0" y="0"/>
            <wp:positionH relativeFrom="margin">
              <wp:posOffset>0</wp:posOffset>
            </wp:positionH>
            <wp:positionV relativeFrom="paragraph">
              <wp:posOffset>5715</wp:posOffset>
            </wp:positionV>
            <wp:extent cx="1527239" cy="1080000"/>
            <wp:effectExtent l="12700" t="12700" r="9525" b="12700"/>
            <wp:wrapTight wrapText="bothSides">
              <wp:wrapPolygon edited="0">
                <wp:start x="-180" y="-254"/>
                <wp:lineTo x="-180" y="21600"/>
                <wp:lineTo x="21555" y="21600"/>
                <wp:lineTo x="21555" y="-254"/>
                <wp:lineTo x="-180" y="-254"/>
              </wp:wrapPolygon>
            </wp:wrapTight>
            <wp:docPr id="1611" name="Picture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27239" cy="1080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rsidR="007052C6" w:rsidRPr="00BD4BE8" w:rsidRDefault="007052C6" w:rsidP="00BD4BE8">
      <w:pPr>
        <w:pStyle w:val="NLnormallist"/>
        <w:tabs>
          <w:tab w:val="left" w:pos="0"/>
        </w:tabs>
        <w:ind w:left="0" w:firstLine="0"/>
        <w:rPr>
          <w:sz w:val="24"/>
          <w:szCs w:val="24"/>
        </w:rPr>
      </w:pPr>
      <w:r>
        <w:rPr>
          <w:sz w:val="24"/>
          <w:szCs w:val="24"/>
        </w:rPr>
        <w:t xml:space="preserve">This calculation policy has been upgraded in line with the 2014 National Curriculum to reflect Mastery, and </w:t>
      </w:r>
      <w:r w:rsidR="005733E1">
        <w:rPr>
          <w:sz w:val="24"/>
          <w:szCs w:val="24"/>
        </w:rPr>
        <w:t>(as seen above)</w:t>
      </w:r>
      <w:r>
        <w:rPr>
          <w:sz w:val="24"/>
          <w:szCs w:val="24"/>
        </w:rPr>
        <w:t xml:space="preserve"> each calculation method now begins with Concrete materials before progressing to the mental and written methods advocated by the previous curriculum</w:t>
      </w:r>
      <w:r w:rsidR="005733E1">
        <w:rPr>
          <w:sz w:val="24"/>
          <w:szCs w:val="24"/>
        </w:rPr>
        <w:t>.</w:t>
      </w:r>
    </w:p>
    <w:p w:rsidR="005171E3" w:rsidRDefault="005171E3" w:rsidP="0030421C">
      <w:pPr>
        <w:rPr>
          <w:b/>
          <w:sz w:val="36"/>
          <w:szCs w:val="36"/>
          <w:u w:val="single"/>
        </w:rPr>
      </w:pPr>
    </w:p>
    <w:p w:rsidR="00AF62E3" w:rsidRPr="009B2BA5" w:rsidRDefault="0030421C" w:rsidP="0030421C">
      <w:pPr>
        <w:rPr>
          <w:b/>
          <w:color w:val="0000FF"/>
          <w:sz w:val="36"/>
          <w:szCs w:val="36"/>
        </w:rPr>
      </w:pPr>
      <w:r w:rsidRPr="00AF62E3">
        <w:rPr>
          <w:b/>
          <w:sz w:val="36"/>
          <w:szCs w:val="36"/>
          <w:u w:val="single"/>
        </w:rPr>
        <w:t xml:space="preserve">Overview of Calculation Approaches </w:t>
      </w:r>
    </w:p>
    <w:p w:rsidR="00AF62E3" w:rsidRDefault="00AF62E3" w:rsidP="0030421C">
      <w:pPr>
        <w:rPr>
          <w:b/>
          <w:sz w:val="24"/>
          <w:szCs w:val="24"/>
        </w:rPr>
      </w:pPr>
    </w:p>
    <w:p w:rsidR="0030421C" w:rsidRPr="00AF62E3" w:rsidRDefault="0030421C" w:rsidP="0030421C">
      <w:pPr>
        <w:rPr>
          <w:b/>
          <w:sz w:val="28"/>
          <w:szCs w:val="28"/>
        </w:rPr>
      </w:pPr>
      <w:r w:rsidRPr="00AF62E3">
        <w:rPr>
          <w:b/>
          <w:sz w:val="28"/>
          <w:szCs w:val="28"/>
        </w:rPr>
        <w:t>Early Years into KS1</w:t>
      </w:r>
    </w:p>
    <w:p w:rsidR="0030421C" w:rsidRDefault="00741C5E" w:rsidP="0030421C">
      <w:pPr>
        <w:numPr>
          <w:ilvl w:val="0"/>
          <w:numId w:val="1"/>
        </w:numPr>
        <w:rPr>
          <w:sz w:val="24"/>
          <w:szCs w:val="24"/>
        </w:rPr>
      </w:pPr>
      <w:r w:rsidRPr="00AF62E3">
        <w:rPr>
          <w:noProof/>
          <w:sz w:val="24"/>
          <w:szCs w:val="24"/>
          <w:lang w:eastAsia="en-GB"/>
        </w:rPr>
        <w:drawing>
          <wp:anchor distT="0" distB="0" distL="114300" distR="114300" simplePos="0" relativeHeight="251686912" behindDoc="1" locked="0" layoutInCell="1" allowOverlap="1" wp14:anchorId="780D0B34" wp14:editId="308EE4AE">
            <wp:simplePos x="0" y="0"/>
            <wp:positionH relativeFrom="margin">
              <wp:posOffset>4511920</wp:posOffset>
            </wp:positionH>
            <wp:positionV relativeFrom="paragraph">
              <wp:posOffset>131494</wp:posOffset>
            </wp:positionV>
            <wp:extent cx="2121015" cy="1440000"/>
            <wp:effectExtent l="12700" t="12700" r="12700" b="8255"/>
            <wp:wrapTight wrapText="bothSides">
              <wp:wrapPolygon edited="0">
                <wp:start x="-129" y="-191"/>
                <wp:lineTo x="-129" y="21533"/>
                <wp:lineTo x="21600" y="21533"/>
                <wp:lineTo x="21600" y="-191"/>
                <wp:lineTo x="-129" y="-191"/>
              </wp:wrapPolygon>
            </wp:wrapTight>
            <wp:docPr id="1585"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30249" t="22153" r="29259" b="28916"/>
                    <a:stretch/>
                  </pic:blipFill>
                  <pic:spPr bwMode="auto">
                    <a:xfrm>
                      <a:off x="0" y="0"/>
                      <a:ext cx="2121015" cy="144000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421C" w:rsidRPr="00AF62E3">
        <w:rPr>
          <w:sz w:val="24"/>
          <w:szCs w:val="24"/>
        </w:rPr>
        <w:t xml:space="preserve">Visualisation to secure understanding of the number system, especially the use of place value resources such as </w:t>
      </w:r>
      <w:r w:rsidR="0027581A" w:rsidRPr="00AF62E3">
        <w:rPr>
          <w:sz w:val="24"/>
          <w:szCs w:val="24"/>
        </w:rPr>
        <w:t xml:space="preserve">Tens Frames, </w:t>
      </w:r>
      <w:r w:rsidR="0030421C" w:rsidRPr="00AF62E3">
        <w:rPr>
          <w:sz w:val="24"/>
          <w:szCs w:val="24"/>
        </w:rPr>
        <w:t>Base 10, Numicon, 100 Squares and abac</w:t>
      </w:r>
      <w:r w:rsidR="00BA3D9A" w:rsidRPr="00AF62E3">
        <w:rPr>
          <w:sz w:val="24"/>
          <w:szCs w:val="24"/>
        </w:rPr>
        <w:t>uses</w:t>
      </w:r>
      <w:r w:rsidR="0030421C" w:rsidRPr="00AF62E3">
        <w:rPr>
          <w:sz w:val="24"/>
          <w:szCs w:val="24"/>
        </w:rPr>
        <w:t>.</w:t>
      </w:r>
    </w:p>
    <w:p w:rsidR="009B2BA5" w:rsidRPr="00AF62E3" w:rsidRDefault="009B2BA5" w:rsidP="009B2BA5">
      <w:pPr>
        <w:ind w:left="720"/>
        <w:rPr>
          <w:sz w:val="24"/>
          <w:szCs w:val="24"/>
        </w:rPr>
      </w:pPr>
    </w:p>
    <w:p w:rsidR="0030421C" w:rsidRDefault="0030421C" w:rsidP="0030421C">
      <w:pPr>
        <w:numPr>
          <w:ilvl w:val="0"/>
          <w:numId w:val="1"/>
        </w:numPr>
        <w:rPr>
          <w:sz w:val="24"/>
          <w:szCs w:val="24"/>
        </w:rPr>
      </w:pPr>
      <w:r w:rsidRPr="00AF62E3">
        <w:rPr>
          <w:sz w:val="24"/>
          <w:szCs w:val="24"/>
        </w:rPr>
        <w:t xml:space="preserve">Secure understanding of numbers to 10, using resources such as </w:t>
      </w:r>
      <w:r w:rsidR="00BA3D9A" w:rsidRPr="00AF62E3">
        <w:rPr>
          <w:sz w:val="24"/>
          <w:szCs w:val="24"/>
        </w:rPr>
        <w:t xml:space="preserve">Tens Frames / Egg Boxes, </w:t>
      </w:r>
      <w:r w:rsidRPr="00AF62E3">
        <w:rPr>
          <w:sz w:val="24"/>
          <w:szCs w:val="24"/>
        </w:rPr>
        <w:t>Numicon,</w:t>
      </w:r>
      <w:r w:rsidR="00BA3D9A" w:rsidRPr="00AF62E3">
        <w:rPr>
          <w:sz w:val="24"/>
          <w:szCs w:val="24"/>
        </w:rPr>
        <w:t xml:space="preserve"> </w:t>
      </w:r>
      <w:r w:rsidRPr="00AF62E3">
        <w:rPr>
          <w:sz w:val="24"/>
          <w:szCs w:val="24"/>
        </w:rPr>
        <w:t>fingers</w:t>
      </w:r>
      <w:r w:rsidR="00BA3D9A" w:rsidRPr="00AF62E3">
        <w:rPr>
          <w:sz w:val="24"/>
          <w:szCs w:val="24"/>
        </w:rPr>
        <w:t>, tallies</w:t>
      </w:r>
      <w:r w:rsidRPr="00AF62E3">
        <w:rPr>
          <w:sz w:val="24"/>
          <w:szCs w:val="24"/>
        </w:rPr>
        <w:t xml:space="preserve"> and multi-link.</w:t>
      </w:r>
    </w:p>
    <w:p w:rsidR="009B2BA5" w:rsidRPr="00AF62E3" w:rsidRDefault="009B2BA5" w:rsidP="009B2BA5">
      <w:pPr>
        <w:rPr>
          <w:sz w:val="24"/>
          <w:szCs w:val="24"/>
        </w:rPr>
      </w:pPr>
    </w:p>
    <w:p w:rsidR="0030421C" w:rsidRDefault="0030421C" w:rsidP="0030421C">
      <w:pPr>
        <w:numPr>
          <w:ilvl w:val="0"/>
          <w:numId w:val="1"/>
        </w:numPr>
        <w:rPr>
          <w:sz w:val="24"/>
          <w:szCs w:val="24"/>
        </w:rPr>
      </w:pPr>
      <w:r w:rsidRPr="00AF62E3">
        <w:rPr>
          <w:sz w:val="24"/>
          <w:szCs w:val="24"/>
        </w:rPr>
        <w:t>Subitising to begin making links between the different images of a number and their links to calculation.</w:t>
      </w:r>
      <w:r w:rsidR="00BA3D9A" w:rsidRPr="00AF62E3">
        <w:rPr>
          <w:noProof/>
          <w:sz w:val="24"/>
          <w:szCs w:val="24"/>
        </w:rPr>
        <w:t xml:space="preserve"> </w:t>
      </w:r>
    </w:p>
    <w:p w:rsidR="009B2BA5" w:rsidRPr="00AF62E3" w:rsidRDefault="009B2BA5" w:rsidP="009B2BA5">
      <w:pPr>
        <w:rPr>
          <w:sz w:val="24"/>
          <w:szCs w:val="24"/>
        </w:rPr>
      </w:pPr>
    </w:p>
    <w:p w:rsidR="0030421C" w:rsidRDefault="0030421C" w:rsidP="0030421C">
      <w:pPr>
        <w:numPr>
          <w:ilvl w:val="0"/>
          <w:numId w:val="1"/>
        </w:numPr>
        <w:rPr>
          <w:sz w:val="24"/>
          <w:szCs w:val="24"/>
        </w:rPr>
      </w:pPr>
      <w:r w:rsidRPr="00AF62E3">
        <w:rPr>
          <w:sz w:val="24"/>
          <w:szCs w:val="24"/>
        </w:rPr>
        <w:t>Practical, oral and mental activities to understand calculation</w:t>
      </w:r>
    </w:p>
    <w:p w:rsidR="009B2BA5" w:rsidRPr="00AF62E3" w:rsidRDefault="009B2BA5" w:rsidP="009B2BA5">
      <w:pPr>
        <w:rPr>
          <w:sz w:val="24"/>
          <w:szCs w:val="24"/>
        </w:rPr>
      </w:pPr>
    </w:p>
    <w:p w:rsidR="0030421C" w:rsidRPr="00AF62E3" w:rsidRDefault="0030421C" w:rsidP="0030421C">
      <w:pPr>
        <w:numPr>
          <w:ilvl w:val="0"/>
          <w:numId w:val="1"/>
        </w:numPr>
        <w:rPr>
          <w:sz w:val="24"/>
          <w:szCs w:val="24"/>
        </w:rPr>
      </w:pPr>
      <w:r w:rsidRPr="00AF62E3">
        <w:rPr>
          <w:sz w:val="24"/>
          <w:szCs w:val="24"/>
        </w:rPr>
        <w:t xml:space="preserve">Personal methods of recording.  </w:t>
      </w:r>
    </w:p>
    <w:p w:rsidR="0046224C" w:rsidRPr="00AF62E3" w:rsidRDefault="00741C5E" w:rsidP="0030421C">
      <w:pPr>
        <w:rPr>
          <w:b/>
          <w:sz w:val="24"/>
          <w:szCs w:val="24"/>
        </w:rPr>
      </w:pPr>
      <w:r w:rsidRPr="00AF62E3">
        <w:rPr>
          <w:noProof/>
          <w:sz w:val="24"/>
          <w:szCs w:val="24"/>
          <w:lang w:eastAsia="en-GB"/>
        </w:rPr>
        <w:drawing>
          <wp:anchor distT="0" distB="0" distL="114300" distR="114300" simplePos="0" relativeHeight="251691008" behindDoc="1" locked="0" layoutInCell="1" allowOverlap="1" wp14:anchorId="77237238" wp14:editId="74E7A446">
            <wp:simplePos x="0" y="0"/>
            <wp:positionH relativeFrom="margin">
              <wp:posOffset>44450</wp:posOffset>
            </wp:positionH>
            <wp:positionV relativeFrom="paragraph">
              <wp:posOffset>391795</wp:posOffset>
            </wp:positionV>
            <wp:extent cx="1976755" cy="1439545"/>
            <wp:effectExtent l="12700" t="12700" r="17145" b="8255"/>
            <wp:wrapTight wrapText="bothSides">
              <wp:wrapPolygon edited="0">
                <wp:start x="-139" y="-191"/>
                <wp:lineTo x="-139" y="21533"/>
                <wp:lineTo x="21649" y="21533"/>
                <wp:lineTo x="21649" y="-191"/>
                <wp:lineTo x="-139" y="-191"/>
              </wp:wrapPolygon>
            </wp:wrapTight>
            <wp:docPr id="1589" name="Picture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2586" t="13845" r="20951" b="12990"/>
                    <a:stretch/>
                  </pic:blipFill>
                  <pic:spPr bwMode="auto">
                    <a:xfrm>
                      <a:off x="0" y="0"/>
                      <a:ext cx="1976755" cy="143954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F62E3">
        <w:rPr>
          <w:noProof/>
          <w:sz w:val="24"/>
          <w:szCs w:val="24"/>
          <w:lang w:eastAsia="en-GB"/>
        </w:rPr>
        <w:drawing>
          <wp:anchor distT="0" distB="0" distL="114300" distR="114300" simplePos="0" relativeHeight="251692032" behindDoc="1" locked="0" layoutInCell="1" allowOverlap="1" wp14:anchorId="7E5E13DB" wp14:editId="7596130D">
            <wp:simplePos x="0" y="0"/>
            <wp:positionH relativeFrom="page">
              <wp:posOffset>2700655</wp:posOffset>
            </wp:positionH>
            <wp:positionV relativeFrom="paragraph">
              <wp:posOffset>393065</wp:posOffset>
            </wp:positionV>
            <wp:extent cx="2038350" cy="1439545"/>
            <wp:effectExtent l="12700" t="12700" r="19050" b="8255"/>
            <wp:wrapTight wrapText="bothSides">
              <wp:wrapPolygon edited="0">
                <wp:start x="-135" y="-191"/>
                <wp:lineTo x="-135" y="21533"/>
                <wp:lineTo x="21667" y="21533"/>
                <wp:lineTo x="21667" y="-191"/>
                <wp:lineTo x="-135" y="-191"/>
              </wp:wrapPolygon>
            </wp:wrapTight>
            <wp:docPr id="1590" name="Picture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38350" cy="143954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AF62E3">
        <w:rPr>
          <w:noProof/>
          <w:sz w:val="24"/>
          <w:szCs w:val="24"/>
          <w:lang w:eastAsia="en-GB"/>
        </w:rPr>
        <w:drawing>
          <wp:anchor distT="0" distB="0" distL="114300" distR="114300" simplePos="0" relativeHeight="251687936" behindDoc="1" locked="0" layoutInCell="1" allowOverlap="1" wp14:anchorId="26E82919" wp14:editId="1965E338">
            <wp:simplePos x="0" y="0"/>
            <wp:positionH relativeFrom="margin">
              <wp:posOffset>4493260</wp:posOffset>
            </wp:positionH>
            <wp:positionV relativeFrom="paragraph">
              <wp:posOffset>395410</wp:posOffset>
            </wp:positionV>
            <wp:extent cx="2051050" cy="1439545"/>
            <wp:effectExtent l="12700" t="12700" r="19050" b="8255"/>
            <wp:wrapTight wrapText="bothSides">
              <wp:wrapPolygon edited="0">
                <wp:start x="-134" y="-191"/>
                <wp:lineTo x="-134" y="21533"/>
                <wp:lineTo x="21667" y="21533"/>
                <wp:lineTo x="21667" y="-191"/>
                <wp:lineTo x="-134" y="-191"/>
              </wp:wrapPolygon>
            </wp:wrapTight>
            <wp:docPr id="1586" name="Pictur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0374" t="25846" r="28739" b="23151"/>
                    <a:stretch/>
                  </pic:blipFill>
                  <pic:spPr bwMode="auto">
                    <a:xfrm>
                      <a:off x="0" y="0"/>
                      <a:ext cx="2051050" cy="143954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F62E3" w:rsidRDefault="00AF62E3" w:rsidP="0030421C">
      <w:pPr>
        <w:rPr>
          <w:b/>
          <w:sz w:val="28"/>
          <w:szCs w:val="28"/>
        </w:rPr>
      </w:pPr>
    </w:p>
    <w:p w:rsidR="0030421C" w:rsidRDefault="00741C5E" w:rsidP="0030421C">
      <w:pPr>
        <w:rPr>
          <w:b/>
          <w:sz w:val="28"/>
          <w:szCs w:val="28"/>
        </w:rPr>
      </w:pPr>
      <w:r>
        <w:rPr>
          <w:b/>
          <w:sz w:val="28"/>
          <w:szCs w:val="28"/>
        </w:rPr>
        <w:br w:type="column"/>
      </w:r>
      <w:r w:rsidR="0030421C" w:rsidRPr="00AF62E3">
        <w:rPr>
          <w:b/>
          <w:sz w:val="28"/>
          <w:szCs w:val="28"/>
        </w:rPr>
        <w:lastRenderedPageBreak/>
        <w:t>Key Stage 1</w:t>
      </w:r>
    </w:p>
    <w:p w:rsidR="00AF62E3" w:rsidRPr="00AF62E3" w:rsidRDefault="00AF62E3" w:rsidP="0030421C">
      <w:pPr>
        <w:rPr>
          <w:b/>
          <w:sz w:val="28"/>
          <w:szCs w:val="28"/>
        </w:rPr>
      </w:pPr>
      <w:r w:rsidRPr="00AF62E3">
        <w:rPr>
          <w:noProof/>
          <w:sz w:val="28"/>
          <w:szCs w:val="28"/>
          <w:lang w:eastAsia="en-GB"/>
        </w:rPr>
        <w:drawing>
          <wp:anchor distT="0" distB="0" distL="114300" distR="114300" simplePos="0" relativeHeight="251688960" behindDoc="1" locked="0" layoutInCell="1" allowOverlap="1" wp14:anchorId="12418ED8" wp14:editId="74CA9ACE">
            <wp:simplePos x="0" y="0"/>
            <wp:positionH relativeFrom="margin">
              <wp:posOffset>4441190</wp:posOffset>
            </wp:positionH>
            <wp:positionV relativeFrom="paragraph">
              <wp:posOffset>12065</wp:posOffset>
            </wp:positionV>
            <wp:extent cx="2037276" cy="1440000"/>
            <wp:effectExtent l="12700" t="12700" r="7620" b="8255"/>
            <wp:wrapTight wrapText="bothSides">
              <wp:wrapPolygon edited="0">
                <wp:start x="-135" y="-191"/>
                <wp:lineTo x="-135" y="21533"/>
                <wp:lineTo x="21546" y="21533"/>
                <wp:lineTo x="21546" y="-191"/>
                <wp:lineTo x="-135" y="-191"/>
              </wp:wrapPolygon>
            </wp:wrapTight>
            <wp:docPr id="1587" name="Pictur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37276" cy="1440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rsidR="0046224C" w:rsidRPr="00AF62E3" w:rsidRDefault="0030421C" w:rsidP="0030421C">
      <w:pPr>
        <w:numPr>
          <w:ilvl w:val="0"/>
          <w:numId w:val="4"/>
        </w:numPr>
        <w:rPr>
          <w:b/>
          <w:i/>
          <w:sz w:val="24"/>
          <w:szCs w:val="24"/>
        </w:rPr>
      </w:pPr>
      <w:r w:rsidRPr="00AF62E3">
        <w:rPr>
          <w:sz w:val="24"/>
          <w:szCs w:val="24"/>
        </w:rPr>
        <w:t xml:space="preserve">Introduce signs and symbols </w:t>
      </w:r>
    </w:p>
    <w:p w:rsidR="0030421C" w:rsidRDefault="0030421C" w:rsidP="0046224C">
      <w:pPr>
        <w:ind w:left="720"/>
        <w:rPr>
          <w:b/>
          <w:i/>
          <w:sz w:val="24"/>
          <w:szCs w:val="24"/>
        </w:rPr>
      </w:pPr>
      <w:r w:rsidRPr="00AF62E3">
        <w:rPr>
          <w:b/>
          <w:i/>
          <w:sz w:val="24"/>
          <w:szCs w:val="24"/>
        </w:rPr>
        <w:t>(+ , -,  x,  ÷  in Year 1 and &lt;, &gt; signs in Year 2)</w:t>
      </w:r>
    </w:p>
    <w:p w:rsidR="00AF62E3" w:rsidRPr="00AF62E3" w:rsidRDefault="00AF62E3" w:rsidP="0046224C">
      <w:pPr>
        <w:ind w:left="720"/>
        <w:rPr>
          <w:b/>
          <w:i/>
          <w:sz w:val="24"/>
          <w:szCs w:val="24"/>
        </w:rPr>
      </w:pPr>
    </w:p>
    <w:p w:rsidR="0030421C" w:rsidRDefault="0030421C" w:rsidP="0030421C">
      <w:pPr>
        <w:numPr>
          <w:ilvl w:val="0"/>
          <w:numId w:val="4"/>
        </w:numPr>
        <w:rPr>
          <w:sz w:val="24"/>
          <w:szCs w:val="24"/>
        </w:rPr>
      </w:pPr>
      <w:r w:rsidRPr="00AF62E3">
        <w:rPr>
          <w:sz w:val="24"/>
          <w:szCs w:val="24"/>
        </w:rPr>
        <w:t>Extended visualisation to secure understanding of the number system beyond 100, especially the use of place value resources such as Base 10, Place Value Charts &amp; Grids, Number Grids, Arrow Cards and Place Value Counters.</w:t>
      </w:r>
    </w:p>
    <w:p w:rsidR="00AF62E3" w:rsidRPr="00AF62E3" w:rsidRDefault="00741C5E" w:rsidP="00AF62E3">
      <w:pPr>
        <w:ind w:left="720"/>
        <w:rPr>
          <w:sz w:val="24"/>
          <w:szCs w:val="24"/>
        </w:rPr>
      </w:pPr>
      <w:r w:rsidRPr="00AF62E3">
        <w:rPr>
          <w:noProof/>
          <w:sz w:val="24"/>
          <w:szCs w:val="24"/>
          <w:lang w:eastAsia="en-GB"/>
        </w:rPr>
        <w:drawing>
          <wp:anchor distT="0" distB="0" distL="114300" distR="114300" simplePos="0" relativeHeight="251689984" behindDoc="1" locked="0" layoutInCell="1" allowOverlap="1" wp14:anchorId="6D149802" wp14:editId="1BA1CB45">
            <wp:simplePos x="0" y="0"/>
            <wp:positionH relativeFrom="margin">
              <wp:posOffset>4427660</wp:posOffset>
            </wp:positionH>
            <wp:positionV relativeFrom="paragraph">
              <wp:posOffset>125730</wp:posOffset>
            </wp:positionV>
            <wp:extent cx="2111375" cy="1439545"/>
            <wp:effectExtent l="12700" t="12700" r="9525" b="8255"/>
            <wp:wrapTight wrapText="bothSides">
              <wp:wrapPolygon edited="0">
                <wp:start x="-130" y="-191"/>
                <wp:lineTo x="-130" y="21533"/>
                <wp:lineTo x="21568" y="21533"/>
                <wp:lineTo x="21568" y="-191"/>
                <wp:lineTo x="-130" y="-191"/>
              </wp:wrapPolygon>
            </wp:wrapTight>
            <wp:docPr id="1588" name="Pictur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11375" cy="143954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rsidR="0030421C" w:rsidRDefault="0030421C" w:rsidP="0030421C">
      <w:pPr>
        <w:numPr>
          <w:ilvl w:val="0"/>
          <w:numId w:val="4"/>
        </w:numPr>
        <w:rPr>
          <w:sz w:val="24"/>
          <w:szCs w:val="24"/>
        </w:rPr>
      </w:pPr>
      <w:r w:rsidRPr="00AF62E3">
        <w:rPr>
          <w:sz w:val="24"/>
          <w:szCs w:val="24"/>
        </w:rPr>
        <w:t>Further work on subitising and Tens Frames to develop basic calculation understanding, supported by Numicon and multi-link.</w:t>
      </w:r>
    </w:p>
    <w:p w:rsidR="00AF62E3" w:rsidRPr="00AF62E3" w:rsidRDefault="00AF62E3" w:rsidP="00AF62E3">
      <w:pPr>
        <w:ind w:left="720"/>
        <w:rPr>
          <w:sz w:val="24"/>
          <w:szCs w:val="24"/>
        </w:rPr>
      </w:pPr>
    </w:p>
    <w:p w:rsidR="0030421C" w:rsidRDefault="0030421C" w:rsidP="0030421C">
      <w:pPr>
        <w:numPr>
          <w:ilvl w:val="0"/>
          <w:numId w:val="4"/>
        </w:numPr>
        <w:rPr>
          <w:sz w:val="24"/>
          <w:szCs w:val="24"/>
        </w:rPr>
      </w:pPr>
      <w:r w:rsidRPr="00AF62E3">
        <w:rPr>
          <w:sz w:val="24"/>
          <w:szCs w:val="24"/>
        </w:rPr>
        <w:t>Continued use of practical apparatus to support the early teaching of 2-digit calculation.  For example, using Base 10 or Numicon to demonstrate partitioning and exchanging before these methods are taught as jottings / number sentences.</w:t>
      </w:r>
    </w:p>
    <w:p w:rsidR="00AF62E3" w:rsidRPr="00AF62E3" w:rsidRDefault="00AF62E3" w:rsidP="00AF62E3">
      <w:pPr>
        <w:rPr>
          <w:sz w:val="24"/>
          <w:szCs w:val="24"/>
        </w:rPr>
      </w:pPr>
      <w:r w:rsidRPr="00AF62E3">
        <w:rPr>
          <w:noProof/>
          <w:sz w:val="24"/>
          <w:szCs w:val="24"/>
          <w:lang w:eastAsia="en-GB"/>
        </w:rPr>
        <w:drawing>
          <wp:anchor distT="0" distB="0" distL="114300" distR="114300" simplePos="0" relativeHeight="251700224" behindDoc="1" locked="0" layoutInCell="1" allowOverlap="1" wp14:anchorId="428FA0D2" wp14:editId="28FFE86A">
            <wp:simplePos x="0" y="0"/>
            <wp:positionH relativeFrom="margin">
              <wp:posOffset>4455160</wp:posOffset>
            </wp:positionH>
            <wp:positionV relativeFrom="paragraph">
              <wp:posOffset>108585</wp:posOffset>
            </wp:positionV>
            <wp:extent cx="2036418" cy="1440000"/>
            <wp:effectExtent l="12700" t="12700" r="8890" b="8255"/>
            <wp:wrapTight wrapText="bothSides">
              <wp:wrapPolygon edited="0">
                <wp:start x="-135" y="-191"/>
                <wp:lineTo x="-135" y="21533"/>
                <wp:lineTo x="21560" y="21533"/>
                <wp:lineTo x="21560" y="-191"/>
                <wp:lineTo x="-135" y="-191"/>
              </wp:wrapPolygon>
            </wp:wrapTight>
            <wp:docPr id="1602" name="Pictur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36418" cy="1440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rsidR="0030421C" w:rsidRDefault="0030421C" w:rsidP="0030421C">
      <w:pPr>
        <w:numPr>
          <w:ilvl w:val="0"/>
          <w:numId w:val="4"/>
        </w:numPr>
        <w:rPr>
          <w:sz w:val="24"/>
          <w:szCs w:val="24"/>
        </w:rPr>
      </w:pPr>
      <w:r w:rsidRPr="00AF62E3">
        <w:rPr>
          <w:sz w:val="24"/>
          <w:szCs w:val="24"/>
        </w:rPr>
        <w:t>Methods of recording / jottings to support calculation (e.g. partitioning or counting on).</w:t>
      </w:r>
      <w:r w:rsidR="00BA3D9A" w:rsidRPr="00AF62E3">
        <w:rPr>
          <w:sz w:val="24"/>
          <w:szCs w:val="24"/>
        </w:rPr>
        <w:t xml:space="preserve"> </w:t>
      </w:r>
    </w:p>
    <w:p w:rsidR="00AF62E3" w:rsidRPr="00AF62E3" w:rsidRDefault="00AF62E3" w:rsidP="00AF62E3">
      <w:pPr>
        <w:rPr>
          <w:sz w:val="24"/>
          <w:szCs w:val="24"/>
        </w:rPr>
      </w:pPr>
    </w:p>
    <w:p w:rsidR="0030421C" w:rsidRPr="00AF62E3" w:rsidRDefault="0030421C" w:rsidP="0030421C">
      <w:pPr>
        <w:numPr>
          <w:ilvl w:val="0"/>
          <w:numId w:val="4"/>
        </w:numPr>
        <w:rPr>
          <w:sz w:val="24"/>
          <w:szCs w:val="24"/>
        </w:rPr>
      </w:pPr>
      <w:r w:rsidRPr="00AF62E3">
        <w:rPr>
          <w:sz w:val="24"/>
          <w:szCs w:val="24"/>
        </w:rPr>
        <w:t xml:space="preserve">Use images such as empty number lines to support mental and informal calculation. </w:t>
      </w:r>
      <w:r w:rsidR="00DD34CC" w:rsidRPr="00AF62E3">
        <w:rPr>
          <w:sz w:val="24"/>
          <w:szCs w:val="24"/>
        </w:rPr>
        <w:t>Children start to adopt a range of mental strategies that they apply when appropriate</w:t>
      </w:r>
      <w:r w:rsidR="00E35007" w:rsidRPr="00AF62E3">
        <w:rPr>
          <w:sz w:val="24"/>
          <w:szCs w:val="24"/>
        </w:rPr>
        <w:t>, especially partitioning for addition and counting on for subtraction.</w:t>
      </w:r>
    </w:p>
    <w:p w:rsidR="0046224C" w:rsidRPr="00AF62E3" w:rsidRDefault="00741C5E" w:rsidP="0030421C">
      <w:pPr>
        <w:rPr>
          <w:b/>
          <w:sz w:val="24"/>
          <w:szCs w:val="24"/>
        </w:rPr>
      </w:pPr>
      <w:r w:rsidRPr="00AF62E3">
        <w:rPr>
          <w:noProof/>
          <w:sz w:val="24"/>
          <w:szCs w:val="24"/>
          <w:lang w:eastAsia="en-GB"/>
        </w:rPr>
        <w:drawing>
          <wp:anchor distT="0" distB="0" distL="114300" distR="114300" simplePos="0" relativeHeight="251567104" behindDoc="0" locked="0" layoutInCell="1" allowOverlap="1" wp14:anchorId="576D90D8" wp14:editId="7C83F5E2">
            <wp:simplePos x="0" y="0"/>
            <wp:positionH relativeFrom="margin">
              <wp:posOffset>2713355</wp:posOffset>
            </wp:positionH>
            <wp:positionV relativeFrom="paragraph">
              <wp:posOffset>156210</wp:posOffset>
            </wp:positionV>
            <wp:extent cx="2082165" cy="1439545"/>
            <wp:effectExtent l="12700" t="12700" r="13335" b="8255"/>
            <wp:wrapTight wrapText="bothSides">
              <wp:wrapPolygon edited="0">
                <wp:start x="-132" y="-191"/>
                <wp:lineTo x="-132" y="21533"/>
                <wp:lineTo x="21607" y="21533"/>
                <wp:lineTo x="21607" y="-191"/>
                <wp:lineTo x="-132" y="-191"/>
              </wp:wrapPolygon>
            </wp:wrapTight>
            <wp:docPr id="1583" name="Picture 1583" descr="VCP Jpegs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VCP Jpegs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82165" cy="1439545"/>
                    </a:xfrm>
                    <a:prstGeom prst="rect">
                      <a:avLst/>
                    </a:prstGeom>
                    <a:noFill/>
                    <a:ln w="6350">
                      <a:solidFill>
                        <a:schemeClr val="accent1"/>
                      </a:solidFill>
                      <a:miter lim="800000"/>
                      <a:headEnd/>
                      <a:tailEnd/>
                    </a:ln>
                  </pic:spPr>
                </pic:pic>
              </a:graphicData>
            </a:graphic>
            <wp14:sizeRelH relativeFrom="page">
              <wp14:pctWidth>0</wp14:pctWidth>
            </wp14:sizeRelH>
            <wp14:sizeRelV relativeFrom="page">
              <wp14:pctHeight>0</wp14:pctHeight>
            </wp14:sizeRelV>
          </wp:anchor>
        </w:drawing>
      </w:r>
      <w:r w:rsidRPr="00AF62E3">
        <w:rPr>
          <w:noProof/>
          <w:sz w:val="24"/>
          <w:szCs w:val="24"/>
          <w:lang w:eastAsia="en-GB"/>
        </w:rPr>
        <w:drawing>
          <wp:anchor distT="0" distB="0" distL="114300" distR="114300" simplePos="0" relativeHeight="251701248" behindDoc="1" locked="0" layoutInCell="1" allowOverlap="1" wp14:anchorId="06044F5B" wp14:editId="6D7CD4F6">
            <wp:simplePos x="0" y="0"/>
            <wp:positionH relativeFrom="margin">
              <wp:posOffset>445965</wp:posOffset>
            </wp:positionH>
            <wp:positionV relativeFrom="paragraph">
              <wp:posOffset>141605</wp:posOffset>
            </wp:positionV>
            <wp:extent cx="2036445" cy="1438910"/>
            <wp:effectExtent l="12700" t="12700" r="8255" b="8890"/>
            <wp:wrapTight wrapText="bothSides">
              <wp:wrapPolygon edited="0">
                <wp:start x="-135" y="-191"/>
                <wp:lineTo x="-135" y="21543"/>
                <wp:lineTo x="21553" y="21543"/>
                <wp:lineTo x="21553" y="-191"/>
                <wp:lineTo x="-135" y="-191"/>
              </wp:wrapPolygon>
            </wp:wrapTight>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36445" cy="143891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rsidR="0046224C" w:rsidRPr="00AF62E3" w:rsidRDefault="0046224C" w:rsidP="0030421C">
      <w:pPr>
        <w:rPr>
          <w:b/>
          <w:sz w:val="24"/>
          <w:szCs w:val="24"/>
        </w:rPr>
      </w:pPr>
    </w:p>
    <w:p w:rsidR="0046224C" w:rsidRPr="00AF62E3" w:rsidRDefault="0046224C" w:rsidP="0030421C">
      <w:pPr>
        <w:rPr>
          <w:b/>
          <w:sz w:val="24"/>
          <w:szCs w:val="24"/>
        </w:rPr>
      </w:pPr>
    </w:p>
    <w:p w:rsidR="0046224C" w:rsidRPr="00AF62E3" w:rsidRDefault="0046224C" w:rsidP="0030421C">
      <w:pPr>
        <w:rPr>
          <w:b/>
          <w:sz w:val="24"/>
          <w:szCs w:val="24"/>
        </w:rPr>
      </w:pPr>
    </w:p>
    <w:p w:rsidR="0046224C" w:rsidRPr="00AF62E3" w:rsidRDefault="0046224C" w:rsidP="0030421C">
      <w:pPr>
        <w:rPr>
          <w:b/>
          <w:sz w:val="24"/>
          <w:szCs w:val="24"/>
        </w:rPr>
      </w:pPr>
    </w:p>
    <w:p w:rsidR="0046224C" w:rsidRPr="00AF62E3" w:rsidRDefault="0046224C" w:rsidP="0030421C">
      <w:pPr>
        <w:rPr>
          <w:b/>
          <w:sz w:val="24"/>
          <w:szCs w:val="24"/>
        </w:rPr>
      </w:pPr>
    </w:p>
    <w:p w:rsidR="0046224C" w:rsidRPr="00AF62E3" w:rsidRDefault="0046224C" w:rsidP="0030421C">
      <w:pPr>
        <w:rPr>
          <w:b/>
          <w:sz w:val="24"/>
          <w:szCs w:val="24"/>
        </w:rPr>
      </w:pPr>
    </w:p>
    <w:p w:rsidR="0046224C" w:rsidRDefault="0046224C" w:rsidP="0030421C">
      <w:pPr>
        <w:rPr>
          <w:b/>
          <w:sz w:val="24"/>
          <w:szCs w:val="24"/>
        </w:rPr>
      </w:pPr>
    </w:p>
    <w:p w:rsidR="00AF62E3" w:rsidRDefault="00AF62E3" w:rsidP="0030421C">
      <w:pPr>
        <w:rPr>
          <w:b/>
          <w:sz w:val="24"/>
          <w:szCs w:val="24"/>
        </w:rPr>
      </w:pPr>
    </w:p>
    <w:p w:rsidR="00AF62E3" w:rsidRDefault="00AF62E3" w:rsidP="0030421C">
      <w:pPr>
        <w:rPr>
          <w:b/>
          <w:sz w:val="24"/>
          <w:szCs w:val="24"/>
        </w:rPr>
      </w:pPr>
    </w:p>
    <w:p w:rsidR="00AF62E3" w:rsidRDefault="00AF62E3" w:rsidP="0030421C">
      <w:pPr>
        <w:rPr>
          <w:b/>
          <w:sz w:val="24"/>
          <w:szCs w:val="24"/>
        </w:rPr>
      </w:pPr>
    </w:p>
    <w:p w:rsidR="00AF62E3" w:rsidRDefault="00AF62E3" w:rsidP="0030421C">
      <w:pPr>
        <w:rPr>
          <w:b/>
          <w:sz w:val="24"/>
          <w:szCs w:val="24"/>
        </w:rPr>
      </w:pPr>
    </w:p>
    <w:p w:rsidR="00AF62E3" w:rsidRDefault="00AF62E3" w:rsidP="0030421C">
      <w:pPr>
        <w:rPr>
          <w:b/>
          <w:sz w:val="24"/>
          <w:szCs w:val="24"/>
        </w:rPr>
      </w:pPr>
    </w:p>
    <w:p w:rsidR="00AF62E3" w:rsidRDefault="00AF62E3" w:rsidP="0030421C">
      <w:pPr>
        <w:rPr>
          <w:b/>
          <w:sz w:val="24"/>
          <w:szCs w:val="24"/>
        </w:rPr>
      </w:pPr>
    </w:p>
    <w:p w:rsidR="00AF62E3" w:rsidRDefault="00AF62E3" w:rsidP="0030421C">
      <w:pPr>
        <w:rPr>
          <w:b/>
          <w:sz w:val="24"/>
          <w:szCs w:val="24"/>
        </w:rPr>
      </w:pPr>
    </w:p>
    <w:p w:rsidR="00AF62E3" w:rsidRDefault="00AF62E3" w:rsidP="0030421C">
      <w:pPr>
        <w:rPr>
          <w:b/>
          <w:sz w:val="24"/>
          <w:szCs w:val="24"/>
        </w:rPr>
      </w:pPr>
    </w:p>
    <w:p w:rsidR="00AF62E3" w:rsidRDefault="00AF62E3" w:rsidP="0030421C">
      <w:pPr>
        <w:rPr>
          <w:b/>
          <w:sz w:val="24"/>
          <w:szCs w:val="24"/>
        </w:rPr>
      </w:pPr>
    </w:p>
    <w:p w:rsidR="0030421C" w:rsidRDefault="0046224C" w:rsidP="0030421C">
      <w:pPr>
        <w:rPr>
          <w:b/>
          <w:sz w:val="28"/>
          <w:szCs w:val="28"/>
        </w:rPr>
      </w:pPr>
      <w:r w:rsidRPr="00AF62E3">
        <w:rPr>
          <w:noProof/>
          <w:sz w:val="28"/>
          <w:szCs w:val="28"/>
          <w:lang w:eastAsia="en-GB"/>
        </w:rPr>
        <w:lastRenderedPageBreak/>
        <w:drawing>
          <wp:anchor distT="0" distB="0" distL="114300" distR="114300" simplePos="0" relativeHeight="251693056" behindDoc="1" locked="0" layoutInCell="1" allowOverlap="1" wp14:anchorId="17EFC5EE" wp14:editId="6902D6ED">
            <wp:simplePos x="0" y="0"/>
            <wp:positionH relativeFrom="column">
              <wp:posOffset>4483100</wp:posOffset>
            </wp:positionH>
            <wp:positionV relativeFrom="paragraph">
              <wp:posOffset>250190</wp:posOffset>
            </wp:positionV>
            <wp:extent cx="2033841" cy="1436400"/>
            <wp:effectExtent l="12700" t="12700" r="11430" b="11430"/>
            <wp:wrapTight wrapText="bothSides">
              <wp:wrapPolygon edited="0">
                <wp:start x="-135" y="-191"/>
                <wp:lineTo x="-135" y="21581"/>
                <wp:lineTo x="21587" y="21581"/>
                <wp:lineTo x="21587" y="-191"/>
                <wp:lineTo x="-135" y="-191"/>
              </wp:wrapPolygon>
            </wp:wrapTight>
            <wp:docPr id="1592" name="Picture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33841" cy="14364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30421C" w:rsidRPr="00AF62E3">
        <w:rPr>
          <w:b/>
          <w:sz w:val="28"/>
          <w:szCs w:val="28"/>
        </w:rPr>
        <w:t>Year</w:t>
      </w:r>
      <w:r w:rsidR="00A01C79" w:rsidRPr="00AF62E3">
        <w:rPr>
          <w:b/>
          <w:sz w:val="28"/>
          <w:szCs w:val="28"/>
        </w:rPr>
        <w:t>s</w:t>
      </w:r>
      <w:r w:rsidR="0030421C" w:rsidRPr="00AF62E3">
        <w:rPr>
          <w:b/>
          <w:sz w:val="28"/>
          <w:szCs w:val="28"/>
        </w:rPr>
        <w:t xml:space="preserve"> 3</w:t>
      </w:r>
      <w:r w:rsidR="00A01C79" w:rsidRPr="00AF62E3">
        <w:rPr>
          <w:b/>
          <w:sz w:val="28"/>
          <w:szCs w:val="28"/>
        </w:rPr>
        <w:t xml:space="preserve"> &amp; 4</w:t>
      </w:r>
    </w:p>
    <w:p w:rsidR="00AF62E3" w:rsidRPr="00AF62E3" w:rsidRDefault="00AF62E3" w:rsidP="0030421C">
      <w:pPr>
        <w:rPr>
          <w:b/>
          <w:sz w:val="28"/>
          <w:szCs w:val="28"/>
        </w:rPr>
      </w:pPr>
    </w:p>
    <w:p w:rsidR="00AF62E3" w:rsidRDefault="0030421C" w:rsidP="0030421C">
      <w:pPr>
        <w:numPr>
          <w:ilvl w:val="0"/>
          <w:numId w:val="4"/>
        </w:numPr>
        <w:rPr>
          <w:sz w:val="24"/>
          <w:szCs w:val="24"/>
        </w:rPr>
      </w:pPr>
      <w:r w:rsidRPr="00AF62E3">
        <w:rPr>
          <w:sz w:val="24"/>
          <w:szCs w:val="24"/>
        </w:rPr>
        <w:t>Continued use of practical apparatus, especially Place Value Counters, Base 10 and Numicon to visualise written / column methods before and as they are actually taught as procedures.</w:t>
      </w:r>
      <w:r w:rsidR="00A01C79" w:rsidRPr="00AF62E3">
        <w:rPr>
          <w:sz w:val="24"/>
          <w:szCs w:val="24"/>
        </w:rPr>
        <w:t xml:space="preserve">  </w:t>
      </w:r>
    </w:p>
    <w:p w:rsidR="00AF62E3" w:rsidRDefault="00AF62E3" w:rsidP="00AF62E3">
      <w:pPr>
        <w:ind w:left="720"/>
        <w:rPr>
          <w:sz w:val="24"/>
          <w:szCs w:val="24"/>
        </w:rPr>
      </w:pPr>
    </w:p>
    <w:p w:rsidR="00AF62E3" w:rsidRDefault="00AF62E3" w:rsidP="00AF62E3">
      <w:pPr>
        <w:ind w:left="720"/>
        <w:rPr>
          <w:sz w:val="24"/>
          <w:szCs w:val="24"/>
        </w:rPr>
      </w:pPr>
      <w:r w:rsidRPr="00AF62E3">
        <w:rPr>
          <w:noProof/>
          <w:sz w:val="24"/>
          <w:szCs w:val="24"/>
          <w:lang w:eastAsia="en-GB"/>
        </w:rPr>
        <w:drawing>
          <wp:anchor distT="0" distB="0" distL="114300" distR="114300" simplePos="0" relativeHeight="251697152" behindDoc="1" locked="0" layoutInCell="1" allowOverlap="1" wp14:anchorId="2E7EBFD6" wp14:editId="2CFC4227">
            <wp:simplePos x="0" y="0"/>
            <wp:positionH relativeFrom="margin">
              <wp:posOffset>4481195</wp:posOffset>
            </wp:positionH>
            <wp:positionV relativeFrom="paragraph">
              <wp:posOffset>655955</wp:posOffset>
            </wp:positionV>
            <wp:extent cx="2031290" cy="1436400"/>
            <wp:effectExtent l="12700" t="12700" r="13970" b="11430"/>
            <wp:wrapTight wrapText="bothSides">
              <wp:wrapPolygon edited="0">
                <wp:start x="-135" y="-191"/>
                <wp:lineTo x="-135" y="21581"/>
                <wp:lineTo x="21614" y="21581"/>
                <wp:lineTo x="21614" y="-191"/>
                <wp:lineTo x="-135" y="-191"/>
              </wp:wrapPolygon>
            </wp:wrapTight>
            <wp:docPr id="1596" name="Picture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31290" cy="14364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A01C79" w:rsidRPr="00AF62E3">
        <w:rPr>
          <w:sz w:val="24"/>
          <w:szCs w:val="24"/>
        </w:rPr>
        <w:t xml:space="preserve">Children need to be given ample opportunity within their maths lessons to ‘make’ the calculations, dealing with the principles of exchanging / regrouping in Ones, Tens &amp; </w:t>
      </w:r>
      <w:r w:rsidR="00741C5E">
        <w:rPr>
          <w:sz w:val="24"/>
          <w:szCs w:val="24"/>
        </w:rPr>
        <w:br/>
      </w:r>
      <w:r w:rsidR="00A01C79" w:rsidRPr="00AF62E3">
        <w:rPr>
          <w:sz w:val="24"/>
          <w:szCs w:val="24"/>
        </w:rPr>
        <w:t xml:space="preserve">Hundreds.  </w:t>
      </w:r>
    </w:p>
    <w:p w:rsidR="00AF62E3" w:rsidRDefault="00AF62E3" w:rsidP="00AF62E3">
      <w:pPr>
        <w:ind w:left="720"/>
        <w:rPr>
          <w:sz w:val="24"/>
          <w:szCs w:val="24"/>
        </w:rPr>
      </w:pPr>
    </w:p>
    <w:p w:rsidR="0030421C" w:rsidRDefault="00A01C79" w:rsidP="00AF62E3">
      <w:pPr>
        <w:ind w:left="720"/>
        <w:rPr>
          <w:sz w:val="24"/>
          <w:szCs w:val="24"/>
        </w:rPr>
      </w:pPr>
      <w:r w:rsidRPr="00AF62E3">
        <w:rPr>
          <w:sz w:val="24"/>
          <w:szCs w:val="24"/>
        </w:rPr>
        <w:t>Once they can make and explain a procedure with apparatus then they can firstly draw the calculation and finally use column procedures.</w:t>
      </w:r>
    </w:p>
    <w:p w:rsidR="00AF62E3" w:rsidRPr="00AF62E3" w:rsidRDefault="00AF62E3" w:rsidP="00AF62E3">
      <w:pPr>
        <w:ind w:left="720"/>
        <w:rPr>
          <w:sz w:val="24"/>
          <w:szCs w:val="24"/>
        </w:rPr>
      </w:pPr>
    </w:p>
    <w:p w:rsidR="0030421C" w:rsidRPr="00AF62E3" w:rsidRDefault="0030421C" w:rsidP="00AF62E3">
      <w:pPr>
        <w:numPr>
          <w:ilvl w:val="0"/>
          <w:numId w:val="4"/>
        </w:numPr>
        <w:rPr>
          <w:sz w:val="24"/>
          <w:szCs w:val="24"/>
        </w:rPr>
      </w:pPr>
      <w:r w:rsidRPr="00AF62E3">
        <w:rPr>
          <w:sz w:val="24"/>
          <w:szCs w:val="24"/>
        </w:rPr>
        <w:t xml:space="preserve">Continued use of mental methods and jottings for 2 and </w:t>
      </w:r>
      <w:r w:rsidR="001A1650" w:rsidRPr="00AF62E3">
        <w:rPr>
          <w:sz w:val="24"/>
          <w:szCs w:val="24"/>
        </w:rPr>
        <w:t>3-digit</w:t>
      </w:r>
      <w:r w:rsidRPr="00AF62E3">
        <w:rPr>
          <w:sz w:val="24"/>
          <w:szCs w:val="24"/>
        </w:rPr>
        <w:t xml:space="preserve"> calculations.</w:t>
      </w:r>
      <w:r w:rsidR="0046224C" w:rsidRPr="00AF62E3">
        <w:rPr>
          <w:sz w:val="24"/>
          <w:szCs w:val="24"/>
        </w:rPr>
        <w:t xml:space="preserve"> </w:t>
      </w:r>
      <w:r w:rsidR="00A01C79" w:rsidRPr="00AF62E3">
        <w:rPr>
          <w:sz w:val="24"/>
          <w:szCs w:val="24"/>
        </w:rPr>
        <w:t>As before, the first principle is still ‘</w:t>
      </w:r>
      <w:r w:rsidR="00A01C79" w:rsidRPr="00AF62E3">
        <w:rPr>
          <w:b/>
          <w:i/>
          <w:color w:val="FF0000"/>
          <w:sz w:val="24"/>
          <w:szCs w:val="24"/>
        </w:rPr>
        <w:t>Can I do it in my head?’</w:t>
      </w:r>
    </w:p>
    <w:p w:rsidR="00AF62E3" w:rsidRPr="00AF62E3" w:rsidRDefault="00AF62E3" w:rsidP="00AF62E3">
      <w:pPr>
        <w:ind w:left="720"/>
        <w:rPr>
          <w:sz w:val="24"/>
          <w:szCs w:val="24"/>
        </w:rPr>
      </w:pPr>
    </w:p>
    <w:p w:rsidR="00DD34CC" w:rsidRDefault="00EB6D4D" w:rsidP="00DD34CC">
      <w:pPr>
        <w:numPr>
          <w:ilvl w:val="0"/>
          <w:numId w:val="4"/>
        </w:numPr>
        <w:rPr>
          <w:sz w:val="24"/>
          <w:szCs w:val="24"/>
        </w:rPr>
      </w:pPr>
      <w:r w:rsidRPr="00AF62E3">
        <w:rPr>
          <w:noProof/>
          <w:sz w:val="24"/>
          <w:szCs w:val="24"/>
          <w:lang w:eastAsia="en-GB"/>
        </w:rPr>
        <w:drawing>
          <wp:anchor distT="0" distB="0" distL="114300" distR="114300" simplePos="0" relativeHeight="251698176" behindDoc="1" locked="0" layoutInCell="1" allowOverlap="1" wp14:anchorId="77E37CA3" wp14:editId="648295E7">
            <wp:simplePos x="0" y="0"/>
            <wp:positionH relativeFrom="column">
              <wp:posOffset>4478020</wp:posOffset>
            </wp:positionH>
            <wp:positionV relativeFrom="paragraph">
              <wp:posOffset>151765</wp:posOffset>
            </wp:positionV>
            <wp:extent cx="2030794" cy="1436400"/>
            <wp:effectExtent l="12700" t="12700" r="13970" b="11430"/>
            <wp:wrapTight wrapText="bothSides">
              <wp:wrapPolygon edited="0">
                <wp:start x="-135" y="-191"/>
                <wp:lineTo x="-135" y="21581"/>
                <wp:lineTo x="21614" y="21581"/>
                <wp:lineTo x="21614" y="-191"/>
                <wp:lineTo x="-135" y="-191"/>
              </wp:wrapPolygon>
            </wp:wrapTight>
            <wp:docPr id="1600" name="Picture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30794" cy="14364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30421C" w:rsidRPr="00AF62E3">
        <w:rPr>
          <w:sz w:val="24"/>
          <w:szCs w:val="24"/>
        </w:rPr>
        <w:t>Introduction to more efficient informal written methods / jottings including expanded methods and efficient use of number lines (especially for subtraction).</w:t>
      </w:r>
    </w:p>
    <w:p w:rsidR="00AF62E3" w:rsidRPr="00AF62E3" w:rsidRDefault="00AF62E3" w:rsidP="00AF62E3">
      <w:pPr>
        <w:rPr>
          <w:sz w:val="24"/>
          <w:szCs w:val="24"/>
        </w:rPr>
      </w:pPr>
    </w:p>
    <w:p w:rsidR="0030421C" w:rsidRPr="00AF62E3" w:rsidRDefault="0030421C" w:rsidP="0030421C">
      <w:pPr>
        <w:numPr>
          <w:ilvl w:val="0"/>
          <w:numId w:val="4"/>
        </w:numPr>
        <w:rPr>
          <w:sz w:val="24"/>
          <w:szCs w:val="24"/>
        </w:rPr>
      </w:pPr>
      <w:r w:rsidRPr="00AF62E3">
        <w:rPr>
          <w:sz w:val="24"/>
          <w:szCs w:val="24"/>
        </w:rPr>
        <w:t xml:space="preserve">Column methods, where appropriate, for </w:t>
      </w:r>
      <w:r w:rsidR="001A1650" w:rsidRPr="00AF62E3">
        <w:rPr>
          <w:sz w:val="24"/>
          <w:szCs w:val="24"/>
        </w:rPr>
        <w:t>3-4-digit</w:t>
      </w:r>
      <w:r w:rsidRPr="00AF62E3">
        <w:rPr>
          <w:sz w:val="24"/>
          <w:szCs w:val="24"/>
        </w:rPr>
        <w:t xml:space="preserve"> additions and subtractions.</w:t>
      </w:r>
      <w:r w:rsidR="00A01C79" w:rsidRPr="00AF62E3">
        <w:rPr>
          <w:sz w:val="24"/>
          <w:szCs w:val="24"/>
        </w:rPr>
        <w:t xml:space="preserve"> </w:t>
      </w:r>
    </w:p>
    <w:p w:rsidR="0046224C" w:rsidRPr="00AF62E3" w:rsidRDefault="00DD34CC" w:rsidP="0030421C">
      <w:pPr>
        <w:rPr>
          <w:b/>
          <w:sz w:val="24"/>
          <w:szCs w:val="24"/>
        </w:rPr>
      </w:pPr>
      <w:r w:rsidRPr="00AF62E3">
        <w:rPr>
          <w:noProof/>
          <w:sz w:val="24"/>
          <w:szCs w:val="24"/>
        </w:rPr>
        <w:t xml:space="preserve"> </w:t>
      </w:r>
    </w:p>
    <w:p w:rsidR="0046224C" w:rsidRPr="00AF62E3" w:rsidRDefault="0046224C" w:rsidP="0030421C">
      <w:pPr>
        <w:rPr>
          <w:b/>
          <w:sz w:val="24"/>
          <w:szCs w:val="24"/>
        </w:rPr>
      </w:pPr>
    </w:p>
    <w:p w:rsidR="0046224C" w:rsidRPr="00AF62E3" w:rsidRDefault="0046224C" w:rsidP="0030421C">
      <w:pPr>
        <w:rPr>
          <w:b/>
          <w:sz w:val="24"/>
          <w:szCs w:val="24"/>
        </w:rPr>
      </w:pPr>
    </w:p>
    <w:p w:rsidR="0046224C" w:rsidRPr="00AF62E3" w:rsidRDefault="00AF62E3" w:rsidP="0030421C">
      <w:pPr>
        <w:rPr>
          <w:b/>
          <w:sz w:val="24"/>
          <w:szCs w:val="24"/>
        </w:rPr>
      </w:pPr>
      <w:r w:rsidRPr="00AF62E3">
        <w:rPr>
          <w:noProof/>
          <w:sz w:val="24"/>
          <w:szCs w:val="24"/>
          <w:lang w:eastAsia="en-GB"/>
        </w:rPr>
        <w:drawing>
          <wp:anchor distT="0" distB="0" distL="114300" distR="114300" simplePos="0" relativeHeight="251568128" behindDoc="0" locked="0" layoutInCell="1" allowOverlap="1" wp14:anchorId="215AA29C" wp14:editId="00BDA08E">
            <wp:simplePos x="0" y="0"/>
            <wp:positionH relativeFrom="margin">
              <wp:posOffset>-45720</wp:posOffset>
            </wp:positionH>
            <wp:positionV relativeFrom="paragraph">
              <wp:posOffset>177800</wp:posOffset>
            </wp:positionV>
            <wp:extent cx="2028931" cy="1436400"/>
            <wp:effectExtent l="12700" t="12700" r="15875" b="11430"/>
            <wp:wrapSquare wrapText="bothSides"/>
            <wp:docPr id="1582" name="Picture 1582" descr="Macintosh HD:Users:dave:Dropbox:SoN Visual Policies:Visual Calculation Policy:Written Document:VCP Jpegs:VCP Jpegs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9" descr="Macintosh HD:Users:dave:Dropbox:SoN Visual Policies:Visual Calculation Policy:Written Document:VCP Jpegs:VCP Jpegs13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28931" cy="1436400"/>
                    </a:xfrm>
                    <a:prstGeom prst="rect">
                      <a:avLst/>
                    </a:prstGeom>
                    <a:noFill/>
                    <a:ln w="9525">
                      <a:solidFill>
                        <a:schemeClr val="accent1"/>
                      </a:solidFill>
                      <a:miter lim="800000"/>
                      <a:headEnd/>
                      <a:tailEnd/>
                    </a:ln>
                  </pic:spPr>
                </pic:pic>
              </a:graphicData>
            </a:graphic>
            <wp14:sizeRelH relativeFrom="page">
              <wp14:pctWidth>0</wp14:pctWidth>
            </wp14:sizeRelH>
            <wp14:sizeRelV relativeFrom="page">
              <wp14:pctHeight>0</wp14:pctHeight>
            </wp14:sizeRelV>
          </wp:anchor>
        </w:drawing>
      </w:r>
      <w:r w:rsidRPr="00AF62E3">
        <w:rPr>
          <w:noProof/>
          <w:sz w:val="24"/>
          <w:szCs w:val="24"/>
          <w:lang w:eastAsia="en-GB"/>
        </w:rPr>
        <w:drawing>
          <wp:anchor distT="0" distB="0" distL="114300" distR="114300" simplePos="0" relativeHeight="251699200" behindDoc="1" locked="0" layoutInCell="1" allowOverlap="1" wp14:anchorId="75080AF5" wp14:editId="05C50EB4">
            <wp:simplePos x="0" y="0"/>
            <wp:positionH relativeFrom="margin">
              <wp:posOffset>2218690</wp:posOffset>
            </wp:positionH>
            <wp:positionV relativeFrom="paragraph">
              <wp:posOffset>183515</wp:posOffset>
            </wp:positionV>
            <wp:extent cx="2031408" cy="1436400"/>
            <wp:effectExtent l="12700" t="12700" r="13335" b="11430"/>
            <wp:wrapTight wrapText="bothSides">
              <wp:wrapPolygon edited="0">
                <wp:start x="-135" y="-191"/>
                <wp:lineTo x="-135" y="21581"/>
                <wp:lineTo x="21607" y="21581"/>
                <wp:lineTo x="21607" y="-191"/>
                <wp:lineTo x="-135" y="-191"/>
              </wp:wrapPolygon>
            </wp:wrapTight>
            <wp:docPr id="1601" name="Pictur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31408" cy="14364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AF62E3">
        <w:rPr>
          <w:noProof/>
          <w:sz w:val="24"/>
          <w:szCs w:val="24"/>
          <w:lang w:eastAsia="en-GB"/>
        </w:rPr>
        <w:drawing>
          <wp:anchor distT="0" distB="0" distL="114300" distR="114300" simplePos="0" relativeHeight="251694080" behindDoc="1" locked="0" layoutInCell="1" allowOverlap="1" wp14:anchorId="1A65B6B6" wp14:editId="73D1BBD2">
            <wp:simplePos x="0" y="0"/>
            <wp:positionH relativeFrom="margin">
              <wp:posOffset>4474210</wp:posOffset>
            </wp:positionH>
            <wp:positionV relativeFrom="paragraph">
              <wp:posOffset>182880</wp:posOffset>
            </wp:positionV>
            <wp:extent cx="2031837" cy="1436400"/>
            <wp:effectExtent l="12700" t="12700" r="13335" b="11430"/>
            <wp:wrapTight wrapText="bothSides">
              <wp:wrapPolygon edited="0">
                <wp:start x="-135" y="-191"/>
                <wp:lineTo x="-135" y="21581"/>
                <wp:lineTo x="21607" y="21581"/>
                <wp:lineTo x="21607" y="-191"/>
                <wp:lineTo x="-135" y="-191"/>
              </wp:wrapPolygon>
            </wp:wrapTight>
            <wp:docPr id="1593" name="Picture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31837" cy="14364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rsidR="00AF62E3" w:rsidRDefault="00AF62E3" w:rsidP="0030421C">
      <w:pPr>
        <w:rPr>
          <w:b/>
          <w:sz w:val="24"/>
          <w:szCs w:val="24"/>
        </w:rPr>
      </w:pPr>
    </w:p>
    <w:p w:rsidR="00AF62E3" w:rsidRDefault="00AF62E3" w:rsidP="0030421C">
      <w:pPr>
        <w:rPr>
          <w:b/>
          <w:sz w:val="24"/>
          <w:szCs w:val="24"/>
        </w:rPr>
      </w:pPr>
    </w:p>
    <w:p w:rsidR="00AF62E3" w:rsidRDefault="00AF62E3" w:rsidP="0030421C">
      <w:pPr>
        <w:rPr>
          <w:b/>
          <w:sz w:val="24"/>
          <w:szCs w:val="24"/>
        </w:rPr>
      </w:pPr>
    </w:p>
    <w:p w:rsidR="0030421C" w:rsidRPr="00AF62E3" w:rsidRDefault="00741C5E" w:rsidP="0030421C">
      <w:pPr>
        <w:rPr>
          <w:b/>
          <w:sz w:val="28"/>
          <w:szCs w:val="28"/>
        </w:rPr>
      </w:pPr>
      <w:r>
        <w:rPr>
          <w:b/>
          <w:sz w:val="28"/>
          <w:szCs w:val="28"/>
        </w:rPr>
        <w:br w:type="column"/>
      </w:r>
      <w:r w:rsidR="00AF62E3" w:rsidRPr="00AF62E3">
        <w:rPr>
          <w:noProof/>
          <w:sz w:val="24"/>
          <w:szCs w:val="24"/>
          <w:lang w:eastAsia="en-GB"/>
        </w:rPr>
        <w:lastRenderedPageBreak/>
        <w:drawing>
          <wp:anchor distT="0" distB="0" distL="114300" distR="114300" simplePos="0" relativeHeight="251717632" behindDoc="1" locked="0" layoutInCell="1" allowOverlap="1" wp14:anchorId="7A86CBF5" wp14:editId="501F67F9">
            <wp:simplePos x="0" y="0"/>
            <wp:positionH relativeFrom="margin">
              <wp:posOffset>4494530</wp:posOffset>
            </wp:positionH>
            <wp:positionV relativeFrom="paragraph">
              <wp:posOffset>17145</wp:posOffset>
            </wp:positionV>
            <wp:extent cx="2036241" cy="1440000"/>
            <wp:effectExtent l="12700" t="12700" r="8890" b="8255"/>
            <wp:wrapTight wrapText="bothSides">
              <wp:wrapPolygon edited="0">
                <wp:start x="-135" y="-191"/>
                <wp:lineTo x="-135" y="21533"/>
                <wp:lineTo x="21560" y="21533"/>
                <wp:lineTo x="21560" y="-191"/>
                <wp:lineTo x="-135" y="-191"/>
              </wp:wrapPolygon>
            </wp:wrapTight>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36241" cy="1440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30421C" w:rsidRPr="00AF62E3">
        <w:rPr>
          <w:b/>
          <w:sz w:val="28"/>
          <w:szCs w:val="28"/>
        </w:rPr>
        <w:t xml:space="preserve">Years </w:t>
      </w:r>
      <w:r w:rsidR="00E35007" w:rsidRPr="00AF62E3">
        <w:rPr>
          <w:b/>
          <w:sz w:val="28"/>
          <w:szCs w:val="28"/>
        </w:rPr>
        <w:t>5</w:t>
      </w:r>
      <w:r w:rsidR="0030421C" w:rsidRPr="00AF62E3">
        <w:rPr>
          <w:b/>
          <w:sz w:val="28"/>
          <w:szCs w:val="28"/>
        </w:rPr>
        <w:t>-6</w:t>
      </w:r>
    </w:p>
    <w:p w:rsidR="00AF62E3" w:rsidRDefault="00E35007" w:rsidP="0030421C">
      <w:pPr>
        <w:numPr>
          <w:ilvl w:val="0"/>
          <w:numId w:val="6"/>
        </w:numPr>
        <w:rPr>
          <w:sz w:val="24"/>
          <w:szCs w:val="24"/>
        </w:rPr>
      </w:pPr>
      <w:r w:rsidRPr="00AF62E3">
        <w:rPr>
          <w:sz w:val="24"/>
          <w:szCs w:val="24"/>
        </w:rPr>
        <w:t xml:space="preserve">Even in Years 5 &amp; 6 it is crucial that the children have a visual picture of </w:t>
      </w:r>
      <w:r w:rsidR="00EB6D4D" w:rsidRPr="00AF62E3">
        <w:rPr>
          <w:sz w:val="24"/>
          <w:szCs w:val="24"/>
        </w:rPr>
        <w:t>certain</w:t>
      </w:r>
      <w:r w:rsidRPr="00AF62E3">
        <w:rPr>
          <w:sz w:val="24"/>
          <w:szCs w:val="24"/>
        </w:rPr>
        <w:t xml:space="preserve"> calculation</w:t>
      </w:r>
      <w:r w:rsidR="00EB6D4D" w:rsidRPr="00AF62E3">
        <w:rPr>
          <w:sz w:val="24"/>
          <w:szCs w:val="24"/>
        </w:rPr>
        <w:t>s</w:t>
      </w:r>
      <w:r w:rsidRPr="00AF62E3">
        <w:rPr>
          <w:sz w:val="24"/>
          <w:szCs w:val="24"/>
        </w:rPr>
        <w:t xml:space="preserve"> in order to ‘</w:t>
      </w:r>
      <w:r w:rsidRPr="00AF62E3">
        <w:rPr>
          <w:b/>
          <w:color w:val="0000FF"/>
          <w:sz w:val="24"/>
          <w:szCs w:val="24"/>
        </w:rPr>
        <w:t>master’</w:t>
      </w:r>
      <w:r w:rsidRPr="00AF62E3">
        <w:rPr>
          <w:color w:val="0000FF"/>
          <w:sz w:val="24"/>
          <w:szCs w:val="24"/>
        </w:rPr>
        <w:t xml:space="preserve"> </w:t>
      </w:r>
      <w:r w:rsidRPr="00AF62E3">
        <w:rPr>
          <w:sz w:val="24"/>
          <w:szCs w:val="24"/>
        </w:rPr>
        <w:t xml:space="preserve">their understanding of what the calculation actually looks like. </w:t>
      </w:r>
    </w:p>
    <w:p w:rsidR="00AF62E3" w:rsidRDefault="00AF62E3" w:rsidP="00AF62E3">
      <w:pPr>
        <w:ind w:left="720"/>
        <w:rPr>
          <w:sz w:val="24"/>
          <w:szCs w:val="24"/>
        </w:rPr>
      </w:pPr>
    </w:p>
    <w:p w:rsidR="00A97A6C" w:rsidRDefault="00A97A6C" w:rsidP="00AF62E3">
      <w:pPr>
        <w:ind w:left="720"/>
        <w:rPr>
          <w:sz w:val="24"/>
          <w:szCs w:val="24"/>
        </w:rPr>
      </w:pPr>
      <w:r w:rsidRPr="00AF62E3">
        <w:rPr>
          <w:sz w:val="24"/>
          <w:szCs w:val="24"/>
        </w:rPr>
        <w:t xml:space="preserve">They must still be allowed access to </w:t>
      </w:r>
      <w:r w:rsidRPr="00AF62E3">
        <w:rPr>
          <w:b/>
          <w:color w:val="0000FF"/>
          <w:sz w:val="24"/>
          <w:szCs w:val="24"/>
        </w:rPr>
        <w:t>practical resources</w:t>
      </w:r>
      <w:r w:rsidRPr="00AF62E3">
        <w:rPr>
          <w:color w:val="0000FF"/>
          <w:sz w:val="24"/>
          <w:szCs w:val="24"/>
        </w:rPr>
        <w:t xml:space="preserve"> </w:t>
      </w:r>
      <w:r w:rsidRPr="00AF62E3">
        <w:rPr>
          <w:sz w:val="24"/>
          <w:szCs w:val="24"/>
        </w:rPr>
        <w:t>to help visualise these calculations, including those involving decimals</w:t>
      </w:r>
    </w:p>
    <w:p w:rsidR="00AF62E3" w:rsidRPr="00AF62E3" w:rsidRDefault="00741C5E" w:rsidP="00AF62E3">
      <w:pPr>
        <w:rPr>
          <w:sz w:val="24"/>
          <w:szCs w:val="24"/>
        </w:rPr>
      </w:pPr>
      <w:r w:rsidRPr="00AF62E3">
        <w:rPr>
          <w:noProof/>
          <w:sz w:val="24"/>
          <w:szCs w:val="24"/>
          <w:lang w:eastAsia="en-GB"/>
        </w:rPr>
        <w:drawing>
          <wp:anchor distT="0" distB="0" distL="114300" distR="114300" simplePos="0" relativeHeight="251702272" behindDoc="1" locked="0" layoutInCell="1" allowOverlap="1" wp14:anchorId="4C45F128" wp14:editId="5FE49FA2">
            <wp:simplePos x="0" y="0"/>
            <wp:positionH relativeFrom="column">
              <wp:posOffset>4504690</wp:posOffset>
            </wp:positionH>
            <wp:positionV relativeFrom="paragraph">
              <wp:posOffset>-28575</wp:posOffset>
            </wp:positionV>
            <wp:extent cx="2034661" cy="1440000"/>
            <wp:effectExtent l="12700" t="12700" r="10160" b="8255"/>
            <wp:wrapTight wrapText="bothSides">
              <wp:wrapPolygon edited="0">
                <wp:start x="-135" y="-191"/>
                <wp:lineTo x="-135" y="21533"/>
                <wp:lineTo x="21573" y="21533"/>
                <wp:lineTo x="21573" y="-191"/>
                <wp:lineTo x="-135" y="-191"/>
              </wp:wrapPolygon>
            </wp:wrapTight>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34661" cy="1440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rsidR="00E35007" w:rsidRDefault="00E35007" w:rsidP="00A97A6C">
      <w:pPr>
        <w:ind w:left="720"/>
        <w:rPr>
          <w:sz w:val="24"/>
          <w:szCs w:val="24"/>
        </w:rPr>
      </w:pPr>
      <w:r w:rsidRPr="00AF62E3">
        <w:rPr>
          <w:sz w:val="24"/>
          <w:szCs w:val="24"/>
        </w:rPr>
        <w:t xml:space="preserve">For </w:t>
      </w:r>
      <w:r w:rsidR="001A1650" w:rsidRPr="00AF62E3">
        <w:rPr>
          <w:sz w:val="24"/>
          <w:szCs w:val="24"/>
        </w:rPr>
        <w:t>5/6-digit</w:t>
      </w:r>
      <w:r w:rsidRPr="00AF62E3">
        <w:rPr>
          <w:sz w:val="24"/>
          <w:szCs w:val="24"/>
        </w:rPr>
        <w:t xml:space="preserve"> </w:t>
      </w:r>
      <w:r w:rsidR="00EB6D4D" w:rsidRPr="00AF62E3">
        <w:rPr>
          <w:sz w:val="24"/>
          <w:szCs w:val="24"/>
        </w:rPr>
        <w:t>numbers</w:t>
      </w:r>
      <w:r w:rsidRPr="00AF62E3">
        <w:rPr>
          <w:sz w:val="24"/>
          <w:szCs w:val="24"/>
        </w:rPr>
        <w:t xml:space="preserve"> this </w:t>
      </w:r>
      <w:r w:rsidR="00EB6D4D" w:rsidRPr="00AF62E3">
        <w:rPr>
          <w:sz w:val="24"/>
          <w:szCs w:val="24"/>
        </w:rPr>
        <w:t>is usually quite difficult, and therefore the children will instead need to explain the methods using place value</w:t>
      </w:r>
      <w:r w:rsidR="00A97A6C" w:rsidRPr="00AF62E3">
        <w:rPr>
          <w:sz w:val="24"/>
          <w:szCs w:val="24"/>
        </w:rPr>
        <w:t>.</w:t>
      </w:r>
    </w:p>
    <w:p w:rsidR="009B2BA5" w:rsidRPr="00AF62E3" w:rsidRDefault="009B2BA5" w:rsidP="00A97A6C">
      <w:pPr>
        <w:ind w:left="720"/>
        <w:rPr>
          <w:sz w:val="24"/>
          <w:szCs w:val="24"/>
        </w:rPr>
      </w:pPr>
    </w:p>
    <w:p w:rsidR="009B2BA5" w:rsidRDefault="0030421C" w:rsidP="0030421C">
      <w:pPr>
        <w:numPr>
          <w:ilvl w:val="0"/>
          <w:numId w:val="6"/>
        </w:numPr>
        <w:rPr>
          <w:sz w:val="24"/>
          <w:szCs w:val="24"/>
        </w:rPr>
      </w:pPr>
      <w:r w:rsidRPr="00AF62E3">
        <w:rPr>
          <w:sz w:val="24"/>
          <w:szCs w:val="24"/>
        </w:rPr>
        <w:t>Continued use of mental methods for any appropriate calculation up to 6 digits.</w:t>
      </w:r>
    </w:p>
    <w:p w:rsidR="009B2BA5" w:rsidRDefault="009B2BA5" w:rsidP="009B2BA5">
      <w:pPr>
        <w:ind w:left="720"/>
        <w:rPr>
          <w:sz w:val="24"/>
          <w:szCs w:val="24"/>
        </w:rPr>
      </w:pPr>
    </w:p>
    <w:p w:rsidR="00D569CA" w:rsidRPr="00AF62E3" w:rsidRDefault="00741C5E" w:rsidP="009B2BA5">
      <w:pPr>
        <w:ind w:left="720"/>
        <w:rPr>
          <w:sz w:val="24"/>
          <w:szCs w:val="24"/>
        </w:rPr>
      </w:pPr>
      <w:r w:rsidRPr="00AF62E3">
        <w:rPr>
          <w:noProof/>
          <w:sz w:val="24"/>
          <w:szCs w:val="24"/>
          <w:lang w:eastAsia="en-GB"/>
        </w:rPr>
        <w:drawing>
          <wp:anchor distT="0" distB="0" distL="114300" distR="114300" simplePos="0" relativeHeight="251703296" behindDoc="1" locked="0" layoutInCell="1" allowOverlap="1" wp14:anchorId="39919437" wp14:editId="60CD046F">
            <wp:simplePos x="0" y="0"/>
            <wp:positionH relativeFrom="column">
              <wp:posOffset>4488815</wp:posOffset>
            </wp:positionH>
            <wp:positionV relativeFrom="paragraph">
              <wp:posOffset>87630</wp:posOffset>
            </wp:positionV>
            <wp:extent cx="2037171" cy="1440000"/>
            <wp:effectExtent l="12700" t="12700" r="7620" b="8255"/>
            <wp:wrapTight wrapText="bothSides">
              <wp:wrapPolygon edited="0">
                <wp:start x="-135" y="-191"/>
                <wp:lineTo x="-135" y="21533"/>
                <wp:lineTo x="21546" y="21533"/>
                <wp:lineTo x="21546" y="-191"/>
                <wp:lineTo x="-135" y="-191"/>
              </wp:wrapPolygon>
            </wp:wrapTight>
            <wp:docPr id="1605" name="Pictur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37171" cy="1440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E35007" w:rsidRPr="00AF62E3">
        <w:rPr>
          <w:sz w:val="24"/>
          <w:szCs w:val="24"/>
        </w:rPr>
        <w:t>Even when the numbers are much larger or contain decimals, children need to use their sense of number to determine when a mental method or jotting would be far more appropriate th</w:t>
      </w:r>
      <w:r w:rsidR="005B169C" w:rsidRPr="00AF62E3">
        <w:rPr>
          <w:sz w:val="24"/>
          <w:szCs w:val="24"/>
        </w:rPr>
        <w:t>a</w:t>
      </w:r>
      <w:r w:rsidR="00E35007" w:rsidRPr="00AF62E3">
        <w:rPr>
          <w:sz w:val="24"/>
          <w:szCs w:val="24"/>
        </w:rPr>
        <w:t xml:space="preserve">n a written procedure.  </w:t>
      </w:r>
    </w:p>
    <w:p w:rsidR="009B2BA5" w:rsidRDefault="009B2BA5" w:rsidP="00D569CA">
      <w:pPr>
        <w:ind w:left="720"/>
        <w:rPr>
          <w:sz w:val="24"/>
          <w:szCs w:val="24"/>
        </w:rPr>
      </w:pPr>
    </w:p>
    <w:p w:rsidR="0030421C" w:rsidRDefault="00E35007" w:rsidP="00D569CA">
      <w:pPr>
        <w:ind w:left="720"/>
        <w:rPr>
          <w:sz w:val="24"/>
          <w:szCs w:val="24"/>
        </w:rPr>
      </w:pPr>
      <w:r w:rsidRPr="00AF62E3">
        <w:rPr>
          <w:sz w:val="24"/>
          <w:szCs w:val="24"/>
        </w:rPr>
        <w:t>This will include all four operations and involves the children learning and applying a detailed bank of mental strategies depending on the size and value of the numbers in question.</w:t>
      </w:r>
    </w:p>
    <w:p w:rsidR="009B2BA5" w:rsidRPr="00AF62E3" w:rsidRDefault="00741C5E" w:rsidP="00D569CA">
      <w:pPr>
        <w:ind w:left="720"/>
        <w:rPr>
          <w:sz w:val="24"/>
          <w:szCs w:val="24"/>
        </w:rPr>
      </w:pPr>
      <w:r w:rsidRPr="00AF62E3">
        <w:rPr>
          <w:noProof/>
          <w:sz w:val="24"/>
          <w:szCs w:val="24"/>
          <w:lang w:eastAsia="en-GB"/>
        </w:rPr>
        <w:drawing>
          <wp:anchor distT="0" distB="0" distL="114300" distR="114300" simplePos="0" relativeHeight="251695104" behindDoc="1" locked="0" layoutInCell="1" allowOverlap="1" wp14:anchorId="234CFCC3" wp14:editId="342FF675">
            <wp:simplePos x="0" y="0"/>
            <wp:positionH relativeFrom="column">
              <wp:posOffset>4495165</wp:posOffset>
            </wp:positionH>
            <wp:positionV relativeFrom="paragraph">
              <wp:posOffset>114300</wp:posOffset>
            </wp:positionV>
            <wp:extent cx="2035765" cy="1440000"/>
            <wp:effectExtent l="12700" t="12700" r="9525" b="8255"/>
            <wp:wrapTight wrapText="bothSides">
              <wp:wrapPolygon edited="0">
                <wp:start x="-135" y="-191"/>
                <wp:lineTo x="-135" y="21533"/>
                <wp:lineTo x="21566" y="21533"/>
                <wp:lineTo x="21566" y="-191"/>
                <wp:lineTo x="-135" y="-191"/>
              </wp:wrapPolygon>
            </wp:wrapTight>
            <wp:docPr id="1594" name="Picture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35765" cy="1440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rsidR="0030421C" w:rsidRDefault="0030421C" w:rsidP="009B2BA5">
      <w:pPr>
        <w:numPr>
          <w:ilvl w:val="0"/>
          <w:numId w:val="6"/>
        </w:numPr>
        <w:rPr>
          <w:sz w:val="24"/>
          <w:szCs w:val="24"/>
        </w:rPr>
      </w:pPr>
      <w:r w:rsidRPr="00AF62E3">
        <w:rPr>
          <w:sz w:val="24"/>
          <w:szCs w:val="24"/>
        </w:rPr>
        <w:t>Standard written (compact) / column procedures to</w:t>
      </w:r>
      <w:r w:rsidRPr="009B2BA5">
        <w:rPr>
          <w:sz w:val="24"/>
          <w:szCs w:val="24"/>
        </w:rPr>
        <w:t xml:space="preserve"> be </w:t>
      </w:r>
      <w:r w:rsidR="008A31A6">
        <w:rPr>
          <w:sz w:val="24"/>
          <w:szCs w:val="24"/>
        </w:rPr>
        <w:t>learnt</w:t>
      </w:r>
      <w:r w:rsidRPr="009B2BA5">
        <w:rPr>
          <w:sz w:val="24"/>
          <w:szCs w:val="24"/>
        </w:rPr>
        <w:t xml:space="preserve"> for all four operations</w:t>
      </w:r>
    </w:p>
    <w:p w:rsidR="009B2BA5" w:rsidRPr="009B2BA5" w:rsidRDefault="009B2BA5" w:rsidP="009B2BA5">
      <w:pPr>
        <w:ind w:left="720"/>
        <w:rPr>
          <w:sz w:val="24"/>
          <w:szCs w:val="24"/>
        </w:rPr>
      </w:pPr>
    </w:p>
    <w:p w:rsidR="0030421C" w:rsidRPr="00AF62E3" w:rsidRDefault="0030421C" w:rsidP="0030421C">
      <w:pPr>
        <w:numPr>
          <w:ilvl w:val="0"/>
          <w:numId w:val="6"/>
        </w:numPr>
        <w:rPr>
          <w:sz w:val="24"/>
          <w:szCs w:val="24"/>
        </w:rPr>
      </w:pPr>
      <w:r w:rsidRPr="00AF62E3">
        <w:rPr>
          <w:sz w:val="24"/>
          <w:szCs w:val="24"/>
        </w:rPr>
        <w:t>Efficient informal methods (expanded addition and subtraction, grid multiplication, division by chunking) and number lines are still used when appropriate.  Develop these to larger numbers and decimals where appropriate.</w:t>
      </w:r>
    </w:p>
    <w:p w:rsidR="0030421C" w:rsidRDefault="0030421C" w:rsidP="0030421C">
      <w:pPr>
        <w:rPr>
          <w:sz w:val="22"/>
          <w:szCs w:val="22"/>
        </w:rPr>
      </w:pPr>
    </w:p>
    <w:p w:rsidR="0030421C" w:rsidRPr="00D569CA" w:rsidRDefault="009B2BA5" w:rsidP="00D569CA">
      <w:pPr>
        <w:rPr>
          <w:b/>
        </w:rPr>
      </w:pPr>
      <w:r w:rsidRPr="00AF62E3">
        <w:rPr>
          <w:noProof/>
          <w:sz w:val="24"/>
          <w:szCs w:val="24"/>
          <w:lang w:eastAsia="en-GB"/>
        </w:rPr>
        <w:drawing>
          <wp:anchor distT="0" distB="0" distL="114300" distR="114300" simplePos="0" relativeHeight="251696128" behindDoc="1" locked="0" layoutInCell="1" allowOverlap="1" wp14:anchorId="78187157" wp14:editId="2F0EC211">
            <wp:simplePos x="0" y="0"/>
            <wp:positionH relativeFrom="column">
              <wp:posOffset>369277</wp:posOffset>
            </wp:positionH>
            <wp:positionV relativeFrom="paragraph">
              <wp:posOffset>55684</wp:posOffset>
            </wp:positionV>
            <wp:extent cx="2034561" cy="1440000"/>
            <wp:effectExtent l="12700" t="12700" r="10160" b="8255"/>
            <wp:wrapTight wrapText="bothSides">
              <wp:wrapPolygon edited="0">
                <wp:start x="-135" y="-191"/>
                <wp:lineTo x="-135" y="21533"/>
                <wp:lineTo x="21573" y="21533"/>
                <wp:lineTo x="21573" y="-191"/>
                <wp:lineTo x="-135" y="-191"/>
              </wp:wrapPolygon>
            </wp:wrapTight>
            <wp:docPr id="1595" name="Picture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34561" cy="1440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46224C">
        <w:rPr>
          <w:b/>
          <w:sz w:val="28"/>
          <w:szCs w:val="28"/>
          <w:u w:val="single"/>
        </w:rPr>
        <w:t xml:space="preserve">  </w:t>
      </w:r>
      <w:r w:rsidR="00A01C79">
        <w:rPr>
          <w:b/>
          <w:sz w:val="28"/>
          <w:szCs w:val="28"/>
          <w:u w:val="single"/>
        </w:rPr>
        <w:t xml:space="preserve"> </w:t>
      </w:r>
      <w:r w:rsidR="0030421C">
        <w:rPr>
          <w:b/>
          <w:sz w:val="28"/>
          <w:szCs w:val="28"/>
          <w:u w:val="single"/>
        </w:rPr>
        <w:br w:type="column"/>
      </w:r>
      <w:r w:rsidR="00EB6D4D" w:rsidRPr="00D569CA">
        <w:rPr>
          <w:b/>
        </w:rPr>
        <w:lastRenderedPageBreak/>
        <w:t xml:space="preserve"> </w:t>
      </w:r>
      <w:r w:rsidR="0030421C" w:rsidRPr="00D569CA">
        <w:rPr>
          <w:b/>
          <w:sz w:val="32"/>
          <w:szCs w:val="32"/>
          <w:u w:val="single"/>
        </w:rPr>
        <w:t>The Importance of Vocabulary in Calculation</w:t>
      </w:r>
    </w:p>
    <w:p w:rsidR="0030421C" w:rsidRDefault="0030421C" w:rsidP="0030421C">
      <w:pPr>
        <w:rPr>
          <w:sz w:val="12"/>
          <w:szCs w:val="12"/>
        </w:rPr>
      </w:pPr>
      <w:r>
        <w:rPr>
          <w:noProof/>
          <w:lang w:eastAsia="en-GB"/>
        </w:rPr>
        <w:drawing>
          <wp:anchor distT="0" distB="0" distL="114300" distR="114300" simplePos="0" relativeHeight="251569152" behindDoc="0" locked="0" layoutInCell="1" allowOverlap="1" wp14:anchorId="4D081586" wp14:editId="6437DEAA">
            <wp:simplePos x="0" y="0"/>
            <wp:positionH relativeFrom="column">
              <wp:posOffset>4496435</wp:posOffset>
            </wp:positionH>
            <wp:positionV relativeFrom="paragraph">
              <wp:posOffset>-252730</wp:posOffset>
            </wp:positionV>
            <wp:extent cx="1779273" cy="1260000"/>
            <wp:effectExtent l="12700" t="12700" r="11430" b="10160"/>
            <wp:wrapSquare wrapText="bothSides"/>
            <wp:docPr id="1580" name="Picture 1580" descr="Macintosh HD:Users:dave:Dropbox:SoN Visual Policies:Visual Calculation Policy:Written Document:VCP Jpegs:VCP Jpeg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4" descr="Macintosh HD:Users:dave:Dropbox:SoN Visual Policies:Visual Calculation Policy:Written Document:VCP Jpegs:VCP Jpegs1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79273" cy="12600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30421C" w:rsidRDefault="0030421C" w:rsidP="0030421C">
      <w:pPr>
        <w:rPr>
          <w:sz w:val="24"/>
          <w:szCs w:val="24"/>
        </w:rPr>
      </w:pPr>
      <w:r>
        <w:rPr>
          <w:sz w:val="24"/>
          <w:szCs w:val="24"/>
        </w:rPr>
        <w:t>It is vitally important that children are exposed to the relevant calculation vocabulary throughout their progression through the four operations.</w:t>
      </w:r>
    </w:p>
    <w:p w:rsidR="0030421C" w:rsidRDefault="0030421C" w:rsidP="0030421C">
      <w:pPr>
        <w:rPr>
          <w:sz w:val="16"/>
          <w:szCs w:val="16"/>
        </w:rPr>
      </w:pPr>
    </w:p>
    <w:p w:rsidR="0030421C" w:rsidRDefault="0030421C" w:rsidP="0030421C">
      <w:pPr>
        <w:rPr>
          <w:rFonts w:cs="Arial"/>
          <w:b/>
          <w:noProof/>
          <w:sz w:val="24"/>
          <w:szCs w:val="24"/>
          <w:lang w:eastAsia="en-GB"/>
        </w:rPr>
      </w:pPr>
      <w:r>
        <w:rPr>
          <w:noProof/>
          <w:lang w:eastAsia="en-GB"/>
        </w:rPr>
        <w:drawing>
          <wp:anchor distT="0" distB="0" distL="114300" distR="114300" simplePos="0" relativeHeight="251570176" behindDoc="0" locked="0" layoutInCell="1" allowOverlap="1" wp14:anchorId="4A2E9450" wp14:editId="4E660D74">
            <wp:simplePos x="0" y="0"/>
            <wp:positionH relativeFrom="column">
              <wp:posOffset>4498975</wp:posOffset>
            </wp:positionH>
            <wp:positionV relativeFrom="paragraph">
              <wp:posOffset>65405</wp:posOffset>
            </wp:positionV>
            <wp:extent cx="1780131" cy="1260000"/>
            <wp:effectExtent l="12700" t="12700" r="10795" b="10160"/>
            <wp:wrapSquare wrapText="bothSides"/>
            <wp:docPr id="1579" name="Picture 1579" descr="Macintosh HD:Users:dave:Dropbox:SoN Visual Policies:Visual Calculation Policy:Written Document:VCP Jpegs:VCP Jpeg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 descr="Macintosh HD:Users:dave:Dropbox:SoN Visual Policies:Visual Calculation Policy:Written Document:VCP Jpegs:VCP Jpegs1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80131" cy="12600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b/>
          <w:sz w:val="24"/>
          <w:szCs w:val="24"/>
        </w:rPr>
        <w:t>Key Vocabulary:</w:t>
      </w:r>
      <w:r>
        <w:rPr>
          <w:sz w:val="24"/>
          <w:szCs w:val="24"/>
        </w:rPr>
        <w:t xml:space="preserve"> (to be used from Y1)</w:t>
      </w:r>
      <w:r>
        <w:rPr>
          <w:rFonts w:cs="Arial"/>
          <w:b/>
          <w:noProof/>
          <w:sz w:val="24"/>
          <w:szCs w:val="24"/>
          <w:lang w:eastAsia="en-GB"/>
        </w:rPr>
        <w:t xml:space="preserve"> </w:t>
      </w:r>
    </w:p>
    <w:p w:rsidR="0030421C" w:rsidRDefault="0030421C" w:rsidP="0030421C">
      <w:pPr>
        <w:rPr>
          <w:rFonts w:cs="Arial"/>
          <w:b/>
          <w:noProof/>
          <w:sz w:val="24"/>
          <w:szCs w:val="24"/>
          <w:lang w:eastAsia="en-GB"/>
        </w:rPr>
      </w:pPr>
    </w:p>
    <w:p w:rsidR="0030421C" w:rsidRDefault="0030421C" w:rsidP="0030421C">
      <w:pPr>
        <w:rPr>
          <w:b/>
          <w:color w:val="FF0000"/>
          <w:sz w:val="24"/>
          <w:szCs w:val="24"/>
        </w:rPr>
      </w:pPr>
      <w:r>
        <w:rPr>
          <w:b/>
          <w:sz w:val="24"/>
          <w:szCs w:val="24"/>
        </w:rPr>
        <w:t>Addition</w:t>
      </w:r>
      <w:r>
        <w:rPr>
          <w:b/>
          <w:color w:val="FF0000"/>
          <w:sz w:val="24"/>
          <w:szCs w:val="24"/>
        </w:rPr>
        <w:t xml:space="preserve">: </w:t>
      </w:r>
      <w:r>
        <w:rPr>
          <w:b/>
          <w:color w:val="FF0000"/>
          <w:sz w:val="24"/>
          <w:szCs w:val="24"/>
        </w:rPr>
        <w:tab/>
        <w:t xml:space="preserve">Total &amp; Sum </w:t>
      </w:r>
      <w:r>
        <w:rPr>
          <w:b/>
          <w:color w:val="FF0000"/>
          <w:sz w:val="24"/>
          <w:szCs w:val="24"/>
        </w:rPr>
        <w:tab/>
        <w:t xml:space="preserve">Add      </w:t>
      </w:r>
    </w:p>
    <w:p w:rsidR="0030421C" w:rsidRDefault="0030421C" w:rsidP="0030421C">
      <w:pPr>
        <w:rPr>
          <w:sz w:val="24"/>
          <w:szCs w:val="24"/>
        </w:rPr>
      </w:pPr>
      <w:r>
        <w:rPr>
          <w:sz w:val="24"/>
          <w:szCs w:val="24"/>
        </w:rPr>
        <w:t xml:space="preserve">E.g. ‘The </w:t>
      </w:r>
      <w:r>
        <w:rPr>
          <w:color w:val="FF0000"/>
          <w:sz w:val="24"/>
          <w:szCs w:val="24"/>
        </w:rPr>
        <w:t xml:space="preserve">sum </w:t>
      </w:r>
      <w:r>
        <w:rPr>
          <w:sz w:val="24"/>
          <w:szCs w:val="24"/>
        </w:rPr>
        <w:t xml:space="preserve">of 12 and 4 is 16’, ‘12 </w:t>
      </w:r>
      <w:r>
        <w:rPr>
          <w:color w:val="FF0000"/>
          <w:sz w:val="24"/>
          <w:szCs w:val="24"/>
        </w:rPr>
        <w:t xml:space="preserve">add </w:t>
      </w:r>
      <w:r>
        <w:rPr>
          <w:sz w:val="24"/>
          <w:szCs w:val="24"/>
        </w:rPr>
        <w:t xml:space="preserve">4 equals 16’ </w:t>
      </w:r>
    </w:p>
    <w:p w:rsidR="0030421C" w:rsidRDefault="0030421C" w:rsidP="0030421C">
      <w:pPr>
        <w:rPr>
          <w:sz w:val="24"/>
          <w:szCs w:val="24"/>
        </w:rPr>
      </w:pPr>
      <w:r>
        <w:rPr>
          <w:sz w:val="24"/>
          <w:szCs w:val="24"/>
        </w:rPr>
        <w:t xml:space="preserve">’12 and 4 have a </w:t>
      </w:r>
      <w:r>
        <w:rPr>
          <w:color w:val="FF0000"/>
          <w:sz w:val="24"/>
          <w:szCs w:val="24"/>
        </w:rPr>
        <w:t xml:space="preserve">total </w:t>
      </w:r>
      <w:r>
        <w:rPr>
          <w:sz w:val="24"/>
          <w:szCs w:val="24"/>
        </w:rPr>
        <w:t>of 16’</w:t>
      </w:r>
    </w:p>
    <w:p w:rsidR="0030421C" w:rsidRDefault="0030421C" w:rsidP="0030421C">
      <w:pPr>
        <w:rPr>
          <w:sz w:val="24"/>
          <w:szCs w:val="24"/>
        </w:rPr>
      </w:pPr>
    </w:p>
    <w:p w:rsidR="0030421C" w:rsidRDefault="0030421C" w:rsidP="0030421C">
      <w:pPr>
        <w:rPr>
          <w:b/>
          <w:color w:val="FF0000"/>
          <w:sz w:val="24"/>
          <w:szCs w:val="24"/>
        </w:rPr>
      </w:pPr>
      <w:r>
        <w:rPr>
          <w:noProof/>
          <w:lang w:eastAsia="en-GB"/>
        </w:rPr>
        <w:drawing>
          <wp:anchor distT="0" distB="0" distL="114300" distR="114300" simplePos="0" relativeHeight="251571200" behindDoc="0" locked="0" layoutInCell="1" allowOverlap="1" wp14:anchorId="77FCAAB5" wp14:editId="3C1EF1FC">
            <wp:simplePos x="0" y="0"/>
            <wp:positionH relativeFrom="column">
              <wp:posOffset>4504055</wp:posOffset>
            </wp:positionH>
            <wp:positionV relativeFrom="paragraph">
              <wp:posOffset>92710</wp:posOffset>
            </wp:positionV>
            <wp:extent cx="1780131" cy="1260000"/>
            <wp:effectExtent l="12700" t="12700" r="10795" b="10160"/>
            <wp:wrapSquare wrapText="bothSides"/>
            <wp:docPr id="1577" name="Picture 1577" descr="Macintosh HD:Users:dave:Dropbox:SoN Visual Policies:Visual Calculation Policy:Written Document:VCP Jpegs:VCP Jpeg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6" descr="Macintosh HD:Users:dave:Dropbox:SoN Visual Policies:Visual Calculation Policy:Written Document:VCP Jpegs:VCP Jpegs1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80131" cy="12600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b/>
          <w:sz w:val="24"/>
          <w:szCs w:val="24"/>
        </w:rPr>
        <w:t>Subtraction</w:t>
      </w:r>
      <w:r>
        <w:rPr>
          <w:b/>
          <w:color w:val="FF0000"/>
          <w:sz w:val="24"/>
          <w:szCs w:val="24"/>
        </w:rPr>
        <w:t xml:space="preserve">: Difference </w:t>
      </w:r>
    </w:p>
    <w:p w:rsidR="0030421C" w:rsidRDefault="0030421C" w:rsidP="0030421C">
      <w:pPr>
        <w:rPr>
          <w:b/>
          <w:color w:val="FF0000"/>
          <w:sz w:val="24"/>
          <w:szCs w:val="24"/>
        </w:rPr>
      </w:pPr>
      <w:r>
        <w:rPr>
          <w:b/>
          <w:color w:val="FF0000"/>
          <w:sz w:val="24"/>
          <w:szCs w:val="24"/>
        </w:rPr>
        <w:t>Subtract</w:t>
      </w:r>
      <w:r>
        <w:rPr>
          <w:b/>
          <w:color w:val="0000FF"/>
          <w:sz w:val="24"/>
          <w:szCs w:val="24"/>
        </w:rPr>
        <w:t xml:space="preserve"> </w:t>
      </w:r>
      <w:r>
        <w:rPr>
          <w:b/>
          <w:color w:val="0000FF"/>
          <w:sz w:val="18"/>
          <w:szCs w:val="18"/>
        </w:rPr>
        <w:t>(not ‘take away’ unless the strategy is take away / count back)</w:t>
      </w:r>
      <w:r>
        <w:rPr>
          <w:b/>
          <w:color w:val="0000FF"/>
          <w:sz w:val="24"/>
          <w:szCs w:val="24"/>
        </w:rPr>
        <w:t xml:space="preserve">         </w:t>
      </w:r>
      <w:r>
        <w:rPr>
          <w:b/>
          <w:color w:val="FF0000"/>
          <w:sz w:val="24"/>
          <w:szCs w:val="24"/>
        </w:rPr>
        <w:t xml:space="preserve">      </w:t>
      </w:r>
    </w:p>
    <w:p w:rsidR="0030421C" w:rsidRDefault="0030421C" w:rsidP="0030421C">
      <w:pPr>
        <w:rPr>
          <w:sz w:val="24"/>
          <w:szCs w:val="24"/>
        </w:rPr>
      </w:pPr>
      <w:r>
        <w:rPr>
          <w:sz w:val="24"/>
          <w:szCs w:val="24"/>
        </w:rPr>
        <w:t xml:space="preserve">E.g. ‘The </w:t>
      </w:r>
      <w:r>
        <w:rPr>
          <w:color w:val="FF0000"/>
          <w:sz w:val="24"/>
          <w:szCs w:val="24"/>
        </w:rPr>
        <w:t xml:space="preserve">difference </w:t>
      </w:r>
      <w:r>
        <w:rPr>
          <w:sz w:val="24"/>
          <w:szCs w:val="24"/>
        </w:rPr>
        <w:t xml:space="preserve">between 12 and 4 is 8’, </w:t>
      </w:r>
    </w:p>
    <w:p w:rsidR="0030421C" w:rsidRDefault="0030421C" w:rsidP="0030421C">
      <w:pPr>
        <w:rPr>
          <w:sz w:val="24"/>
          <w:szCs w:val="24"/>
        </w:rPr>
      </w:pPr>
      <w:r>
        <w:rPr>
          <w:sz w:val="24"/>
          <w:szCs w:val="24"/>
        </w:rPr>
        <w:t xml:space="preserve">‘12 </w:t>
      </w:r>
      <w:r>
        <w:rPr>
          <w:color w:val="FF0000"/>
          <w:sz w:val="24"/>
          <w:szCs w:val="24"/>
        </w:rPr>
        <w:t xml:space="preserve">subtract </w:t>
      </w:r>
      <w:r>
        <w:rPr>
          <w:sz w:val="24"/>
          <w:szCs w:val="24"/>
        </w:rPr>
        <w:t>4 equals 8’</w:t>
      </w:r>
    </w:p>
    <w:p w:rsidR="0030421C" w:rsidRDefault="0030421C" w:rsidP="0030421C">
      <w:pPr>
        <w:rPr>
          <w:sz w:val="24"/>
          <w:szCs w:val="24"/>
        </w:rPr>
      </w:pPr>
    </w:p>
    <w:p w:rsidR="0030421C" w:rsidRDefault="0030421C" w:rsidP="0030421C">
      <w:pPr>
        <w:rPr>
          <w:b/>
          <w:color w:val="FF0000"/>
          <w:sz w:val="24"/>
          <w:szCs w:val="24"/>
        </w:rPr>
      </w:pPr>
      <w:r>
        <w:rPr>
          <w:b/>
          <w:sz w:val="24"/>
          <w:szCs w:val="24"/>
        </w:rPr>
        <w:t>Multiplication</w:t>
      </w:r>
      <w:r>
        <w:rPr>
          <w:b/>
          <w:color w:val="FF0000"/>
          <w:sz w:val="24"/>
          <w:szCs w:val="24"/>
        </w:rPr>
        <w:t xml:space="preserve">: </w:t>
      </w:r>
      <w:r>
        <w:rPr>
          <w:b/>
          <w:color w:val="FF0000"/>
          <w:sz w:val="24"/>
          <w:szCs w:val="24"/>
        </w:rPr>
        <w:tab/>
        <w:t xml:space="preserve">Product </w:t>
      </w:r>
      <w:r>
        <w:rPr>
          <w:b/>
          <w:color w:val="FF0000"/>
          <w:sz w:val="24"/>
          <w:szCs w:val="24"/>
        </w:rPr>
        <w:tab/>
        <w:t xml:space="preserve">Multiply             </w:t>
      </w:r>
    </w:p>
    <w:p w:rsidR="0030421C" w:rsidRDefault="0030421C" w:rsidP="0030421C">
      <w:pPr>
        <w:rPr>
          <w:sz w:val="24"/>
          <w:szCs w:val="24"/>
        </w:rPr>
      </w:pPr>
      <w:r>
        <w:rPr>
          <w:noProof/>
          <w:lang w:eastAsia="en-GB"/>
        </w:rPr>
        <w:drawing>
          <wp:anchor distT="0" distB="0" distL="114300" distR="114300" simplePos="0" relativeHeight="251572224" behindDoc="0" locked="0" layoutInCell="1" allowOverlap="1" wp14:anchorId="332DE64E" wp14:editId="0A361808">
            <wp:simplePos x="0" y="0"/>
            <wp:positionH relativeFrom="column">
              <wp:posOffset>4501515</wp:posOffset>
            </wp:positionH>
            <wp:positionV relativeFrom="paragraph">
              <wp:posOffset>118110</wp:posOffset>
            </wp:positionV>
            <wp:extent cx="1780131" cy="1260000"/>
            <wp:effectExtent l="12700" t="12700" r="10795" b="10160"/>
            <wp:wrapSquare wrapText="bothSides"/>
            <wp:docPr id="1576" name="Picture 1576" descr="Macintosh HD:Users:dave:Dropbox:SoN Visual Policies:Visual Calculation Policy:Written Document:VCP Jpegs:VCP Jpeg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7" descr="Macintosh HD:Users:dave:Dropbox:SoN Visual Policies:Visual Calculation Policy:Written Document:VCP Jpegs:VCP Jpegs1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80131" cy="12600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sz w:val="24"/>
          <w:szCs w:val="24"/>
        </w:rPr>
        <w:t xml:space="preserve">E.g. ‘The </w:t>
      </w:r>
      <w:r>
        <w:rPr>
          <w:color w:val="FF0000"/>
          <w:sz w:val="24"/>
          <w:szCs w:val="24"/>
        </w:rPr>
        <w:t xml:space="preserve">product </w:t>
      </w:r>
      <w:r>
        <w:rPr>
          <w:sz w:val="24"/>
          <w:szCs w:val="24"/>
        </w:rPr>
        <w:t xml:space="preserve">of 12 and 4 is 48’, </w:t>
      </w:r>
    </w:p>
    <w:p w:rsidR="0030421C" w:rsidRDefault="0030421C" w:rsidP="0030421C">
      <w:pPr>
        <w:rPr>
          <w:sz w:val="24"/>
          <w:szCs w:val="24"/>
        </w:rPr>
      </w:pPr>
      <w:r>
        <w:rPr>
          <w:sz w:val="24"/>
          <w:szCs w:val="24"/>
        </w:rPr>
        <w:t xml:space="preserve">‘12 </w:t>
      </w:r>
      <w:r>
        <w:rPr>
          <w:color w:val="FF0000"/>
          <w:sz w:val="24"/>
          <w:szCs w:val="24"/>
        </w:rPr>
        <w:t xml:space="preserve">multiplied </w:t>
      </w:r>
      <w:r>
        <w:rPr>
          <w:sz w:val="24"/>
          <w:szCs w:val="24"/>
        </w:rPr>
        <w:t>by 4 equals 48’</w:t>
      </w:r>
    </w:p>
    <w:p w:rsidR="0030421C" w:rsidRDefault="0030421C" w:rsidP="0030421C">
      <w:pPr>
        <w:rPr>
          <w:sz w:val="24"/>
          <w:szCs w:val="24"/>
        </w:rPr>
      </w:pPr>
    </w:p>
    <w:p w:rsidR="0030421C" w:rsidRDefault="0030421C" w:rsidP="0030421C">
      <w:pPr>
        <w:rPr>
          <w:b/>
          <w:color w:val="FF0000"/>
          <w:sz w:val="24"/>
          <w:szCs w:val="24"/>
        </w:rPr>
      </w:pPr>
      <w:r>
        <w:rPr>
          <w:b/>
          <w:sz w:val="24"/>
          <w:szCs w:val="24"/>
        </w:rPr>
        <w:t>Division:</w:t>
      </w:r>
      <w:r>
        <w:rPr>
          <w:b/>
          <w:color w:val="FF0000"/>
          <w:sz w:val="24"/>
          <w:szCs w:val="24"/>
        </w:rPr>
        <w:t xml:space="preserve"> </w:t>
      </w:r>
      <w:r>
        <w:rPr>
          <w:b/>
          <w:color w:val="FF0000"/>
          <w:sz w:val="24"/>
          <w:szCs w:val="24"/>
        </w:rPr>
        <w:tab/>
        <w:t>Divisor &amp; Quotient</w:t>
      </w:r>
      <w:r>
        <w:rPr>
          <w:b/>
          <w:color w:val="FF0000"/>
          <w:sz w:val="24"/>
          <w:szCs w:val="24"/>
        </w:rPr>
        <w:tab/>
        <w:t xml:space="preserve">       Divide</w:t>
      </w:r>
    </w:p>
    <w:p w:rsidR="0030421C" w:rsidRDefault="0030421C" w:rsidP="0030421C">
      <w:pPr>
        <w:rPr>
          <w:sz w:val="24"/>
          <w:szCs w:val="24"/>
        </w:rPr>
      </w:pPr>
      <w:r>
        <w:rPr>
          <w:sz w:val="24"/>
          <w:szCs w:val="24"/>
        </w:rPr>
        <w:t xml:space="preserve">E.g. ‘The </w:t>
      </w:r>
      <w:r>
        <w:rPr>
          <w:color w:val="FF0000"/>
          <w:sz w:val="24"/>
          <w:szCs w:val="24"/>
        </w:rPr>
        <w:t xml:space="preserve">quotient </w:t>
      </w:r>
      <w:r>
        <w:rPr>
          <w:sz w:val="24"/>
          <w:szCs w:val="24"/>
        </w:rPr>
        <w:t xml:space="preserve">of 12 and 4 is 3’, </w:t>
      </w:r>
    </w:p>
    <w:p w:rsidR="0030421C" w:rsidRDefault="0030421C" w:rsidP="0030421C">
      <w:pPr>
        <w:rPr>
          <w:sz w:val="24"/>
          <w:szCs w:val="24"/>
        </w:rPr>
      </w:pPr>
      <w:r>
        <w:rPr>
          <w:sz w:val="24"/>
          <w:szCs w:val="24"/>
        </w:rPr>
        <w:t xml:space="preserve">‘12 </w:t>
      </w:r>
      <w:r>
        <w:rPr>
          <w:color w:val="FF0000"/>
          <w:sz w:val="24"/>
          <w:szCs w:val="24"/>
        </w:rPr>
        <w:t xml:space="preserve">divided </w:t>
      </w:r>
      <w:r>
        <w:rPr>
          <w:sz w:val="24"/>
          <w:szCs w:val="24"/>
        </w:rPr>
        <w:t>by 4 equals 3’</w:t>
      </w:r>
    </w:p>
    <w:p w:rsidR="0030421C" w:rsidRDefault="0030421C" w:rsidP="0030421C">
      <w:pPr>
        <w:rPr>
          <w:sz w:val="24"/>
          <w:szCs w:val="24"/>
        </w:rPr>
      </w:pPr>
      <w:r>
        <w:rPr>
          <w:noProof/>
          <w:lang w:eastAsia="en-GB"/>
        </w:rPr>
        <w:drawing>
          <wp:anchor distT="0" distB="0" distL="114300" distR="114300" simplePos="0" relativeHeight="251573248" behindDoc="0" locked="0" layoutInCell="1" allowOverlap="1" wp14:anchorId="02E8FE41" wp14:editId="5844A952">
            <wp:simplePos x="0" y="0"/>
            <wp:positionH relativeFrom="column">
              <wp:posOffset>4502785</wp:posOffset>
            </wp:positionH>
            <wp:positionV relativeFrom="paragraph">
              <wp:posOffset>139700</wp:posOffset>
            </wp:positionV>
            <wp:extent cx="1780766" cy="1260001"/>
            <wp:effectExtent l="12700" t="12700" r="10160" b="10160"/>
            <wp:wrapSquare wrapText="bothSides"/>
            <wp:docPr id="1575" name="Picture 1575" descr="Macintosh HD:Users:dave:Dropbox:SoN Visual Policies:Visual Calculation Policy:Written Document:VCP Jpegs:VCP Jpeg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8" descr="Macintosh HD:Users:dave:Dropbox:SoN Visual Policies:Visual Calculation Policy:Written Document:VCP Jpegs:VCP Jpegs1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80766" cy="1260001"/>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sz w:val="24"/>
          <w:szCs w:val="24"/>
        </w:rPr>
        <w:t xml:space="preserve">‘When we </w:t>
      </w:r>
      <w:r>
        <w:rPr>
          <w:color w:val="FF0000"/>
          <w:sz w:val="24"/>
          <w:szCs w:val="24"/>
        </w:rPr>
        <w:t xml:space="preserve">divide </w:t>
      </w:r>
      <w:r>
        <w:rPr>
          <w:sz w:val="24"/>
          <w:szCs w:val="24"/>
        </w:rPr>
        <w:t xml:space="preserve">12 by 4, the </w:t>
      </w:r>
      <w:r>
        <w:rPr>
          <w:color w:val="FF0000"/>
          <w:sz w:val="24"/>
          <w:szCs w:val="24"/>
        </w:rPr>
        <w:t xml:space="preserve">divisor </w:t>
      </w:r>
      <w:r>
        <w:rPr>
          <w:sz w:val="24"/>
          <w:szCs w:val="24"/>
        </w:rPr>
        <w:t>of 4 goes into 12 three times’</w:t>
      </w:r>
    </w:p>
    <w:p w:rsidR="0030421C" w:rsidRDefault="00D569CA" w:rsidP="0030421C">
      <w:pPr>
        <w:rPr>
          <w:sz w:val="24"/>
          <w:szCs w:val="24"/>
        </w:rPr>
      </w:pPr>
      <w:r>
        <w:rPr>
          <w:noProof/>
          <w:lang w:eastAsia="en-GB"/>
        </w:rPr>
        <w:drawing>
          <wp:anchor distT="0" distB="0" distL="114300" distR="114300" simplePos="0" relativeHeight="251718656" behindDoc="1" locked="0" layoutInCell="1" allowOverlap="1" wp14:anchorId="7F250B2D" wp14:editId="5D209464">
            <wp:simplePos x="0" y="0"/>
            <wp:positionH relativeFrom="margin">
              <wp:align>left</wp:align>
            </wp:positionH>
            <wp:positionV relativeFrom="paragraph">
              <wp:posOffset>8470</wp:posOffset>
            </wp:positionV>
            <wp:extent cx="2018030" cy="1427480"/>
            <wp:effectExtent l="0" t="0" r="1270" b="1270"/>
            <wp:wrapTight wrapText="bothSides">
              <wp:wrapPolygon edited="0">
                <wp:start x="0" y="0"/>
                <wp:lineTo x="0" y="21331"/>
                <wp:lineTo x="21410" y="21331"/>
                <wp:lineTo x="21410" y="0"/>
                <wp:lineTo x="0" y="0"/>
              </wp:wrapPolygon>
            </wp:wrapTight>
            <wp:docPr id="1620" name="Pictur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18030" cy="14274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0421C" w:rsidRDefault="0030421C" w:rsidP="0030421C">
      <w:pPr>
        <w:rPr>
          <w:b/>
          <w:sz w:val="8"/>
          <w:szCs w:val="8"/>
        </w:rPr>
      </w:pPr>
    </w:p>
    <w:p w:rsidR="00D569CA" w:rsidRDefault="00D569CA" w:rsidP="0030421C">
      <w:pPr>
        <w:spacing w:before="0" w:after="0"/>
        <w:rPr>
          <w:b/>
          <w:sz w:val="24"/>
          <w:szCs w:val="24"/>
        </w:rPr>
      </w:pPr>
    </w:p>
    <w:p w:rsidR="00D569CA" w:rsidRDefault="00D569CA" w:rsidP="0030421C">
      <w:pPr>
        <w:spacing w:before="0" w:after="0"/>
        <w:rPr>
          <w:b/>
          <w:sz w:val="24"/>
          <w:szCs w:val="24"/>
        </w:rPr>
      </w:pPr>
    </w:p>
    <w:p w:rsidR="00D569CA" w:rsidRDefault="00D569CA" w:rsidP="0030421C">
      <w:pPr>
        <w:spacing w:before="0" w:after="0"/>
        <w:rPr>
          <w:b/>
          <w:sz w:val="24"/>
          <w:szCs w:val="24"/>
        </w:rPr>
      </w:pPr>
    </w:p>
    <w:p w:rsidR="00D569CA" w:rsidRDefault="00D569CA" w:rsidP="0030421C">
      <w:pPr>
        <w:spacing w:before="0" w:after="0"/>
        <w:rPr>
          <w:b/>
          <w:sz w:val="24"/>
          <w:szCs w:val="24"/>
        </w:rPr>
      </w:pPr>
    </w:p>
    <w:p w:rsidR="00D569CA" w:rsidRDefault="00D569CA" w:rsidP="0030421C">
      <w:pPr>
        <w:spacing w:before="0" w:after="0"/>
        <w:rPr>
          <w:b/>
          <w:sz w:val="24"/>
          <w:szCs w:val="24"/>
        </w:rPr>
      </w:pPr>
    </w:p>
    <w:p w:rsidR="00D569CA" w:rsidRDefault="00D569CA" w:rsidP="0030421C">
      <w:pPr>
        <w:spacing w:before="0" w:after="0"/>
        <w:rPr>
          <w:b/>
          <w:sz w:val="24"/>
          <w:szCs w:val="24"/>
        </w:rPr>
      </w:pPr>
      <w:r>
        <w:rPr>
          <w:noProof/>
          <w:lang w:eastAsia="en-GB"/>
        </w:rPr>
        <w:drawing>
          <wp:anchor distT="0" distB="0" distL="114300" distR="114300" simplePos="0" relativeHeight="251574272" behindDoc="0" locked="0" layoutInCell="1" allowOverlap="1" wp14:anchorId="1519A30B" wp14:editId="45E9A5DB">
            <wp:simplePos x="0" y="0"/>
            <wp:positionH relativeFrom="column">
              <wp:posOffset>5026660</wp:posOffset>
            </wp:positionH>
            <wp:positionV relativeFrom="paragraph">
              <wp:posOffset>31115</wp:posOffset>
            </wp:positionV>
            <wp:extent cx="1605280" cy="1134110"/>
            <wp:effectExtent l="12700" t="12700" r="7620" b="8890"/>
            <wp:wrapSquare wrapText="bothSides"/>
            <wp:docPr id="1573" name="Picture 1573" descr="Macintosh HD:Users:dave:Dropbox:SoN Visual Policies:Visual Calculation Policy:Written Document:VCP Jpegs:VCP Jpeg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4" descr="Macintosh HD:Users:dave:Dropbox:SoN Visual Policies:Visual Calculation Policy:Written Document:VCP Jpegs:VCP Jpegs17.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05280" cy="113411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75296" behindDoc="0" locked="0" layoutInCell="1" allowOverlap="1" wp14:anchorId="3F6EB4C4" wp14:editId="2F8CA11F">
            <wp:simplePos x="0" y="0"/>
            <wp:positionH relativeFrom="column">
              <wp:posOffset>3359150</wp:posOffset>
            </wp:positionH>
            <wp:positionV relativeFrom="paragraph">
              <wp:posOffset>29845</wp:posOffset>
            </wp:positionV>
            <wp:extent cx="1605280" cy="1134110"/>
            <wp:effectExtent l="12700" t="12700" r="7620" b="8890"/>
            <wp:wrapSquare wrapText="bothSides"/>
            <wp:docPr id="1574" name="Picture 1574" descr="Macintosh HD:Users:dave:Dropbox:SoN Visual Policies:Visual Calculation Policy:Written Document:VCP Jpegs:VCP Jpeg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3" descr="Macintosh HD:Users:dave:Dropbox:SoN Visual Policies:Visual Calculation Policy:Written Document:VCP Jpegs:VCP Jpegs1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05280" cy="113411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30421C" w:rsidRDefault="0030421C" w:rsidP="0030421C">
      <w:pPr>
        <w:spacing w:before="0" w:after="0"/>
        <w:rPr>
          <w:b/>
          <w:sz w:val="24"/>
          <w:szCs w:val="24"/>
        </w:rPr>
      </w:pPr>
      <w:r>
        <w:rPr>
          <w:b/>
          <w:sz w:val="24"/>
          <w:szCs w:val="24"/>
        </w:rPr>
        <w:t>Additional Vocabulary:</w:t>
      </w:r>
    </w:p>
    <w:p w:rsidR="0030421C" w:rsidRPr="00D569CA" w:rsidRDefault="0030421C" w:rsidP="00D569CA">
      <w:pPr>
        <w:spacing w:before="0" w:after="0"/>
        <w:rPr>
          <w:sz w:val="24"/>
          <w:szCs w:val="24"/>
        </w:rPr>
      </w:pPr>
      <w:r>
        <w:rPr>
          <w:sz w:val="24"/>
          <w:szCs w:val="24"/>
        </w:rPr>
        <w:t>The VCP vocabulary posters contain both the key and additional vocabulary children should be exposed to.</w:t>
      </w:r>
    </w:p>
    <w:p w:rsidR="0030421C" w:rsidRDefault="0030421C" w:rsidP="0030421C">
      <w:pPr>
        <w:spacing w:before="0" w:after="0"/>
        <w:rPr>
          <w:b/>
          <w:sz w:val="24"/>
          <w:szCs w:val="24"/>
        </w:rPr>
      </w:pPr>
      <w:r>
        <w:rPr>
          <w:b/>
          <w:sz w:val="24"/>
          <w:szCs w:val="24"/>
        </w:rPr>
        <w:t>Conceptual Understanding</w:t>
      </w:r>
    </w:p>
    <w:p w:rsidR="0030421C" w:rsidRDefault="00D569CA" w:rsidP="0030421C">
      <w:pPr>
        <w:spacing w:before="0" w:after="0"/>
        <w:rPr>
          <w:sz w:val="24"/>
          <w:szCs w:val="24"/>
        </w:rPr>
      </w:pPr>
      <w:r>
        <w:rPr>
          <w:noProof/>
          <w:lang w:eastAsia="en-GB"/>
        </w:rPr>
        <w:drawing>
          <wp:anchor distT="0" distB="0" distL="114300" distR="114300" simplePos="0" relativeHeight="251576320" behindDoc="0" locked="0" layoutInCell="1" allowOverlap="1" wp14:anchorId="13908D54" wp14:editId="410DDE94">
            <wp:simplePos x="0" y="0"/>
            <wp:positionH relativeFrom="margin">
              <wp:posOffset>5026660</wp:posOffset>
            </wp:positionH>
            <wp:positionV relativeFrom="paragraph">
              <wp:posOffset>227965</wp:posOffset>
            </wp:positionV>
            <wp:extent cx="1605280" cy="1134110"/>
            <wp:effectExtent l="12700" t="12700" r="7620" b="8890"/>
            <wp:wrapSquare wrapText="bothSides"/>
            <wp:docPr id="1571" name="Picture 1571" descr="Macintosh HD:Users:dave:Dropbox:SoN Visual Policies:Visual Calculation Policy:Written Document:VCP Jpegs:VCP Jpeg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6" descr="Macintosh HD:Users:dave:Dropbox:SoN Visual Policies:Visual Calculation Policy:Written Document:VCP Jpegs:VCP Jpegs19.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05280" cy="113411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77344" behindDoc="0" locked="0" layoutInCell="1" allowOverlap="1" wp14:anchorId="2B8A8910" wp14:editId="4C20B612">
            <wp:simplePos x="0" y="0"/>
            <wp:positionH relativeFrom="column">
              <wp:posOffset>3353435</wp:posOffset>
            </wp:positionH>
            <wp:positionV relativeFrom="paragraph">
              <wp:posOffset>227965</wp:posOffset>
            </wp:positionV>
            <wp:extent cx="1605280" cy="1134110"/>
            <wp:effectExtent l="12700" t="12700" r="7620" b="8890"/>
            <wp:wrapSquare wrapText="bothSides"/>
            <wp:docPr id="1570" name="Picture 1570" descr="Macintosh HD:Users:dave:Dropbox:SoN Visual Policies:Visual Calculation Policy:Written Document:VCP Jpegs:VCP Jpeg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5" descr="Macintosh HD:Users:dave:Dropbox:SoN Visual Policies:Visual Calculation Policy:Written Document:VCP Jpegs:VCP Jpegs18.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05280" cy="113411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30421C">
        <w:rPr>
          <w:sz w:val="24"/>
          <w:szCs w:val="24"/>
        </w:rPr>
        <w:t>Using key vocabulary highlights some important conceptual understanding in calculation.  For example, the answer in a subtraction calculation is called the difference. Therefore, whether we are counting back (taking away), or counting on, to work out a subtraction calculation, either way we are always finding the difference between two numbers.</w:t>
      </w:r>
    </w:p>
    <w:p w:rsidR="0030421C" w:rsidRDefault="0030421C" w:rsidP="0030421C">
      <w:pPr>
        <w:rPr>
          <w:b/>
          <w:sz w:val="32"/>
          <w:szCs w:val="32"/>
          <w:u w:val="single"/>
        </w:rPr>
      </w:pPr>
      <w:r>
        <w:rPr>
          <w:rFonts w:cs="Arial"/>
          <w:b/>
          <w:sz w:val="32"/>
          <w:szCs w:val="32"/>
        </w:rPr>
        <w:br w:type="page"/>
      </w:r>
      <w:r>
        <w:rPr>
          <w:b/>
          <w:sz w:val="32"/>
          <w:szCs w:val="32"/>
          <w:u w:val="single"/>
        </w:rPr>
        <w:lastRenderedPageBreak/>
        <w:t>Mental Methods of Calculation</w:t>
      </w:r>
    </w:p>
    <w:p w:rsidR="0030421C" w:rsidRDefault="0030421C" w:rsidP="0030421C">
      <w:pPr>
        <w:rPr>
          <w:sz w:val="24"/>
          <w:szCs w:val="24"/>
        </w:rPr>
      </w:pPr>
    </w:p>
    <w:p w:rsidR="0030421C" w:rsidRDefault="0030421C" w:rsidP="0030421C">
      <w:pPr>
        <w:rPr>
          <w:sz w:val="24"/>
          <w:szCs w:val="24"/>
        </w:rPr>
      </w:pPr>
      <w:r>
        <w:rPr>
          <w:rFonts w:cs="Arial"/>
          <w:sz w:val="24"/>
          <w:szCs w:val="24"/>
        </w:rPr>
        <w:t>Oral and mental work in mathematics is essential, particularly so in calculatio</w:t>
      </w:r>
      <w:r>
        <w:rPr>
          <w:sz w:val="24"/>
          <w:szCs w:val="24"/>
        </w:rPr>
        <w:t xml:space="preserve">n. </w:t>
      </w:r>
    </w:p>
    <w:p w:rsidR="0030421C" w:rsidRDefault="0030421C" w:rsidP="0030421C">
      <w:pPr>
        <w:rPr>
          <w:sz w:val="24"/>
          <w:szCs w:val="24"/>
        </w:rPr>
      </w:pPr>
      <w:r>
        <w:rPr>
          <w:sz w:val="24"/>
          <w:szCs w:val="24"/>
        </w:rPr>
        <w:t>Early practical, oral and mental work must lay the foundations by providing children with a good understanding of how the four operations build on efficient counting strategies and a secure knowledge of place value and number facts.</w:t>
      </w:r>
    </w:p>
    <w:p w:rsidR="0030421C" w:rsidRDefault="0030421C" w:rsidP="0030421C">
      <w:pPr>
        <w:rPr>
          <w:rFonts w:cs="Arial"/>
          <w:sz w:val="24"/>
          <w:szCs w:val="24"/>
        </w:rPr>
      </w:pPr>
      <w:r>
        <w:rPr>
          <w:sz w:val="24"/>
          <w:szCs w:val="24"/>
        </w:rPr>
        <w:t>Later work must ensure that children recognise how the operations relate to one another and how the rules and laws of arithmet</w:t>
      </w:r>
      <w:r>
        <w:rPr>
          <w:rFonts w:cs="Arial"/>
          <w:sz w:val="24"/>
          <w:szCs w:val="24"/>
        </w:rPr>
        <w:t xml:space="preserve">ic are to be used and applied. </w:t>
      </w:r>
    </w:p>
    <w:p w:rsidR="0030421C" w:rsidRDefault="0030421C" w:rsidP="0030421C">
      <w:pPr>
        <w:rPr>
          <w:rFonts w:cs="Arial"/>
          <w:sz w:val="24"/>
          <w:szCs w:val="24"/>
        </w:rPr>
      </w:pPr>
      <w:r>
        <w:rPr>
          <w:rFonts w:cs="Arial"/>
          <w:sz w:val="24"/>
          <w:szCs w:val="24"/>
        </w:rPr>
        <w:t xml:space="preserve">On-going oral and mental work provides practice and consolidation of these ideas. It must give children the opportunity </w:t>
      </w:r>
      <w:r>
        <w:rPr>
          <w:sz w:val="24"/>
          <w:szCs w:val="24"/>
        </w:rPr>
        <w:t xml:space="preserve">to apply what they have </w:t>
      </w:r>
      <w:r w:rsidR="008A31A6">
        <w:rPr>
          <w:sz w:val="24"/>
          <w:szCs w:val="24"/>
        </w:rPr>
        <w:t>learnt</w:t>
      </w:r>
      <w:r>
        <w:rPr>
          <w:sz w:val="24"/>
          <w:szCs w:val="24"/>
        </w:rPr>
        <w:t xml:space="preserve"> to particular cases</w:t>
      </w:r>
      <w:r>
        <w:rPr>
          <w:rFonts w:cs="Arial"/>
          <w:sz w:val="24"/>
          <w:szCs w:val="24"/>
        </w:rPr>
        <w:t xml:space="preserve">, exemplifying how the rules and laws work, and to general cases where children make decisions and choices for themselves. </w:t>
      </w:r>
    </w:p>
    <w:p w:rsidR="0030421C" w:rsidRDefault="0030421C" w:rsidP="0030421C">
      <w:pPr>
        <w:rPr>
          <w:rFonts w:cs="Arial"/>
          <w:sz w:val="24"/>
          <w:szCs w:val="24"/>
        </w:rPr>
      </w:pPr>
    </w:p>
    <w:p w:rsidR="0030421C" w:rsidRDefault="0030421C" w:rsidP="0030421C">
      <w:pPr>
        <w:rPr>
          <w:sz w:val="24"/>
          <w:szCs w:val="24"/>
        </w:rPr>
      </w:pPr>
      <w:r>
        <w:rPr>
          <w:rFonts w:cs="Arial"/>
          <w:sz w:val="24"/>
          <w:szCs w:val="24"/>
        </w:rPr>
        <w:t xml:space="preserve">The ability to calculate mentally forms the basis of all methods of calculation and has to be maintained and refined. A good knowledge of numbers or a </w:t>
      </w:r>
      <w:r>
        <w:rPr>
          <w:rFonts w:cs="Arial"/>
          <w:b/>
          <w:sz w:val="24"/>
          <w:szCs w:val="24"/>
        </w:rPr>
        <w:t>‘</w:t>
      </w:r>
      <w:r>
        <w:rPr>
          <w:rFonts w:cs="Arial"/>
          <w:b/>
          <w:color w:val="FF0000"/>
          <w:sz w:val="24"/>
          <w:szCs w:val="24"/>
        </w:rPr>
        <w:t>sense’ of number</w:t>
      </w:r>
      <w:r>
        <w:rPr>
          <w:rFonts w:cs="Arial"/>
          <w:sz w:val="24"/>
          <w:szCs w:val="24"/>
        </w:rPr>
        <w:t xml:space="preserve"> is the product of structured practice and repetition. It requires an understanding of </w:t>
      </w:r>
      <w:r>
        <w:rPr>
          <w:rFonts w:cs="Arial"/>
          <w:b/>
          <w:sz w:val="24"/>
          <w:szCs w:val="24"/>
        </w:rPr>
        <w:t>number patterns and relationships</w:t>
      </w:r>
      <w:r>
        <w:rPr>
          <w:rFonts w:cs="Arial"/>
          <w:sz w:val="24"/>
          <w:szCs w:val="24"/>
        </w:rPr>
        <w:t xml:space="preserve"> developed through </w:t>
      </w:r>
      <w:r>
        <w:rPr>
          <w:rFonts w:cs="Arial"/>
          <w:b/>
          <w:sz w:val="24"/>
          <w:szCs w:val="24"/>
        </w:rPr>
        <w:t>directed enquiry,</w:t>
      </w:r>
      <w:r>
        <w:rPr>
          <w:rFonts w:cs="Arial"/>
          <w:sz w:val="24"/>
          <w:szCs w:val="24"/>
        </w:rPr>
        <w:t xml:space="preserve"> use of </w:t>
      </w:r>
      <w:r>
        <w:rPr>
          <w:rFonts w:cs="Arial"/>
          <w:b/>
          <w:sz w:val="24"/>
          <w:szCs w:val="24"/>
        </w:rPr>
        <w:t>m</w:t>
      </w:r>
      <w:r>
        <w:rPr>
          <w:b/>
          <w:sz w:val="24"/>
          <w:szCs w:val="24"/>
        </w:rPr>
        <w:t>odels and images</w:t>
      </w:r>
      <w:r>
        <w:rPr>
          <w:sz w:val="24"/>
          <w:szCs w:val="24"/>
        </w:rPr>
        <w:t xml:space="preserve"> and the application of </w:t>
      </w:r>
      <w:r>
        <w:rPr>
          <w:b/>
          <w:sz w:val="24"/>
          <w:szCs w:val="24"/>
        </w:rPr>
        <w:t>acquired number knowledge and skills</w:t>
      </w:r>
      <w:r>
        <w:rPr>
          <w:sz w:val="24"/>
          <w:szCs w:val="24"/>
        </w:rPr>
        <w:t>. Secure mental calculation requires the ability to:</w:t>
      </w:r>
    </w:p>
    <w:p w:rsidR="0030421C" w:rsidRDefault="0030421C" w:rsidP="0030421C">
      <w:pPr>
        <w:pStyle w:val="NLnormallist"/>
        <w:numPr>
          <w:ilvl w:val="0"/>
          <w:numId w:val="10"/>
        </w:numPr>
        <w:tabs>
          <w:tab w:val="clear" w:pos="284"/>
          <w:tab w:val="left" w:pos="720"/>
        </w:tabs>
        <w:ind w:left="720"/>
        <w:rPr>
          <w:sz w:val="24"/>
          <w:szCs w:val="24"/>
        </w:rPr>
      </w:pPr>
      <w:r>
        <w:rPr>
          <w:b/>
          <w:i/>
          <w:sz w:val="24"/>
          <w:szCs w:val="24"/>
        </w:rPr>
        <w:t>recall key number facts instantly</w:t>
      </w:r>
      <w:r>
        <w:rPr>
          <w:sz w:val="24"/>
          <w:szCs w:val="24"/>
        </w:rPr>
        <w:t xml:space="preserve"> – for example, all </w:t>
      </w:r>
      <w:r>
        <w:rPr>
          <w:color w:val="0000FF"/>
          <w:sz w:val="24"/>
          <w:szCs w:val="24"/>
        </w:rPr>
        <w:t>number bonds to 20</w:t>
      </w:r>
      <w:r>
        <w:rPr>
          <w:sz w:val="24"/>
          <w:szCs w:val="24"/>
        </w:rPr>
        <w:t xml:space="preserve">, and </w:t>
      </w:r>
      <w:r>
        <w:rPr>
          <w:color w:val="0000FF"/>
          <w:sz w:val="24"/>
          <w:szCs w:val="24"/>
        </w:rPr>
        <w:t>doubles</w:t>
      </w:r>
      <w:r>
        <w:rPr>
          <w:sz w:val="24"/>
          <w:szCs w:val="24"/>
        </w:rPr>
        <w:t xml:space="preserve"> of all numbers up </w:t>
      </w:r>
      <w:r>
        <w:rPr>
          <w:color w:val="0000FF"/>
          <w:sz w:val="24"/>
          <w:szCs w:val="24"/>
        </w:rPr>
        <w:t>to</w:t>
      </w:r>
      <w:r>
        <w:rPr>
          <w:sz w:val="24"/>
          <w:szCs w:val="24"/>
        </w:rPr>
        <w:t xml:space="preserve"> </w:t>
      </w:r>
      <w:r>
        <w:rPr>
          <w:color w:val="0000FF"/>
          <w:sz w:val="24"/>
          <w:szCs w:val="24"/>
        </w:rPr>
        <w:t>double 20</w:t>
      </w:r>
      <w:r>
        <w:rPr>
          <w:sz w:val="24"/>
          <w:szCs w:val="24"/>
        </w:rPr>
        <w:t xml:space="preserve"> </w:t>
      </w:r>
      <w:r>
        <w:rPr>
          <w:b/>
          <w:color w:val="FF0000"/>
          <w:sz w:val="24"/>
          <w:szCs w:val="24"/>
        </w:rPr>
        <w:t xml:space="preserve">(Year 2) </w:t>
      </w:r>
      <w:r>
        <w:rPr>
          <w:sz w:val="24"/>
          <w:szCs w:val="24"/>
        </w:rPr>
        <w:t xml:space="preserve">and </w:t>
      </w:r>
      <w:r>
        <w:rPr>
          <w:color w:val="0000FF"/>
          <w:sz w:val="24"/>
          <w:szCs w:val="24"/>
        </w:rPr>
        <w:t>multiplication facts up to 12 × 12</w:t>
      </w:r>
      <w:r>
        <w:rPr>
          <w:sz w:val="24"/>
          <w:szCs w:val="24"/>
        </w:rPr>
        <w:t xml:space="preserve"> </w:t>
      </w:r>
      <w:r>
        <w:rPr>
          <w:b/>
          <w:color w:val="FF0000"/>
          <w:sz w:val="24"/>
          <w:szCs w:val="24"/>
        </w:rPr>
        <w:t>(Year 4);</w:t>
      </w:r>
    </w:p>
    <w:p w:rsidR="0030421C" w:rsidRDefault="0030421C" w:rsidP="0030421C">
      <w:pPr>
        <w:pStyle w:val="NLnormallist"/>
        <w:numPr>
          <w:ilvl w:val="0"/>
          <w:numId w:val="10"/>
        </w:numPr>
        <w:tabs>
          <w:tab w:val="clear" w:pos="284"/>
          <w:tab w:val="left" w:pos="720"/>
        </w:tabs>
        <w:ind w:left="720"/>
        <w:rPr>
          <w:sz w:val="24"/>
          <w:szCs w:val="24"/>
        </w:rPr>
      </w:pPr>
      <w:r>
        <w:rPr>
          <w:b/>
          <w:sz w:val="24"/>
          <w:szCs w:val="24"/>
        </w:rPr>
        <w:t>use taught strategies to work out the calculation</w:t>
      </w:r>
      <w:r>
        <w:rPr>
          <w:sz w:val="24"/>
          <w:szCs w:val="24"/>
        </w:rPr>
        <w:t xml:space="preserve"> – for example, recognise that addition can be done in any order and use this to add mentally a one-digit number to a one-digit or two-digit number </w:t>
      </w:r>
      <w:r>
        <w:rPr>
          <w:b/>
          <w:color w:val="FF0000"/>
          <w:sz w:val="24"/>
          <w:szCs w:val="24"/>
        </w:rPr>
        <w:t>(Year 1),</w:t>
      </w:r>
      <w:r>
        <w:rPr>
          <w:sz w:val="24"/>
          <w:szCs w:val="24"/>
        </w:rPr>
        <w:t xml:space="preserve"> add two-digit numbers in different ways </w:t>
      </w:r>
      <w:r>
        <w:rPr>
          <w:b/>
          <w:color w:val="FF0000"/>
          <w:sz w:val="24"/>
          <w:szCs w:val="24"/>
        </w:rPr>
        <w:t>(Year 2),</w:t>
      </w:r>
      <w:r>
        <w:rPr>
          <w:sz w:val="24"/>
          <w:szCs w:val="24"/>
        </w:rPr>
        <w:t xml:space="preserve"> add and subtract numbers mentally with increasingly large numbers</w:t>
      </w:r>
      <w:r>
        <w:rPr>
          <w:b/>
          <w:color w:val="FF0000"/>
          <w:sz w:val="24"/>
          <w:szCs w:val="24"/>
        </w:rPr>
        <w:t xml:space="preserve"> (Year 5);</w:t>
      </w:r>
    </w:p>
    <w:p w:rsidR="0030421C" w:rsidRDefault="0030421C" w:rsidP="0030421C">
      <w:pPr>
        <w:pStyle w:val="NLnormallist"/>
        <w:numPr>
          <w:ilvl w:val="0"/>
          <w:numId w:val="10"/>
        </w:numPr>
        <w:tabs>
          <w:tab w:val="clear" w:pos="284"/>
          <w:tab w:val="left" w:pos="720"/>
        </w:tabs>
        <w:ind w:left="720"/>
        <w:rPr>
          <w:sz w:val="24"/>
          <w:szCs w:val="24"/>
        </w:rPr>
      </w:pPr>
      <w:r>
        <w:rPr>
          <w:sz w:val="24"/>
          <w:szCs w:val="24"/>
        </w:rPr>
        <w:t xml:space="preserve">understand how the rules and laws of arithmetic are used and applied – for example to use </w:t>
      </w:r>
      <w:r>
        <w:rPr>
          <w:color w:val="0000FF"/>
          <w:sz w:val="24"/>
          <w:szCs w:val="24"/>
        </w:rPr>
        <w:t>commutativity</w:t>
      </w:r>
      <w:r>
        <w:rPr>
          <w:sz w:val="24"/>
          <w:szCs w:val="24"/>
        </w:rPr>
        <w:t xml:space="preserve"> in multiplication </w:t>
      </w:r>
      <w:r>
        <w:rPr>
          <w:b/>
          <w:color w:val="FF0000"/>
          <w:sz w:val="24"/>
          <w:szCs w:val="24"/>
        </w:rPr>
        <w:t>(Year 2),</w:t>
      </w:r>
      <w:r>
        <w:rPr>
          <w:sz w:val="24"/>
          <w:szCs w:val="24"/>
        </w:rPr>
        <w:t xml:space="preserve"> </w:t>
      </w:r>
      <w:r>
        <w:rPr>
          <w:color w:val="0000FF"/>
          <w:sz w:val="24"/>
          <w:szCs w:val="24"/>
        </w:rPr>
        <w:t>estimate</w:t>
      </w:r>
      <w:r>
        <w:rPr>
          <w:sz w:val="24"/>
          <w:szCs w:val="24"/>
        </w:rPr>
        <w:t xml:space="preserve"> the answer to a calculation and use </w:t>
      </w:r>
      <w:r>
        <w:rPr>
          <w:color w:val="0000FF"/>
          <w:sz w:val="24"/>
          <w:szCs w:val="24"/>
        </w:rPr>
        <w:t>inverse operations</w:t>
      </w:r>
      <w:r>
        <w:rPr>
          <w:sz w:val="24"/>
          <w:szCs w:val="24"/>
        </w:rPr>
        <w:t xml:space="preserve"> to check answers </w:t>
      </w:r>
      <w:r>
        <w:rPr>
          <w:b/>
          <w:color w:val="FF0000"/>
          <w:sz w:val="24"/>
          <w:szCs w:val="24"/>
        </w:rPr>
        <w:t>(Years 3 &amp; 4),</w:t>
      </w:r>
      <w:r>
        <w:rPr>
          <w:sz w:val="24"/>
          <w:szCs w:val="24"/>
        </w:rPr>
        <w:t xml:space="preserve"> use their knowledge of the </w:t>
      </w:r>
      <w:r>
        <w:rPr>
          <w:color w:val="0000FF"/>
          <w:sz w:val="24"/>
          <w:szCs w:val="24"/>
        </w:rPr>
        <w:t>order of operations</w:t>
      </w:r>
      <w:r>
        <w:rPr>
          <w:sz w:val="24"/>
          <w:szCs w:val="24"/>
        </w:rPr>
        <w:t xml:space="preserve"> to carry out calculations involving the four operations </w:t>
      </w:r>
      <w:r>
        <w:rPr>
          <w:b/>
          <w:color w:val="FF0000"/>
          <w:sz w:val="24"/>
          <w:szCs w:val="24"/>
        </w:rPr>
        <w:t>(Year 6).</w:t>
      </w:r>
    </w:p>
    <w:p w:rsidR="0030421C" w:rsidRDefault="0030421C" w:rsidP="0030421C"/>
    <w:p w:rsidR="0030421C" w:rsidRDefault="0030421C" w:rsidP="0030421C">
      <w:pPr>
        <w:rPr>
          <w:sz w:val="24"/>
          <w:szCs w:val="24"/>
        </w:rPr>
      </w:pPr>
      <w:r>
        <w:rPr>
          <w:sz w:val="24"/>
          <w:szCs w:val="24"/>
        </w:rPr>
        <w:t xml:space="preserve">The first ‘answer’ that a child may give to a mental calculation question would be based on instant recall.  </w:t>
      </w:r>
    </w:p>
    <w:p w:rsidR="0030421C" w:rsidRDefault="0030421C" w:rsidP="0030421C">
      <w:pPr>
        <w:rPr>
          <w:sz w:val="24"/>
          <w:szCs w:val="24"/>
        </w:rPr>
      </w:pPr>
      <w:r>
        <w:rPr>
          <w:sz w:val="24"/>
          <w:szCs w:val="24"/>
        </w:rPr>
        <w:t>E.g. “What is 12 + 4?”, “What is 12 x 4?”, “What is 12 – 4?”  or “What is 12</w:t>
      </w:r>
      <w:r>
        <w:rPr>
          <w:rFonts w:cs="Arial"/>
          <w:sz w:val="24"/>
          <w:szCs w:val="24"/>
        </w:rPr>
        <w:t>÷</w:t>
      </w:r>
      <w:r>
        <w:rPr>
          <w:sz w:val="24"/>
          <w:szCs w:val="24"/>
        </w:rPr>
        <w:t xml:space="preserve"> 4?” giving the immediate answers “16”, “48”, “8” or “3”  </w:t>
      </w:r>
    </w:p>
    <w:p w:rsidR="0030421C" w:rsidRDefault="0030421C" w:rsidP="0030421C">
      <w:pPr>
        <w:rPr>
          <w:sz w:val="24"/>
          <w:szCs w:val="24"/>
        </w:rPr>
      </w:pPr>
      <w:r>
        <w:rPr>
          <w:sz w:val="24"/>
          <w:szCs w:val="24"/>
        </w:rPr>
        <w:t>Other children would still work these calculations out mentally by counting on from 12 to 16, counting in 4s to 48, counting back in ones to 8 or counting up in 4s to 12.</w:t>
      </w:r>
    </w:p>
    <w:p w:rsidR="0030421C" w:rsidRDefault="0030421C" w:rsidP="0030421C">
      <w:pPr>
        <w:rPr>
          <w:sz w:val="24"/>
          <w:szCs w:val="24"/>
        </w:rPr>
      </w:pPr>
    </w:p>
    <w:p w:rsidR="0030421C" w:rsidRDefault="0030421C" w:rsidP="0030421C">
      <w:pPr>
        <w:rPr>
          <w:sz w:val="24"/>
          <w:szCs w:val="24"/>
        </w:rPr>
      </w:pPr>
      <w:r>
        <w:rPr>
          <w:noProof/>
          <w:lang w:eastAsia="en-GB"/>
        </w:rPr>
        <w:drawing>
          <wp:anchor distT="0" distB="0" distL="114300" distR="114300" simplePos="0" relativeHeight="251578368" behindDoc="1" locked="0" layoutInCell="1" allowOverlap="1" wp14:anchorId="7CB8F177" wp14:editId="1DF5B65E">
            <wp:simplePos x="0" y="0"/>
            <wp:positionH relativeFrom="column">
              <wp:posOffset>4248150</wp:posOffset>
            </wp:positionH>
            <wp:positionV relativeFrom="paragraph">
              <wp:posOffset>41910</wp:posOffset>
            </wp:positionV>
            <wp:extent cx="2138680" cy="1513840"/>
            <wp:effectExtent l="19050" t="19050" r="13970" b="10160"/>
            <wp:wrapTight wrapText="bothSides">
              <wp:wrapPolygon edited="0">
                <wp:start x="-192" y="-272"/>
                <wp:lineTo x="-192" y="21473"/>
                <wp:lineTo x="21549" y="21473"/>
                <wp:lineTo x="21549" y="-272"/>
                <wp:lineTo x="-192" y="-272"/>
              </wp:wrapPolygon>
            </wp:wrapTight>
            <wp:docPr id="1569" name="Picture 1569" descr="Macintosh HD:Users:dave:Dropbox:SoN Visual Policies:Visual Calculation Policy:Written Document:VCP Jpegs:VCP Jpegs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2" descr="Macintosh HD:Users:dave:Dropbox:SoN Visual Policies:Visual Calculation Policy:Written Document:VCP Jpegs:VCP Jpegs100.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38680" cy="151384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sz w:val="24"/>
          <w:szCs w:val="24"/>
        </w:rPr>
        <w:t xml:space="preserve">From instant recall, children then develop a bank of mental calculation strategies for all four operations, in particular addition and multiplication.  </w:t>
      </w:r>
    </w:p>
    <w:p w:rsidR="0030421C" w:rsidRDefault="0030421C" w:rsidP="0030421C">
      <w:pPr>
        <w:rPr>
          <w:sz w:val="24"/>
          <w:szCs w:val="24"/>
        </w:rPr>
      </w:pPr>
      <w:r>
        <w:rPr>
          <w:sz w:val="24"/>
          <w:szCs w:val="24"/>
        </w:rPr>
        <w:t>These would be practised regularly until they become refined, where children will then start to see and use them as soon as they are faced with a calculation that can be done mentally.</w:t>
      </w:r>
    </w:p>
    <w:p w:rsidR="0030421C" w:rsidRDefault="0030421C" w:rsidP="0030421C">
      <w:pPr>
        <w:rPr>
          <w:sz w:val="24"/>
          <w:szCs w:val="24"/>
        </w:rPr>
      </w:pPr>
    </w:p>
    <w:p w:rsidR="0030421C" w:rsidRDefault="0030421C" w:rsidP="0030421C">
      <w:pPr>
        <w:rPr>
          <w:sz w:val="24"/>
          <w:szCs w:val="24"/>
        </w:rPr>
      </w:pPr>
    </w:p>
    <w:p w:rsidR="0030421C" w:rsidRDefault="0030421C" w:rsidP="0030421C">
      <w:pPr>
        <w:rPr>
          <w:b/>
          <w:sz w:val="32"/>
          <w:szCs w:val="32"/>
          <w:u w:val="single"/>
        </w:rPr>
      </w:pPr>
      <w:r>
        <w:rPr>
          <w:b/>
          <w:sz w:val="32"/>
          <w:szCs w:val="32"/>
          <w:u w:val="single"/>
        </w:rPr>
        <w:br w:type="column"/>
      </w:r>
      <w:r w:rsidR="00B13386">
        <w:rPr>
          <w:b/>
          <w:sz w:val="32"/>
          <w:szCs w:val="32"/>
          <w:u w:val="single"/>
        </w:rPr>
        <w:lastRenderedPageBreak/>
        <w:t xml:space="preserve">CPA &amp; </w:t>
      </w:r>
      <w:r>
        <w:rPr>
          <w:b/>
          <w:sz w:val="32"/>
          <w:szCs w:val="32"/>
          <w:u w:val="single"/>
        </w:rPr>
        <w:t xml:space="preserve">Informal Written Methods </w:t>
      </w:r>
      <w:r w:rsidR="00B13386">
        <w:rPr>
          <w:b/>
          <w:sz w:val="32"/>
          <w:szCs w:val="32"/>
          <w:u w:val="single"/>
        </w:rPr>
        <w:t>/</w:t>
      </w:r>
      <w:r>
        <w:rPr>
          <w:b/>
          <w:sz w:val="32"/>
          <w:szCs w:val="32"/>
          <w:u w:val="single"/>
        </w:rPr>
        <w:t xml:space="preserve"> Mental Jottings</w:t>
      </w:r>
    </w:p>
    <w:p w:rsidR="0030421C" w:rsidRDefault="0030421C" w:rsidP="0030421C"/>
    <w:p w:rsidR="005B169C" w:rsidRDefault="0030421C" w:rsidP="0030421C">
      <w:pPr>
        <w:rPr>
          <w:sz w:val="24"/>
          <w:szCs w:val="24"/>
        </w:rPr>
      </w:pPr>
      <w:r>
        <w:rPr>
          <w:sz w:val="24"/>
          <w:szCs w:val="24"/>
        </w:rPr>
        <w:t xml:space="preserve">The </w:t>
      </w:r>
      <w:r>
        <w:rPr>
          <w:b/>
          <w:i/>
          <w:color w:val="0000FF"/>
          <w:sz w:val="24"/>
          <w:szCs w:val="24"/>
        </w:rPr>
        <w:t>New Curriculum for Mathematics</w:t>
      </w:r>
      <w:r>
        <w:rPr>
          <w:color w:val="0000FF"/>
          <w:sz w:val="24"/>
          <w:szCs w:val="24"/>
        </w:rPr>
        <w:t xml:space="preserve"> </w:t>
      </w:r>
      <w:r>
        <w:rPr>
          <w:sz w:val="24"/>
          <w:szCs w:val="24"/>
        </w:rPr>
        <w:t>sets out progression in written methods of calculation, which highlights the compact written methods for each of the four operations.  It also places emphasis on the need to ‘</w:t>
      </w:r>
      <w:r>
        <w:rPr>
          <w:i/>
          <w:color w:val="FF0000"/>
          <w:sz w:val="24"/>
          <w:szCs w:val="24"/>
        </w:rPr>
        <w:t xml:space="preserve">add and subtract numbers mentally’ </w:t>
      </w:r>
      <w:r>
        <w:rPr>
          <w:i/>
          <w:sz w:val="24"/>
          <w:szCs w:val="24"/>
        </w:rPr>
        <w:t>(</w:t>
      </w:r>
      <w:r>
        <w:rPr>
          <w:sz w:val="24"/>
          <w:szCs w:val="24"/>
        </w:rPr>
        <w:t xml:space="preserve">Years 2 &amp; 3), mental arithmetic </w:t>
      </w:r>
      <w:r>
        <w:rPr>
          <w:color w:val="FF0000"/>
          <w:sz w:val="24"/>
          <w:szCs w:val="24"/>
        </w:rPr>
        <w:t>‘</w:t>
      </w:r>
      <w:r>
        <w:rPr>
          <w:i/>
          <w:color w:val="FF0000"/>
          <w:sz w:val="24"/>
          <w:szCs w:val="24"/>
        </w:rPr>
        <w:t xml:space="preserve">with increasingly large numbers’ </w:t>
      </w:r>
      <w:r>
        <w:rPr>
          <w:i/>
          <w:sz w:val="24"/>
          <w:szCs w:val="24"/>
        </w:rPr>
        <w:t>(</w:t>
      </w:r>
      <w:r>
        <w:rPr>
          <w:sz w:val="24"/>
          <w:szCs w:val="24"/>
        </w:rPr>
        <w:t xml:space="preserve">Years 4 &amp; 5) and </w:t>
      </w:r>
      <w:r>
        <w:rPr>
          <w:color w:val="FF0000"/>
          <w:sz w:val="24"/>
          <w:szCs w:val="24"/>
        </w:rPr>
        <w:t>‘</w:t>
      </w:r>
      <w:r>
        <w:rPr>
          <w:i/>
          <w:color w:val="FF0000"/>
          <w:sz w:val="24"/>
          <w:szCs w:val="24"/>
        </w:rPr>
        <w:t>mental calculations with mixed operations and large numbers’</w:t>
      </w:r>
      <w:r>
        <w:rPr>
          <w:i/>
          <w:sz w:val="24"/>
          <w:szCs w:val="24"/>
        </w:rPr>
        <w:t xml:space="preserve"> </w:t>
      </w:r>
      <w:r>
        <w:rPr>
          <w:sz w:val="24"/>
          <w:szCs w:val="24"/>
        </w:rPr>
        <w:t xml:space="preserve">(Year 6).  </w:t>
      </w:r>
    </w:p>
    <w:p w:rsidR="005B169C" w:rsidRDefault="0030421C" w:rsidP="0030421C">
      <w:pPr>
        <w:rPr>
          <w:sz w:val="24"/>
          <w:szCs w:val="24"/>
        </w:rPr>
      </w:pPr>
      <w:r>
        <w:rPr>
          <w:sz w:val="24"/>
          <w:szCs w:val="24"/>
        </w:rPr>
        <w:t>There is very little guidance, however, on the ‘jottings’ and informal methods that support mental calculation, and which provide the link between answering a calculation entirely mentally (without anything written down) and completing a formal written method with larger numbers.</w:t>
      </w:r>
      <w:r w:rsidR="005B169C">
        <w:rPr>
          <w:sz w:val="24"/>
          <w:szCs w:val="24"/>
        </w:rPr>
        <w:t xml:space="preserve">  </w:t>
      </w:r>
    </w:p>
    <w:p w:rsidR="005B169C" w:rsidRDefault="005B169C" w:rsidP="0030421C">
      <w:pPr>
        <w:rPr>
          <w:sz w:val="24"/>
          <w:szCs w:val="24"/>
        </w:rPr>
      </w:pPr>
      <w:r>
        <w:rPr>
          <w:sz w:val="24"/>
          <w:szCs w:val="24"/>
        </w:rPr>
        <w:t>Although the New Curriculum, as mentioned previously, also advocates the Mastery / CPA (Concrete – Pictorial – Abstract) approach to teaching calculation, it again gives almost no guidance as to what this approach would look like in the classroom.</w:t>
      </w:r>
    </w:p>
    <w:p w:rsidR="005B169C" w:rsidRDefault="0030421C" w:rsidP="0030421C">
      <w:pPr>
        <w:rPr>
          <w:sz w:val="24"/>
          <w:szCs w:val="24"/>
        </w:rPr>
      </w:pPr>
      <w:r>
        <w:rPr>
          <w:sz w:val="24"/>
          <w:szCs w:val="24"/>
        </w:rPr>
        <w:t>This policy</w:t>
      </w:r>
      <w:r w:rsidR="005B169C">
        <w:rPr>
          <w:sz w:val="24"/>
          <w:szCs w:val="24"/>
        </w:rPr>
        <w:t xml:space="preserve">, for all four operations, </w:t>
      </w:r>
      <w:r>
        <w:rPr>
          <w:sz w:val="24"/>
          <w:szCs w:val="24"/>
        </w:rPr>
        <w:t>provides very clear guidance not only as to the development of formal written methods, but also</w:t>
      </w:r>
      <w:r w:rsidR="005B169C">
        <w:rPr>
          <w:sz w:val="24"/>
          <w:szCs w:val="24"/>
        </w:rPr>
        <w:t>: -</w:t>
      </w:r>
    </w:p>
    <w:p w:rsidR="005B169C" w:rsidRDefault="00A37C86" w:rsidP="005B169C">
      <w:pPr>
        <w:pStyle w:val="ListParagraph"/>
        <w:numPr>
          <w:ilvl w:val="0"/>
          <w:numId w:val="17"/>
        </w:numPr>
        <w:rPr>
          <w:sz w:val="24"/>
          <w:szCs w:val="24"/>
        </w:rPr>
      </w:pPr>
      <w:r>
        <w:rPr>
          <w:sz w:val="24"/>
          <w:szCs w:val="24"/>
        </w:rPr>
        <w:t>some of the key concrete materials and apparatus that can be used in the classroom to support visualisation and depth of understanding for many of the calculation methods</w:t>
      </w:r>
    </w:p>
    <w:p w:rsidR="0030421C" w:rsidRPr="00A37C86" w:rsidRDefault="0030421C" w:rsidP="0030421C">
      <w:pPr>
        <w:pStyle w:val="ListParagraph"/>
        <w:numPr>
          <w:ilvl w:val="0"/>
          <w:numId w:val="17"/>
        </w:numPr>
        <w:rPr>
          <w:sz w:val="24"/>
          <w:szCs w:val="24"/>
        </w:rPr>
      </w:pPr>
      <w:r w:rsidRPr="005B169C">
        <w:rPr>
          <w:sz w:val="24"/>
          <w:szCs w:val="24"/>
        </w:rPr>
        <w:t xml:space="preserve">the jottings, expanded </w:t>
      </w:r>
      <w:r w:rsidR="00A37C86">
        <w:rPr>
          <w:sz w:val="24"/>
          <w:szCs w:val="24"/>
        </w:rPr>
        <w:t>&amp;</w:t>
      </w:r>
      <w:r w:rsidRPr="005B169C">
        <w:rPr>
          <w:sz w:val="24"/>
          <w:szCs w:val="24"/>
        </w:rPr>
        <w:t xml:space="preserve"> informal methods of calculation that embed a sense of number and understanding before column methods are taught.  These valuable strategies include: </w:t>
      </w:r>
    </w:p>
    <w:p w:rsidR="0030421C" w:rsidRPr="00395548" w:rsidRDefault="00395548" w:rsidP="0030421C">
      <w:pPr>
        <w:rPr>
          <w:color w:val="FF0000"/>
        </w:rPr>
      </w:pPr>
      <w:r w:rsidRPr="00395548">
        <w:rPr>
          <w:noProof/>
          <w:sz w:val="24"/>
          <w:szCs w:val="24"/>
          <w:lang w:eastAsia="en-GB"/>
        </w:rPr>
        <w:drawing>
          <wp:anchor distT="0" distB="0" distL="114300" distR="114300" simplePos="0" relativeHeight="251579392" behindDoc="1" locked="0" layoutInCell="1" allowOverlap="1" wp14:anchorId="50B79B22" wp14:editId="76620837">
            <wp:simplePos x="0" y="0"/>
            <wp:positionH relativeFrom="column">
              <wp:posOffset>2187575</wp:posOffset>
            </wp:positionH>
            <wp:positionV relativeFrom="paragraph">
              <wp:posOffset>200025</wp:posOffset>
            </wp:positionV>
            <wp:extent cx="1223705" cy="874800"/>
            <wp:effectExtent l="12700" t="12700" r="8255" b="14605"/>
            <wp:wrapTight wrapText="bothSides">
              <wp:wrapPolygon edited="0">
                <wp:start x="-224" y="-314"/>
                <wp:lineTo x="-224" y="21647"/>
                <wp:lineTo x="21522" y="21647"/>
                <wp:lineTo x="21522" y="-314"/>
                <wp:lineTo x="-224" y="-314"/>
              </wp:wrapPolygon>
            </wp:wrapTight>
            <wp:docPr id="1951" name="Picture 1951" descr="VCP Jpegs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VCP Jpegs4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23705" cy="874800"/>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395548">
        <w:rPr>
          <w:noProof/>
          <w:sz w:val="24"/>
          <w:szCs w:val="24"/>
          <w:lang w:eastAsia="en-GB"/>
        </w:rPr>
        <w:drawing>
          <wp:anchor distT="0" distB="0" distL="114300" distR="114300" simplePos="0" relativeHeight="251719680" behindDoc="1" locked="0" layoutInCell="1" allowOverlap="1" wp14:anchorId="6AEA4EEF" wp14:editId="29E21E8B">
            <wp:simplePos x="0" y="0"/>
            <wp:positionH relativeFrom="column">
              <wp:posOffset>767715</wp:posOffset>
            </wp:positionH>
            <wp:positionV relativeFrom="paragraph">
              <wp:posOffset>208915</wp:posOffset>
            </wp:positionV>
            <wp:extent cx="1236526" cy="874800"/>
            <wp:effectExtent l="12700" t="12700" r="8255" b="14605"/>
            <wp:wrapTight wrapText="bothSides">
              <wp:wrapPolygon edited="0">
                <wp:start x="-222" y="-314"/>
                <wp:lineTo x="-222" y="21647"/>
                <wp:lineTo x="21522" y="21647"/>
                <wp:lineTo x="21522" y="-314"/>
                <wp:lineTo x="-222" y="-314"/>
              </wp:wrapPolygon>
            </wp:wrapTight>
            <wp:docPr id="1621" name="Pictur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36526" cy="8748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Pr="00395548">
        <w:rPr>
          <w:noProof/>
          <w:sz w:val="24"/>
          <w:szCs w:val="24"/>
          <w:lang w:eastAsia="en-GB"/>
        </w:rPr>
        <w:drawing>
          <wp:anchor distT="0" distB="0" distL="114300" distR="114300" simplePos="0" relativeHeight="251580416" behindDoc="1" locked="0" layoutInCell="1" allowOverlap="1" wp14:anchorId="2EC756B2" wp14:editId="62BA7803">
            <wp:simplePos x="0" y="0"/>
            <wp:positionH relativeFrom="column">
              <wp:posOffset>5010150</wp:posOffset>
            </wp:positionH>
            <wp:positionV relativeFrom="paragraph">
              <wp:posOffset>200025</wp:posOffset>
            </wp:positionV>
            <wp:extent cx="1236526" cy="874800"/>
            <wp:effectExtent l="12700" t="12700" r="8255" b="14605"/>
            <wp:wrapTight wrapText="bothSides">
              <wp:wrapPolygon edited="0">
                <wp:start x="-222" y="-314"/>
                <wp:lineTo x="-222" y="21647"/>
                <wp:lineTo x="21522" y="21647"/>
                <wp:lineTo x="21522" y="-314"/>
                <wp:lineTo x="-222" y="-314"/>
              </wp:wrapPolygon>
            </wp:wrapTight>
            <wp:docPr id="1950" name="Picture 1950" descr="Macintosh HD:Users:dave:Dropbox:SoN Visual Policies:Visual Calculation Policy:Written Document:VCP Jpegs:VCP Jpegs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Macintosh HD:Users:dave:Dropbox:SoN Visual Policies:Visual Calculation Policy:Written Document:VCP Jpegs:VCP Jpegs6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36526" cy="8748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395548">
        <w:rPr>
          <w:noProof/>
          <w:sz w:val="24"/>
          <w:szCs w:val="24"/>
          <w:lang w:eastAsia="en-GB"/>
        </w:rPr>
        <w:drawing>
          <wp:anchor distT="0" distB="0" distL="114300" distR="114300" simplePos="0" relativeHeight="251581440" behindDoc="1" locked="0" layoutInCell="1" allowOverlap="1" wp14:anchorId="5E146D72" wp14:editId="269AE9CD">
            <wp:simplePos x="0" y="0"/>
            <wp:positionH relativeFrom="column">
              <wp:posOffset>3602990</wp:posOffset>
            </wp:positionH>
            <wp:positionV relativeFrom="paragraph">
              <wp:posOffset>200025</wp:posOffset>
            </wp:positionV>
            <wp:extent cx="1224846" cy="874800"/>
            <wp:effectExtent l="12700" t="12700" r="7620" b="14605"/>
            <wp:wrapTight wrapText="bothSides">
              <wp:wrapPolygon edited="0">
                <wp:start x="-224" y="-314"/>
                <wp:lineTo x="-224" y="21647"/>
                <wp:lineTo x="21510" y="21647"/>
                <wp:lineTo x="21510" y="-314"/>
                <wp:lineTo x="-224" y="-314"/>
              </wp:wrapPolygon>
            </wp:wrapTight>
            <wp:docPr id="1568" name="Picture 1568" descr="VCP Jpegs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VCP Jpegs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24846" cy="874800"/>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30421C" w:rsidRPr="00395548">
        <w:rPr>
          <w:b/>
          <w:color w:val="0000FF"/>
          <w:sz w:val="24"/>
          <w:szCs w:val="24"/>
        </w:rPr>
        <w:t>Addition</w:t>
      </w:r>
      <w:r w:rsidR="0030421C" w:rsidRPr="00395548">
        <w:rPr>
          <w:color w:val="0000FF"/>
        </w:rPr>
        <w:t xml:space="preserve"> </w:t>
      </w:r>
      <w:r w:rsidR="0030421C" w:rsidRPr="00395548">
        <w:t xml:space="preserve">–   </w:t>
      </w:r>
      <w:r>
        <w:t xml:space="preserve">    </w:t>
      </w:r>
      <w:r w:rsidR="00A37C86" w:rsidRPr="00395548">
        <w:rPr>
          <w:color w:val="FF0000"/>
        </w:rPr>
        <w:t>concrete materials</w:t>
      </w:r>
      <w:r w:rsidR="0030421C" w:rsidRPr="00395548">
        <w:rPr>
          <w:color w:val="FF0000"/>
        </w:rPr>
        <w:t xml:space="preserve">    </w:t>
      </w:r>
      <w:r w:rsidR="00A37C86" w:rsidRPr="00395548">
        <w:rPr>
          <w:color w:val="FF0000"/>
        </w:rPr>
        <w:t xml:space="preserve">   </w:t>
      </w:r>
      <w:r w:rsidRPr="00395548">
        <w:rPr>
          <w:color w:val="FF0000"/>
        </w:rPr>
        <w:tab/>
      </w:r>
      <w:r w:rsidR="00A37C86" w:rsidRPr="00395548">
        <w:rPr>
          <w:color w:val="FF0000"/>
        </w:rPr>
        <w:t xml:space="preserve"> </w:t>
      </w:r>
      <w:r w:rsidR="0030421C" w:rsidRPr="00395548">
        <w:rPr>
          <w:color w:val="FF0000"/>
        </w:rPr>
        <w:t xml:space="preserve">number lines      </w:t>
      </w:r>
      <w:r w:rsidRPr="00395548">
        <w:rPr>
          <w:color w:val="FF0000"/>
        </w:rPr>
        <w:tab/>
      </w:r>
      <w:r w:rsidR="0030421C" w:rsidRPr="00395548">
        <w:rPr>
          <w:color w:val="FF0000"/>
        </w:rPr>
        <w:t xml:space="preserve">      partitioning         </w:t>
      </w:r>
      <w:r w:rsidRPr="00395548">
        <w:rPr>
          <w:color w:val="FF0000"/>
        </w:rPr>
        <w:t xml:space="preserve">       </w:t>
      </w:r>
      <w:r w:rsidR="0030421C" w:rsidRPr="00395548">
        <w:rPr>
          <w:color w:val="FF0000"/>
        </w:rPr>
        <w:t xml:space="preserve">   expanded methods </w:t>
      </w:r>
    </w:p>
    <w:p w:rsidR="0030421C" w:rsidRPr="00741C5E" w:rsidRDefault="0030421C" w:rsidP="0030421C">
      <w:pPr>
        <w:rPr>
          <w:sz w:val="25"/>
          <w:szCs w:val="25"/>
        </w:rPr>
      </w:pPr>
    </w:p>
    <w:p w:rsidR="0030421C" w:rsidRPr="00741C5E" w:rsidRDefault="0030421C" w:rsidP="0030421C">
      <w:pPr>
        <w:rPr>
          <w:sz w:val="25"/>
          <w:szCs w:val="25"/>
        </w:rPr>
      </w:pPr>
    </w:p>
    <w:p w:rsidR="0030421C" w:rsidRPr="00741C5E" w:rsidRDefault="0030421C" w:rsidP="0030421C">
      <w:pPr>
        <w:rPr>
          <w:sz w:val="25"/>
          <w:szCs w:val="25"/>
        </w:rPr>
      </w:pPr>
    </w:p>
    <w:p w:rsidR="00741C5E" w:rsidRDefault="00395548" w:rsidP="00395548">
      <w:pPr>
        <w:rPr>
          <w:i/>
        </w:rPr>
      </w:pPr>
      <w:r w:rsidRPr="00741C5E">
        <w:rPr>
          <w:i/>
          <w:sz w:val="25"/>
          <w:szCs w:val="25"/>
        </w:rPr>
        <w:t xml:space="preserve">          </w:t>
      </w:r>
      <w:r>
        <w:rPr>
          <w:i/>
        </w:rPr>
        <w:t xml:space="preserve">             </w:t>
      </w:r>
    </w:p>
    <w:p w:rsidR="00741C5E" w:rsidRDefault="0030421C" w:rsidP="00741C5E">
      <w:pPr>
        <w:jc w:val="center"/>
        <w:rPr>
          <w:b/>
          <w:i/>
        </w:rPr>
      </w:pPr>
      <w:r w:rsidRPr="00395548">
        <w:rPr>
          <w:i/>
        </w:rPr>
        <w:t xml:space="preserve">(In addition to the </w:t>
      </w:r>
      <w:r w:rsidR="00A37C86" w:rsidRPr="00395548">
        <w:rPr>
          <w:i/>
        </w:rPr>
        <w:t>6</w:t>
      </w:r>
      <w:r w:rsidRPr="00395548">
        <w:rPr>
          <w:i/>
        </w:rPr>
        <w:t xml:space="preserve"> key mental</w:t>
      </w:r>
      <w:r w:rsidR="00395548">
        <w:rPr>
          <w:i/>
        </w:rPr>
        <w:t xml:space="preserve"> </w:t>
      </w:r>
      <w:r w:rsidRPr="00395548">
        <w:rPr>
          <w:i/>
        </w:rPr>
        <w:t>strategies for addition - see ‘</w:t>
      </w:r>
      <w:r w:rsidRPr="00395548">
        <w:rPr>
          <w:b/>
          <w:i/>
          <w:color w:val="0000FF"/>
        </w:rPr>
        <w:t>Addition Progression’</w:t>
      </w:r>
      <w:r w:rsidRPr="00395548">
        <w:rPr>
          <w:b/>
          <w:i/>
        </w:rPr>
        <w:t>)</w:t>
      </w:r>
    </w:p>
    <w:p w:rsidR="00741C5E" w:rsidRPr="00741C5E" w:rsidRDefault="00741C5E" w:rsidP="00741C5E">
      <w:pPr>
        <w:jc w:val="center"/>
        <w:rPr>
          <w:b/>
          <w:i/>
        </w:rPr>
      </w:pPr>
      <w:r>
        <w:rPr>
          <w:noProof/>
          <w:lang w:eastAsia="en-GB"/>
        </w:rPr>
        <w:drawing>
          <wp:anchor distT="0" distB="0" distL="114300" distR="114300" simplePos="0" relativeHeight="251583488" behindDoc="1" locked="0" layoutInCell="1" allowOverlap="1" wp14:anchorId="3055C15B" wp14:editId="200827BB">
            <wp:simplePos x="0" y="0"/>
            <wp:positionH relativeFrom="column">
              <wp:posOffset>3612515</wp:posOffset>
            </wp:positionH>
            <wp:positionV relativeFrom="paragraph">
              <wp:posOffset>415925</wp:posOffset>
            </wp:positionV>
            <wp:extent cx="1236345" cy="874395"/>
            <wp:effectExtent l="12700" t="12700" r="8255" b="14605"/>
            <wp:wrapTight wrapText="bothSides">
              <wp:wrapPolygon edited="0">
                <wp:start x="-222" y="-314"/>
                <wp:lineTo x="-222" y="21647"/>
                <wp:lineTo x="21522" y="21647"/>
                <wp:lineTo x="21522" y="-314"/>
                <wp:lineTo x="-222" y="-314"/>
              </wp:wrapPolygon>
            </wp:wrapTight>
            <wp:docPr id="1949" name="Picture 1949" descr="Macintosh HD:Users:dave:Dropbox:SoN Visual Policies:Visual Calculation Policy:Written Document:VCP Jpegs:VCP Jpegs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Macintosh HD:Users:dave:Dropbox:SoN Visual Policies:Visual Calculation Policy:Written Document:VCP Jpegs:VCP Jpegs12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345" cy="87439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82464" behindDoc="1" locked="0" layoutInCell="1" allowOverlap="1" wp14:anchorId="24F0B3C1" wp14:editId="73E8E4A2">
            <wp:simplePos x="0" y="0"/>
            <wp:positionH relativeFrom="column">
              <wp:posOffset>2207260</wp:posOffset>
            </wp:positionH>
            <wp:positionV relativeFrom="paragraph">
              <wp:posOffset>415925</wp:posOffset>
            </wp:positionV>
            <wp:extent cx="1236345" cy="874395"/>
            <wp:effectExtent l="12700" t="12700" r="8255" b="14605"/>
            <wp:wrapTight wrapText="bothSides">
              <wp:wrapPolygon edited="0">
                <wp:start x="-222" y="-314"/>
                <wp:lineTo x="-222" y="21647"/>
                <wp:lineTo x="21522" y="21647"/>
                <wp:lineTo x="21522" y="-314"/>
                <wp:lineTo x="-222" y="-314"/>
              </wp:wrapPolygon>
            </wp:wrapTight>
            <wp:docPr id="1946" name="Picture 1946" descr="Macintosh HD:Users:dave:Dropbox:SoN Visual Policies:Visual Calculation Policy:Written Document:VCP Jpegs:VCP Jpegs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Macintosh HD:Users:dave:Dropbox:SoN Visual Policies:Visual Calculation Policy:Written Document:VCP Jpegs:VCP Jpegs12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36345" cy="87439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0704" behindDoc="1" locked="0" layoutInCell="1" allowOverlap="1" wp14:anchorId="3ED1D6E8" wp14:editId="4898016E">
            <wp:simplePos x="0" y="0"/>
            <wp:positionH relativeFrom="column">
              <wp:posOffset>810260</wp:posOffset>
            </wp:positionH>
            <wp:positionV relativeFrom="paragraph">
              <wp:posOffset>416560</wp:posOffset>
            </wp:positionV>
            <wp:extent cx="1236345" cy="874395"/>
            <wp:effectExtent l="12700" t="12700" r="8255" b="14605"/>
            <wp:wrapTight wrapText="bothSides">
              <wp:wrapPolygon edited="0">
                <wp:start x="-222" y="-314"/>
                <wp:lineTo x="-222" y="21647"/>
                <wp:lineTo x="21522" y="21647"/>
                <wp:lineTo x="21522" y="-314"/>
                <wp:lineTo x="-222" y="-314"/>
              </wp:wrapPolygon>
            </wp:wrapTight>
            <wp:docPr id="1622" name="Picture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36345" cy="874395"/>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584512" behindDoc="1" locked="0" layoutInCell="1" allowOverlap="1" wp14:anchorId="64E79FF7" wp14:editId="0A7BA611">
            <wp:simplePos x="0" y="0"/>
            <wp:positionH relativeFrom="column">
              <wp:posOffset>5017770</wp:posOffset>
            </wp:positionH>
            <wp:positionV relativeFrom="paragraph">
              <wp:posOffset>427990</wp:posOffset>
            </wp:positionV>
            <wp:extent cx="1236345" cy="874395"/>
            <wp:effectExtent l="12700" t="12700" r="8255" b="14605"/>
            <wp:wrapTight wrapText="bothSides">
              <wp:wrapPolygon edited="0">
                <wp:start x="-222" y="-314"/>
                <wp:lineTo x="-222" y="21647"/>
                <wp:lineTo x="21522" y="21647"/>
                <wp:lineTo x="21522" y="-314"/>
                <wp:lineTo x="-222" y="-314"/>
              </wp:wrapPolygon>
            </wp:wrapTight>
            <wp:docPr id="1947" name="Picture 1947" descr="Macintosh HD:Users:dave:Dropbox:SoN Visual Policies:Visual Calculation Policy:Written Document:VCP Jpegs:VCP Jpegs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Macintosh HD:Users:dave:Dropbox:SoN Visual Policies:Visual Calculation Policy:Written Document:VCP Jpegs:VCP Jpegs13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36345" cy="87439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30421C" w:rsidRPr="00741C5E" w:rsidRDefault="0030421C" w:rsidP="0030421C">
      <w:pPr>
        <w:rPr>
          <w:b/>
          <w:color w:val="0000FF"/>
          <w:sz w:val="24"/>
          <w:szCs w:val="24"/>
        </w:rPr>
      </w:pPr>
      <w:r>
        <w:rPr>
          <w:b/>
          <w:color w:val="0000FF"/>
          <w:sz w:val="24"/>
          <w:szCs w:val="24"/>
        </w:rPr>
        <w:t>Subtraction</w:t>
      </w:r>
      <w:r>
        <w:rPr>
          <w:color w:val="0000FF"/>
          <w:sz w:val="24"/>
          <w:szCs w:val="24"/>
        </w:rPr>
        <w:t xml:space="preserve"> </w:t>
      </w:r>
      <w:r>
        <w:rPr>
          <w:sz w:val="24"/>
          <w:szCs w:val="24"/>
        </w:rPr>
        <w:t xml:space="preserve">– </w:t>
      </w:r>
      <w:r w:rsidR="00A37C86" w:rsidRPr="00395548">
        <w:rPr>
          <w:color w:val="FF0000"/>
        </w:rPr>
        <w:t xml:space="preserve">concrete materials        </w:t>
      </w:r>
      <w:r w:rsidRPr="00395548">
        <w:rPr>
          <w:color w:val="FF0000"/>
        </w:rPr>
        <w:t xml:space="preserve">   number lines (especially for counting on)              expanded subtraction</w:t>
      </w:r>
    </w:p>
    <w:p w:rsidR="0030421C" w:rsidRPr="00741C5E" w:rsidRDefault="0030421C" w:rsidP="0030421C">
      <w:pPr>
        <w:rPr>
          <w:sz w:val="25"/>
          <w:szCs w:val="25"/>
        </w:rPr>
      </w:pPr>
    </w:p>
    <w:p w:rsidR="0030421C" w:rsidRPr="00741C5E" w:rsidRDefault="0030421C" w:rsidP="0030421C">
      <w:pPr>
        <w:rPr>
          <w:sz w:val="25"/>
          <w:szCs w:val="25"/>
        </w:rPr>
      </w:pPr>
    </w:p>
    <w:p w:rsidR="0030421C" w:rsidRPr="00741C5E" w:rsidRDefault="0030421C" w:rsidP="0030421C">
      <w:pPr>
        <w:rPr>
          <w:sz w:val="25"/>
          <w:szCs w:val="25"/>
        </w:rPr>
      </w:pPr>
    </w:p>
    <w:p w:rsidR="00741C5E" w:rsidRPr="00741C5E" w:rsidRDefault="00741C5E" w:rsidP="00741C5E">
      <w:pPr>
        <w:rPr>
          <w:i/>
          <w:sz w:val="25"/>
          <w:szCs w:val="25"/>
        </w:rPr>
      </w:pPr>
    </w:p>
    <w:p w:rsidR="0030421C" w:rsidRPr="00395548" w:rsidRDefault="00A37C86" w:rsidP="00395548">
      <w:pPr>
        <w:jc w:val="center"/>
        <w:rPr>
          <w:b/>
          <w:i/>
        </w:rPr>
      </w:pPr>
      <w:r w:rsidRPr="00395548">
        <w:rPr>
          <w:i/>
        </w:rPr>
        <w:t>(In addition to the 6 key mental strategies for subtraction - see ‘</w:t>
      </w:r>
      <w:r w:rsidRPr="00395548">
        <w:rPr>
          <w:b/>
          <w:i/>
          <w:color w:val="0000FF"/>
        </w:rPr>
        <w:t>Addition Progression’)</w:t>
      </w:r>
    </w:p>
    <w:p w:rsidR="00624D6E" w:rsidRDefault="0030421C" w:rsidP="0030421C">
      <w:pPr>
        <w:rPr>
          <w:color w:val="0000FF"/>
          <w:sz w:val="24"/>
          <w:szCs w:val="24"/>
        </w:rPr>
      </w:pPr>
      <w:r>
        <w:rPr>
          <w:b/>
          <w:color w:val="0000FF"/>
          <w:sz w:val="24"/>
          <w:szCs w:val="24"/>
        </w:rPr>
        <w:t>Multiplication</w:t>
      </w:r>
      <w:r>
        <w:rPr>
          <w:color w:val="0000FF"/>
          <w:sz w:val="24"/>
          <w:szCs w:val="24"/>
        </w:rPr>
        <w:t xml:space="preserve"> </w:t>
      </w:r>
    </w:p>
    <w:p w:rsidR="00395548" w:rsidRDefault="00395548" w:rsidP="0030421C">
      <w:pPr>
        <w:rPr>
          <w:color w:val="FF0000"/>
        </w:rPr>
      </w:pPr>
      <w:r>
        <w:rPr>
          <w:noProof/>
          <w:lang w:eastAsia="en-GB"/>
        </w:rPr>
        <w:drawing>
          <wp:anchor distT="0" distB="0" distL="114300" distR="114300" simplePos="0" relativeHeight="251585536" behindDoc="1" locked="0" layoutInCell="1" allowOverlap="1" wp14:anchorId="08F8A25D" wp14:editId="449E8A21">
            <wp:simplePos x="0" y="0"/>
            <wp:positionH relativeFrom="margin">
              <wp:posOffset>5330190</wp:posOffset>
            </wp:positionH>
            <wp:positionV relativeFrom="paragraph">
              <wp:posOffset>195580</wp:posOffset>
            </wp:positionV>
            <wp:extent cx="1256424" cy="885600"/>
            <wp:effectExtent l="12700" t="12700" r="13970" b="16510"/>
            <wp:wrapTight wrapText="bothSides">
              <wp:wrapPolygon edited="0">
                <wp:start x="-218" y="-310"/>
                <wp:lineTo x="-218" y="21693"/>
                <wp:lineTo x="21622" y="21693"/>
                <wp:lineTo x="21622" y="-310"/>
                <wp:lineTo x="-218" y="-310"/>
              </wp:wrapPolygon>
            </wp:wrapTight>
            <wp:docPr id="1943" name="Picture 1943" descr="Macintosh HD:Users:dave:Dropbox:SoN Visual Policies:Visual Calculation Policy:Written Document:VCP Jpegs:VCP Jpegs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Macintosh HD:Users:dave:Dropbox:SoN Visual Policies:Visual Calculation Policy:Written Document:VCP Jpegs:VCP Jpegs15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56424" cy="8856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86560" behindDoc="1" locked="0" layoutInCell="1" allowOverlap="1" wp14:anchorId="4579825B" wp14:editId="1125F76C">
            <wp:simplePos x="0" y="0"/>
            <wp:positionH relativeFrom="column">
              <wp:posOffset>3979545</wp:posOffset>
            </wp:positionH>
            <wp:positionV relativeFrom="paragraph">
              <wp:posOffset>195580</wp:posOffset>
            </wp:positionV>
            <wp:extent cx="1252444" cy="885600"/>
            <wp:effectExtent l="12700" t="12700" r="17780" b="16510"/>
            <wp:wrapTight wrapText="bothSides">
              <wp:wrapPolygon edited="0">
                <wp:start x="-219" y="-310"/>
                <wp:lineTo x="-219" y="21693"/>
                <wp:lineTo x="21688" y="21693"/>
                <wp:lineTo x="21688" y="-310"/>
                <wp:lineTo x="-219" y="-310"/>
              </wp:wrapPolygon>
            </wp:wrapTight>
            <wp:docPr id="1942" name="Picture 1942" descr="Macintosh HD:Users:dave:Dropbox:SoN Visual Policies:Visual Calculation Policy:Written Document:VCP Jpegs:VCP Jpegs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Macintosh HD:Users:dave:Dropbox:SoN Visual Policies:Visual Calculation Policy:Written Document:VCP Jpegs:VCP Jpegs16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52444" cy="8856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87584" behindDoc="1" locked="0" layoutInCell="1" allowOverlap="1" wp14:anchorId="412CB19B" wp14:editId="78919F21">
            <wp:simplePos x="0" y="0"/>
            <wp:positionH relativeFrom="column">
              <wp:posOffset>2646680</wp:posOffset>
            </wp:positionH>
            <wp:positionV relativeFrom="paragraph">
              <wp:posOffset>196215</wp:posOffset>
            </wp:positionV>
            <wp:extent cx="1251692" cy="885600"/>
            <wp:effectExtent l="12700" t="12700" r="18415" b="16510"/>
            <wp:wrapTight wrapText="bothSides">
              <wp:wrapPolygon edited="0">
                <wp:start x="-219" y="-310"/>
                <wp:lineTo x="-219" y="21693"/>
                <wp:lineTo x="21699" y="21693"/>
                <wp:lineTo x="21699" y="-310"/>
                <wp:lineTo x="-219" y="-310"/>
              </wp:wrapPolygon>
            </wp:wrapTight>
            <wp:docPr id="1945" name="Picture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51692" cy="8856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88608" behindDoc="1" locked="0" layoutInCell="1" allowOverlap="1" wp14:anchorId="6AA64D84" wp14:editId="0592BE56">
            <wp:simplePos x="0" y="0"/>
            <wp:positionH relativeFrom="column">
              <wp:posOffset>1297305</wp:posOffset>
            </wp:positionH>
            <wp:positionV relativeFrom="paragraph">
              <wp:posOffset>196850</wp:posOffset>
            </wp:positionV>
            <wp:extent cx="1251792" cy="885600"/>
            <wp:effectExtent l="12700" t="12700" r="18415" b="16510"/>
            <wp:wrapTight wrapText="bothSides">
              <wp:wrapPolygon edited="0">
                <wp:start x="-219" y="-310"/>
                <wp:lineTo x="-219" y="21693"/>
                <wp:lineTo x="21699" y="21693"/>
                <wp:lineTo x="21699" y="-310"/>
                <wp:lineTo x="-219" y="-310"/>
              </wp:wrapPolygon>
            </wp:wrapTight>
            <wp:docPr id="1944" name="Picture 1944" descr="Macintosh HD:Users:dave:Dropbox:SoN Visual Policies:Visual Calculation Policy:Written Document:VCP Jpegs:VCP Jpegs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Macintosh HD:Users:dave:Dropbox:SoN Visual Policies:Visual Calculation Policy:Written Document:VCP Jpegs:VCP Jpegs15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51792" cy="8856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1728" behindDoc="1" locked="0" layoutInCell="1" allowOverlap="1" wp14:anchorId="563A44B6" wp14:editId="699C9AC5">
            <wp:simplePos x="0" y="0"/>
            <wp:positionH relativeFrom="column">
              <wp:posOffset>-36195</wp:posOffset>
            </wp:positionH>
            <wp:positionV relativeFrom="paragraph">
              <wp:posOffset>205740</wp:posOffset>
            </wp:positionV>
            <wp:extent cx="1252121" cy="885600"/>
            <wp:effectExtent l="12700" t="12700" r="18415" b="16510"/>
            <wp:wrapTight wrapText="bothSides">
              <wp:wrapPolygon edited="0">
                <wp:start x="-219" y="-310"/>
                <wp:lineTo x="-219" y="21693"/>
                <wp:lineTo x="21699" y="21693"/>
                <wp:lineTo x="21699" y="-310"/>
                <wp:lineTo x="-219" y="-310"/>
              </wp:wrapPolygon>
            </wp:wrapTight>
            <wp:docPr id="1623" name="Pictur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52121" cy="8856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Pr>
          <w:color w:val="FF0000"/>
        </w:rPr>
        <w:tab/>
      </w:r>
      <w:r w:rsidRPr="00395548">
        <w:rPr>
          <w:color w:val="FF0000"/>
        </w:rPr>
        <w:t xml:space="preserve">Concrete materials </w:t>
      </w:r>
      <w:r>
        <w:rPr>
          <w:color w:val="FF0000"/>
        </w:rPr>
        <w:tab/>
        <w:t xml:space="preserve">    </w:t>
      </w:r>
      <w:r w:rsidR="0030421C" w:rsidRPr="00395548">
        <w:rPr>
          <w:color w:val="FF0000"/>
        </w:rPr>
        <w:t xml:space="preserve">number lines             </w:t>
      </w:r>
      <w:r>
        <w:rPr>
          <w:color w:val="FF0000"/>
        </w:rPr>
        <w:t xml:space="preserve">     </w:t>
      </w:r>
      <w:r w:rsidR="0030421C" w:rsidRPr="00395548">
        <w:rPr>
          <w:color w:val="FF0000"/>
        </w:rPr>
        <w:t xml:space="preserve">partitioning                </w:t>
      </w:r>
      <w:r>
        <w:rPr>
          <w:color w:val="FF0000"/>
        </w:rPr>
        <w:t xml:space="preserve">       </w:t>
      </w:r>
      <w:r w:rsidR="0030421C" w:rsidRPr="00395548">
        <w:rPr>
          <w:color w:val="FF0000"/>
        </w:rPr>
        <w:t xml:space="preserve">expanded              </w:t>
      </w:r>
      <w:r>
        <w:rPr>
          <w:color w:val="FF0000"/>
        </w:rPr>
        <w:tab/>
      </w:r>
      <w:r w:rsidR="0030421C" w:rsidRPr="00395548">
        <w:rPr>
          <w:color w:val="FF0000"/>
        </w:rPr>
        <w:t xml:space="preserve">grid method </w:t>
      </w:r>
    </w:p>
    <w:p w:rsidR="0030421C" w:rsidRPr="00395548" w:rsidRDefault="00A37C86" w:rsidP="00395548">
      <w:pPr>
        <w:jc w:val="center"/>
        <w:rPr>
          <w:color w:val="FF0000"/>
        </w:rPr>
      </w:pPr>
      <w:r w:rsidRPr="00395548">
        <w:t>(I</w:t>
      </w:r>
      <w:r w:rsidR="0030421C" w:rsidRPr="00395548">
        <w:t xml:space="preserve">n addition to the </w:t>
      </w:r>
      <w:r w:rsidRPr="00395548">
        <w:t xml:space="preserve">10 </w:t>
      </w:r>
      <w:r w:rsidR="0030421C" w:rsidRPr="00395548">
        <w:t>key mental strategies for multiplication (see ‘</w:t>
      </w:r>
      <w:r w:rsidR="0030421C" w:rsidRPr="00395548">
        <w:rPr>
          <w:b/>
          <w:i/>
          <w:color w:val="0000FF"/>
        </w:rPr>
        <w:t>Multiplication Progression</w:t>
      </w:r>
      <w:r w:rsidR="0030421C" w:rsidRPr="00395548">
        <w:rPr>
          <w:b/>
          <w:i/>
        </w:rPr>
        <w:t>)</w:t>
      </w:r>
    </w:p>
    <w:p w:rsidR="0030421C" w:rsidRDefault="00741C5E" w:rsidP="0030421C">
      <w:pPr>
        <w:rPr>
          <w:sz w:val="24"/>
          <w:szCs w:val="24"/>
        </w:rPr>
      </w:pPr>
      <w:r w:rsidRPr="00741C5E">
        <w:rPr>
          <w:noProof/>
          <w:sz w:val="25"/>
          <w:szCs w:val="25"/>
          <w:lang w:eastAsia="en-GB"/>
        </w:rPr>
        <w:drawing>
          <wp:anchor distT="0" distB="0" distL="114300" distR="114300" simplePos="0" relativeHeight="251589632" behindDoc="1" locked="0" layoutInCell="1" allowOverlap="1" wp14:anchorId="618ABC37" wp14:editId="37EA53E1">
            <wp:simplePos x="0" y="0"/>
            <wp:positionH relativeFrom="column">
              <wp:posOffset>5166995</wp:posOffset>
            </wp:positionH>
            <wp:positionV relativeFrom="paragraph">
              <wp:posOffset>202565</wp:posOffset>
            </wp:positionV>
            <wp:extent cx="1236345" cy="874395"/>
            <wp:effectExtent l="12700" t="12700" r="8255" b="14605"/>
            <wp:wrapTight wrapText="bothSides">
              <wp:wrapPolygon edited="0">
                <wp:start x="-222" y="-314"/>
                <wp:lineTo x="-222" y="21647"/>
                <wp:lineTo x="21522" y="21647"/>
                <wp:lineTo x="21522" y="-314"/>
                <wp:lineTo x="-222" y="-314"/>
              </wp:wrapPolygon>
            </wp:wrapTight>
            <wp:docPr id="1941" name="Picture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36345" cy="87439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741C5E">
        <w:rPr>
          <w:noProof/>
          <w:sz w:val="25"/>
          <w:szCs w:val="25"/>
          <w:lang w:eastAsia="en-GB"/>
        </w:rPr>
        <w:drawing>
          <wp:anchor distT="0" distB="0" distL="114300" distR="114300" simplePos="0" relativeHeight="251590656" behindDoc="1" locked="0" layoutInCell="1" allowOverlap="1" wp14:anchorId="22637E0C" wp14:editId="33A0B030">
            <wp:simplePos x="0" y="0"/>
            <wp:positionH relativeFrom="column">
              <wp:posOffset>3699510</wp:posOffset>
            </wp:positionH>
            <wp:positionV relativeFrom="paragraph">
              <wp:posOffset>202565</wp:posOffset>
            </wp:positionV>
            <wp:extent cx="1236980" cy="874395"/>
            <wp:effectExtent l="12700" t="12700" r="7620" b="14605"/>
            <wp:wrapTight wrapText="bothSides">
              <wp:wrapPolygon edited="0">
                <wp:start x="-222" y="-314"/>
                <wp:lineTo x="-222" y="21647"/>
                <wp:lineTo x="21511" y="21647"/>
                <wp:lineTo x="21511" y="-314"/>
                <wp:lineTo x="-222" y="-314"/>
              </wp:wrapPolygon>
            </wp:wrapTight>
            <wp:docPr id="1940" name="Picture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36980" cy="87439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741C5E">
        <w:rPr>
          <w:noProof/>
          <w:sz w:val="25"/>
          <w:szCs w:val="25"/>
          <w:lang w:eastAsia="en-GB"/>
        </w:rPr>
        <w:drawing>
          <wp:anchor distT="0" distB="0" distL="114300" distR="114300" simplePos="0" relativeHeight="251591680" behindDoc="1" locked="0" layoutInCell="1" allowOverlap="1" wp14:anchorId="5DE753B2" wp14:editId="3693E5EC">
            <wp:simplePos x="0" y="0"/>
            <wp:positionH relativeFrom="column">
              <wp:posOffset>2275840</wp:posOffset>
            </wp:positionH>
            <wp:positionV relativeFrom="paragraph">
              <wp:posOffset>202565</wp:posOffset>
            </wp:positionV>
            <wp:extent cx="1234440" cy="874395"/>
            <wp:effectExtent l="12700" t="12700" r="10160" b="14605"/>
            <wp:wrapTight wrapText="bothSides">
              <wp:wrapPolygon edited="0">
                <wp:start x="-222" y="-314"/>
                <wp:lineTo x="-222" y="21647"/>
                <wp:lineTo x="21556" y="21647"/>
                <wp:lineTo x="21556" y="-314"/>
                <wp:lineTo x="-222" y="-314"/>
              </wp:wrapPolygon>
            </wp:wrapTight>
            <wp:docPr id="1939" name="Picture 1939" descr="Macintosh HD:Users:dave:Dropbox:SoN Visual Policies:Visual Calculation Policy:Written Document:VCP Jpegs:VCP Jpegs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Macintosh HD:Users:dave:Dropbox:SoN Visual Policies:Visual Calculation Policy:Written Document:VCP Jpegs:VCP Jpegs22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34440" cy="87439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741C5E">
        <w:rPr>
          <w:noProof/>
          <w:sz w:val="25"/>
          <w:szCs w:val="25"/>
          <w:lang w:eastAsia="en-GB"/>
        </w:rPr>
        <w:drawing>
          <wp:anchor distT="0" distB="0" distL="114300" distR="114300" simplePos="0" relativeHeight="251722752" behindDoc="1" locked="0" layoutInCell="1" allowOverlap="1" wp14:anchorId="793BBA8D" wp14:editId="62E86952">
            <wp:simplePos x="0" y="0"/>
            <wp:positionH relativeFrom="column">
              <wp:posOffset>802005</wp:posOffset>
            </wp:positionH>
            <wp:positionV relativeFrom="paragraph">
              <wp:posOffset>211895</wp:posOffset>
            </wp:positionV>
            <wp:extent cx="1236345" cy="874395"/>
            <wp:effectExtent l="12700" t="12700" r="8255" b="14605"/>
            <wp:wrapTight wrapText="bothSides">
              <wp:wrapPolygon edited="0">
                <wp:start x="-222" y="-314"/>
                <wp:lineTo x="-222" y="21647"/>
                <wp:lineTo x="21522" y="21647"/>
                <wp:lineTo x="21522" y="-314"/>
                <wp:lineTo x="-222" y="-314"/>
              </wp:wrapPolygon>
            </wp:wrapTight>
            <wp:docPr id="1625" name="Picture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36345" cy="874395"/>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30421C">
        <w:rPr>
          <w:b/>
          <w:color w:val="0000FF"/>
          <w:sz w:val="24"/>
          <w:szCs w:val="24"/>
        </w:rPr>
        <w:t>Division</w:t>
      </w:r>
      <w:r w:rsidR="0030421C">
        <w:rPr>
          <w:color w:val="0000FF"/>
          <w:sz w:val="24"/>
          <w:szCs w:val="24"/>
        </w:rPr>
        <w:t xml:space="preserve"> </w:t>
      </w:r>
      <w:r w:rsidR="0030421C">
        <w:rPr>
          <w:sz w:val="24"/>
          <w:szCs w:val="24"/>
        </w:rPr>
        <w:t xml:space="preserve">      </w:t>
      </w:r>
      <w:r w:rsidR="00395548" w:rsidRPr="00395548">
        <w:rPr>
          <w:color w:val="FF0000"/>
        </w:rPr>
        <w:t>Concrete materials</w:t>
      </w:r>
      <w:r w:rsidR="0030421C" w:rsidRPr="00395548">
        <w:rPr>
          <w:color w:val="FF0000"/>
        </w:rPr>
        <w:t xml:space="preserve"> </w:t>
      </w:r>
      <w:r w:rsidR="00395548">
        <w:rPr>
          <w:color w:val="FF0000"/>
        </w:rPr>
        <w:t xml:space="preserve">                 </w:t>
      </w:r>
      <w:r w:rsidR="0030421C" w:rsidRPr="00395548">
        <w:rPr>
          <w:color w:val="FF0000"/>
        </w:rPr>
        <w:t xml:space="preserve">number lines                        chunking      </w:t>
      </w:r>
      <w:r w:rsidR="0030421C" w:rsidRPr="00395548">
        <w:rPr>
          <w:color w:val="FF0000"/>
        </w:rPr>
        <w:tab/>
      </w:r>
      <w:r w:rsidR="0030421C" w:rsidRPr="00395548">
        <w:rPr>
          <w:color w:val="FF0000"/>
        </w:rPr>
        <w:tab/>
        <w:t>formal method</w:t>
      </w:r>
    </w:p>
    <w:p w:rsidR="0030421C" w:rsidRPr="00741C5E" w:rsidRDefault="0030421C" w:rsidP="0030421C">
      <w:pPr>
        <w:rPr>
          <w:sz w:val="25"/>
          <w:szCs w:val="25"/>
        </w:rPr>
      </w:pPr>
    </w:p>
    <w:p w:rsidR="0030421C" w:rsidRPr="00741C5E" w:rsidRDefault="0030421C" w:rsidP="0030421C">
      <w:pPr>
        <w:rPr>
          <w:sz w:val="25"/>
          <w:szCs w:val="25"/>
        </w:rPr>
      </w:pPr>
    </w:p>
    <w:p w:rsidR="0030421C" w:rsidRPr="00741C5E" w:rsidRDefault="0030421C" w:rsidP="0030421C">
      <w:pPr>
        <w:rPr>
          <w:sz w:val="25"/>
          <w:szCs w:val="25"/>
        </w:rPr>
      </w:pPr>
    </w:p>
    <w:p w:rsidR="00741C5E" w:rsidRDefault="00741C5E" w:rsidP="00395548">
      <w:pPr>
        <w:rPr>
          <w:sz w:val="24"/>
          <w:szCs w:val="24"/>
        </w:rPr>
      </w:pPr>
    </w:p>
    <w:p w:rsidR="00A37C86" w:rsidRPr="00395548" w:rsidRDefault="00A37C86" w:rsidP="00A37C86">
      <w:pPr>
        <w:jc w:val="center"/>
        <w:rPr>
          <w:b/>
          <w:i/>
        </w:rPr>
      </w:pPr>
      <w:r w:rsidRPr="00395548">
        <w:t>(In addition to the 7 key mental strategies for division (see ‘</w:t>
      </w:r>
      <w:r w:rsidRPr="00395548">
        <w:rPr>
          <w:b/>
          <w:i/>
          <w:color w:val="0000FF"/>
        </w:rPr>
        <w:t>Division Progression</w:t>
      </w:r>
      <w:r w:rsidRPr="00395548">
        <w:rPr>
          <w:b/>
          <w:i/>
        </w:rPr>
        <w:t>)</w:t>
      </w:r>
    </w:p>
    <w:p w:rsidR="0030421C" w:rsidRDefault="00741C5E" w:rsidP="0030421C">
      <w:pPr>
        <w:rPr>
          <w:b/>
          <w:sz w:val="32"/>
          <w:szCs w:val="32"/>
          <w:u w:val="single"/>
        </w:rPr>
      </w:pPr>
      <w:r>
        <w:rPr>
          <w:b/>
          <w:sz w:val="32"/>
          <w:szCs w:val="32"/>
          <w:u w:val="single"/>
        </w:rPr>
        <w:br w:type="column"/>
      </w:r>
      <w:r w:rsidR="0030421C">
        <w:rPr>
          <w:b/>
          <w:sz w:val="32"/>
          <w:szCs w:val="32"/>
          <w:u w:val="single"/>
        </w:rPr>
        <w:lastRenderedPageBreak/>
        <w:t>Formal (Column) Written Methods of Calculation</w:t>
      </w:r>
    </w:p>
    <w:p w:rsidR="0030421C" w:rsidRDefault="0030421C" w:rsidP="0030421C">
      <w:pPr>
        <w:rPr>
          <w:sz w:val="24"/>
          <w:szCs w:val="24"/>
        </w:rPr>
      </w:pPr>
    </w:p>
    <w:p w:rsidR="0030421C" w:rsidRDefault="0030421C" w:rsidP="0030421C">
      <w:pPr>
        <w:rPr>
          <w:sz w:val="24"/>
          <w:szCs w:val="24"/>
        </w:rPr>
      </w:pPr>
      <w:r>
        <w:rPr>
          <w:sz w:val="24"/>
          <w:szCs w:val="24"/>
        </w:rPr>
        <w:t xml:space="preserve">The aim is that by the end of </w:t>
      </w:r>
      <w:r>
        <w:rPr>
          <w:b/>
          <w:color w:val="0000FF"/>
          <w:sz w:val="24"/>
          <w:szCs w:val="24"/>
        </w:rPr>
        <w:t>Year 5</w:t>
      </w:r>
      <w:r>
        <w:rPr>
          <w:sz w:val="24"/>
          <w:szCs w:val="24"/>
        </w:rPr>
        <w:t xml:space="preserve">, the great majority of children should be able to </w:t>
      </w:r>
      <w:r>
        <w:rPr>
          <w:b/>
          <w:i/>
          <w:sz w:val="24"/>
          <w:szCs w:val="24"/>
        </w:rPr>
        <w:t>use an efficient written method for each operation with confidence and understanding with up to 4 digits</w:t>
      </w:r>
      <w:r>
        <w:rPr>
          <w:sz w:val="24"/>
          <w:szCs w:val="24"/>
        </w:rPr>
        <w:t xml:space="preserve">. </w:t>
      </w:r>
    </w:p>
    <w:p w:rsidR="0030421C" w:rsidRDefault="0030421C" w:rsidP="0030421C">
      <w:pPr>
        <w:rPr>
          <w:sz w:val="24"/>
          <w:szCs w:val="24"/>
        </w:rPr>
      </w:pPr>
      <w:r>
        <w:rPr>
          <w:sz w:val="24"/>
          <w:szCs w:val="24"/>
        </w:rPr>
        <w:t xml:space="preserve">This guidance promotes the use of what are commonly known as ‘standard’ written methods –methods that are efficient and work for any calculation, including those that involve whole numbers or decimals. They are compact </w:t>
      </w:r>
      <w:r w:rsidR="00B13386">
        <w:rPr>
          <w:sz w:val="24"/>
          <w:szCs w:val="24"/>
        </w:rPr>
        <w:t>&amp;</w:t>
      </w:r>
      <w:r>
        <w:rPr>
          <w:sz w:val="24"/>
          <w:szCs w:val="24"/>
        </w:rPr>
        <w:t xml:space="preserve"> consequently help children to keep track of their recorded steps. </w:t>
      </w:r>
    </w:p>
    <w:p w:rsidR="0030421C" w:rsidRDefault="0030421C" w:rsidP="0030421C">
      <w:pPr>
        <w:rPr>
          <w:sz w:val="24"/>
          <w:szCs w:val="24"/>
        </w:rPr>
      </w:pPr>
      <w:r>
        <w:rPr>
          <w:sz w:val="24"/>
          <w:szCs w:val="24"/>
        </w:rPr>
        <w:t>Being able to use these written methods gives children an efficient set of tools they can use when they are unable to carry out the calculation in their heads or do not have access to a calculator. We want children to know that they have such a reliable, written method to which they can turn when the need arises.</w:t>
      </w:r>
    </w:p>
    <w:p w:rsidR="0030421C" w:rsidRDefault="0030421C" w:rsidP="0030421C">
      <w:pPr>
        <w:rPr>
          <w:sz w:val="24"/>
          <w:szCs w:val="24"/>
        </w:rPr>
      </w:pPr>
    </w:p>
    <w:p w:rsidR="0030421C" w:rsidRDefault="0030421C" w:rsidP="0030421C">
      <w:pPr>
        <w:rPr>
          <w:sz w:val="24"/>
          <w:szCs w:val="24"/>
        </w:rPr>
      </w:pPr>
      <w:r>
        <w:rPr>
          <w:sz w:val="24"/>
          <w:szCs w:val="24"/>
        </w:rPr>
        <w:t xml:space="preserve">In setting out these aims, the intention is that schools adopt greater consistency in their approach to calculation that all teachers understand and towards which they work. </w:t>
      </w:r>
    </w:p>
    <w:p w:rsidR="0030421C" w:rsidRDefault="0030421C" w:rsidP="0030421C">
      <w:pPr>
        <w:rPr>
          <w:sz w:val="24"/>
          <w:szCs w:val="24"/>
        </w:rPr>
      </w:pPr>
      <w:r>
        <w:rPr>
          <w:sz w:val="24"/>
          <w:szCs w:val="24"/>
        </w:rPr>
        <w:t xml:space="preserve">There has been some confusion previously in the progression towards written methods and for too many children the staging posts along the way to the more compact method have instead become end points. While this may represent a significant achievement for some children, the great majority are entitled to learn how to use the most efficient methods. </w:t>
      </w:r>
    </w:p>
    <w:p w:rsidR="0030421C" w:rsidRPr="00B13386" w:rsidRDefault="0030421C" w:rsidP="0030421C">
      <w:pPr>
        <w:rPr>
          <w:b/>
          <w:i/>
          <w:color w:val="0000FF"/>
          <w:sz w:val="24"/>
          <w:szCs w:val="24"/>
        </w:rPr>
      </w:pPr>
      <w:r w:rsidRPr="00B13386">
        <w:rPr>
          <w:b/>
          <w:i/>
          <w:color w:val="0000FF"/>
          <w:sz w:val="24"/>
          <w:szCs w:val="24"/>
        </w:rPr>
        <w:t>The challenge for teachers is determining when their children should move on to a refinement in the method and become confident and more efficient at written calculation.</w:t>
      </w:r>
    </w:p>
    <w:p w:rsidR="0030421C" w:rsidRDefault="0030421C" w:rsidP="0030421C">
      <w:pPr>
        <w:rPr>
          <w:sz w:val="24"/>
          <w:szCs w:val="24"/>
        </w:rPr>
      </w:pPr>
    </w:p>
    <w:p w:rsidR="0030421C" w:rsidRPr="00B13386" w:rsidRDefault="0030421C" w:rsidP="0030421C">
      <w:pPr>
        <w:rPr>
          <w:color w:val="0000FF"/>
          <w:sz w:val="24"/>
          <w:szCs w:val="24"/>
        </w:rPr>
      </w:pPr>
      <w:r>
        <w:rPr>
          <w:sz w:val="24"/>
          <w:szCs w:val="24"/>
        </w:rPr>
        <w:t xml:space="preserve">The incidence of children moving between schools and localities is very high in some parts of the country. Moving to a school where the written method of calculation is unfamiliar and does not relate to that used in the previous school can slow the progress a child makes in mathematics. There will be differences in practices and approaches, which can be beneficial to children. </w:t>
      </w:r>
      <w:r w:rsidRPr="00B13386">
        <w:rPr>
          <w:b/>
          <w:i/>
          <w:color w:val="0000FF"/>
          <w:sz w:val="24"/>
          <w:szCs w:val="24"/>
        </w:rPr>
        <w:t>However, if the long-term aim is shared across all schools and if expectations are consistent then children’s progress will be enhanced rather than limited</w:t>
      </w:r>
      <w:r w:rsidRPr="00B13386">
        <w:rPr>
          <w:color w:val="0000FF"/>
          <w:sz w:val="24"/>
          <w:szCs w:val="24"/>
        </w:rPr>
        <w:t xml:space="preserve">. </w:t>
      </w:r>
    </w:p>
    <w:p w:rsidR="00B13386" w:rsidRDefault="00B13386" w:rsidP="0030421C">
      <w:pPr>
        <w:rPr>
          <w:sz w:val="24"/>
          <w:szCs w:val="24"/>
        </w:rPr>
      </w:pPr>
    </w:p>
    <w:p w:rsidR="0030421C" w:rsidRDefault="0030421C" w:rsidP="0030421C">
      <w:pPr>
        <w:rPr>
          <w:sz w:val="24"/>
          <w:szCs w:val="24"/>
        </w:rPr>
      </w:pPr>
      <w:r>
        <w:rPr>
          <w:sz w:val="24"/>
          <w:szCs w:val="24"/>
        </w:rPr>
        <w:t>The entitlement to be taught how to use efficient written methods of calculation is set out clearly in the National Curriculum objectives. Children should be equipped to decide when it is best to use a mental or written method based on the knowledge that they are in control of this choice as they are able to carry out all methods with confidence.</w:t>
      </w:r>
    </w:p>
    <w:p w:rsidR="0030421C" w:rsidRDefault="0030421C" w:rsidP="0030421C">
      <w:pPr>
        <w:rPr>
          <w:sz w:val="24"/>
          <w:szCs w:val="24"/>
        </w:rPr>
      </w:pPr>
    </w:p>
    <w:p w:rsidR="0030421C" w:rsidRDefault="0030421C" w:rsidP="0030421C">
      <w:pPr>
        <w:rPr>
          <w:sz w:val="24"/>
          <w:szCs w:val="24"/>
        </w:rPr>
      </w:pPr>
      <w:r>
        <w:rPr>
          <w:sz w:val="24"/>
          <w:szCs w:val="24"/>
        </w:rPr>
        <w:t>This policy does, however, clearly recognise that whilst children should be taught the efficient, formal written calculation strategies</w:t>
      </w:r>
      <w:r>
        <w:rPr>
          <w:b/>
          <w:i/>
          <w:sz w:val="24"/>
          <w:szCs w:val="24"/>
        </w:rPr>
        <w:t xml:space="preserve">, </w:t>
      </w:r>
      <w:r w:rsidRPr="00B13386">
        <w:rPr>
          <w:b/>
          <w:i/>
          <w:color w:val="0000FF"/>
          <w:sz w:val="24"/>
          <w:szCs w:val="24"/>
        </w:rPr>
        <w:t>it is vital that they have exposure to models and images</w:t>
      </w:r>
      <w:r w:rsidR="00B13386" w:rsidRPr="00B13386">
        <w:rPr>
          <w:b/>
          <w:i/>
          <w:color w:val="0000FF"/>
          <w:sz w:val="24"/>
          <w:szCs w:val="24"/>
        </w:rPr>
        <w:t xml:space="preserve"> (CPA)</w:t>
      </w:r>
      <w:r w:rsidRPr="00B13386">
        <w:rPr>
          <w:b/>
          <w:i/>
          <w:color w:val="0000FF"/>
          <w:sz w:val="24"/>
          <w:szCs w:val="24"/>
        </w:rPr>
        <w:t>,</w:t>
      </w:r>
      <w:r w:rsidRPr="00B13386">
        <w:rPr>
          <w:color w:val="0000FF"/>
          <w:sz w:val="24"/>
          <w:szCs w:val="24"/>
        </w:rPr>
        <w:t xml:space="preserve"> </w:t>
      </w:r>
      <w:r w:rsidRPr="00B13386">
        <w:rPr>
          <w:b/>
          <w:i/>
          <w:color w:val="0000FF"/>
          <w:sz w:val="24"/>
          <w:szCs w:val="24"/>
        </w:rPr>
        <w:t>and have a clear conceptual understanding of each operation and each strategy.</w:t>
      </w:r>
      <w:r w:rsidRPr="00B13386">
        <w:rPr>
          <w:color w:val="0000FF"/>
          <w:sz w:val="24"/>
          <w:szCs w:val="24"/>
        </w:rPr>
        <w:t xml:space="preserve">  </w:t>
      </w:r>
    </w:p>
    <w:p w:rsidR="0030421C" w:rsidRDefault="0030421C" w:rsidP="0030421C">
      <w:pPr>
        <w:rPr>
          <w:sz w:val="24"/>
          <w:szCs w:val="24"/>
        </w:rPr>
      </w:pPr>
      <w:r>
        <w:rPr>
          <w:sz w:val="24"/>
          <w:szCs w:val="24"/>
        </w:rPr>
        <w:t xml:space="preserve">The visual slides that feature below (in the separate progression documents) for all four operations have been taken from the Sense of Number Visual Calculations Policy.  </w:t>
      </w:r>
    </w:p>
    <w:p w:rsidR="0030421C" w:rsidRDefault="0030421C" w:rsidP="0030421C">
      <w:pPr>
        <w:rPr>
          <w:sz w:val="24"/>
          <w:szCs w:val="24"/>
        </w:rPr>
      </w:pPr>
      <w:r>
        <w:rPr>
          <w:sz w:val="24"/>
          <w:szCs w:val="24"/>
        </w:rPr>
        <w:t>They show, wherever possible, the different strategies for calculation exemplified with identical values.  This allows children to compare different strategies and to ask key questions, such as, ‘</w:t>
      </w:r>
      <w:r w:rsidRPr="00B13386">
        <w:rPr>
          <w:b/>
          <w:i/>
          <w:color w:val="FF0000"/>
          <w:sz w:val="24"/>
          <w:szCs w:val="24"/>
        </w:rPr>
        <w:t>what’s the same, what’s different?’</w:t>
      </w:r>
    </w:p>
    <w:p w:rsidR="0030421C" w:rsidRDefault="00B13386" w:rsidP="0030421C">
      <w:pPr>
        <w:pStyle w:val="Heading2"/>
        <w:rPr>
          <w:rFonts w:ascii="Arial" w:hAnsi="Arial" w:cs="Arial"/>
          <w:b/>
          <w:sz w:val="32"/>
          <w:szCs w:val="32"/>
        </w:rPr>
      </w:pPr>
      <w:r>
        <w:rPr>
          <w:noProof/>
          <w:lang w:eastAsia="en-GB"/>
        </w:rPr>
        <w:drawing>
          <wp:anchor distT="0" distB="0" distL="114300" distR="114300" simplePos="0" relativeHeight="251723776" behindDoc="1" locked="0" layoutInCell="1" allowOverlap="1" wp14:anchorId="21561CAC" wp14:editId="091D5FC9">
            <wp:simplePos x="0" y="0"/>
            <wp:positionH relativeFrom="column">
              <wp:posOffset>-83820</wp:posOffset>
            </wp:positionH>
            <wp:positionV relativeFrom="paragraph">
              <wp:posOffset>23495</wp:posOffset>
            </wp:positionV>
            <wp:extent cx="1649095" cy="1184275"/>
            <wp:effectExtent l="12700" t="12700" r="14605" b="9525"/>
            <wp:wrapTight wrapText="bothSides">
              <wp:wrapPolygon edited="0">
                <wp:start x="-166" y="-232"/>
                <wp:lineTo x="-166" y="21542"/>
                <wp:lineTo x="21625" y="21542"/>
                <wp:lineTo x="21625" y="-232"/>
                <wp:lineTo x="-166" y="-232"/>
              </wp:wrapPolygon>
            </wp:wrapTight>
            <wp:docPr id="1626" name="Picture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49095" cy="1184275"/>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592704" behindDoc="1" locked="0" layoutInCell="1" allowOverlap="1" wp14:anchorId="0E82BC7E" wp14:editId="46F05233">
            <wp:simplePos x="0" y="0"/>
            <wp:positionH relativeFrom="column">
              <wp:posOffset>1627505</wp:posOffset>
            </wp:positionH>
            <wp:positionV relativeFrom="paragraph">
              <wp:posOffset>19050</wp:posOffset>
            </wp:positionV>
            <wp:extent cx="1661795" cy="1176655"/>
            <wp:effectExtent l="12700" t="12700" r="14605" b="17145"/>
            <wp:wrapTight wrapText="bothSides">
              <wp:wrapPolygon edited="0">
                <wp:start x="-165" y="-233"/>
                <wp:lineTo x="-165" y="21682"/>
                <wp:lineTo x="21625" y="21682"/>
                <wp:lineTo x="21625" y="-233"/>
                <wp:lineTo x="-165" y="-233"/>
              </wp:wrapPolygon>
            </wp:wrapTight>
            <wp:docPr id="1938" name="Picture 1938" descr="Macintosh HD:Users:dave:Dropbox:SoN Visual Policies:Visual Calculation Policy:Written Document:VCP Jpegs:VCP Jpegs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Macintosh HD:Users:dave:Dropbox:SoN Visual Policies:Visual Calculation Policy:Written Document:VCP Jpegs:VCP Jpegs160.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61795" cy="117665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93728" behindDoc="1" locked="0" layoutInCell="1" allowOverlap="1" wp14:anchorId="53C8BE4A" wp14:editId="0C8E4081">
            <wp:simplePos x="0" y="0"/>
            <wp:positionH relativeFrom="column">
              <wp:posOffset>3350260</wp:posOffset>
            </wp:positionH>
            <wp:positionV relativeFrom="paragraph">
              <wp:posOffset>31115</wp:posOffset>
            </wp:positionV>
            <wp:extent cx="1659255" cy="1176020"/>
            <wp:effectExtent l="12700" t="12700" r="17145" b="17780"/>
            <wp:wrapTight wrapText="bothSides">
              <wp:wrapPolygon edited="0">
                <wp:start x="-165" y="-233"/>
                <wp:lineTo x="-165" y="21693"/>
                <wp:lineTo x="21658" y="21693"/>
                <wp:lineTo x="21658" y="-233"/>
                <wp:lineTo x="-165" y="-233"/>
              </wp:wrapPolygon>
            </wp:wrapTight>
            <wp:docPr id="1936" name="Picture 1936" descr="Macintosh HD:Users:dave:Dropbox:SoN Visual Policies:Visual Calculation Policy:Written Document:VCP Jpegs:VCP Jpegs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Macintosh HD:Users:dave:Dropbox:SoN Visual Policies:Visual Calculation Policy:Written Document:VCP Jpegs:VCP Jpegs16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59255" cy="117602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94752" behindDoc="1" locked="0" layoutInCell="1" allowOverlap="1" wp14:anchorId="4885E5AB" wp14:editId="484D3D66">
            <wp:simplePos x="0" y="0"/>
            <wp:positionH relativeFrom="margin">
              <wp:posOffset>5061585</wp:posOffset>
            </wp:positionH>
            <wp:positionV relativeFrom="paragraph">
              <wp:posOffset>28575</wp:posOffset>
            </wp:positionV>
            <wp:extent cx="1672590" cy="1185545"/>
            <wp:effectExtent l="12700" t="12700" r="16510" b="8255"/>
            <wp:wrapTight wrapText="bothSides">
              <wp:wrapPolygon edited="0">
                <wp:start x="-164" y="-231"/>
                <wp:lineTo x="-164" y="21519"/>
                <wp:lineTo x="21649" y="21519"/>
                <wp:lineTo x="21649" y="-231"/>
                <wp:lineTo x="-164" y="-231"/>
              </wp:wrapPolygon>
            </wp:wrapTight>
            <wp:docPr id="1937" name="Picture 1937" descr="Macintosh HD:Users:dave:Dropbox:SoN Visual Policies:Visual Calculation Policy:Written Document:VCP Jpegs:VCP Jpegs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Macintosh HD:Users:dave:Dropbox:SoN Visual Policies:Visual Calculation Policy:Written Document:VCP Jpegs:VCP Jpegs166.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72590" cy="118554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30421C">
        <w:rPr>
          <w:sz w:val="32"/>
          <w:szCs w:val="32"/>
        </w:rPr>
        <w:br w:type="column"/>
      </w:r>
      <w:r w:rsidR="0030421C">
        <w:rPr>
          <w:rFonts w:ascii="Arial" w:hAnsi="Arial" w:cs="Arial"/>
          <w:b/>
          <w:sz w:val="32"/>
          <w:szCs w:val="32"/>
        </w:rPr>
        <w:lastRenderedPageBreak/>
        <w:t>National Curriculum Objectives – Addition and Subtraction</w:t>
      </w:r>
    </w:p>
    <w:p w:rsidR="0030421C" w:rsidRDefault="0030421C" w:rsidP="0030421C">
      <w:pPr>
        <w:pStyle w:val="Heading2"/>
        <w:rPr>
          <w:rFonts w:ascii="Arial" w:hAnsi="Arial" w:cs="Arial"/>
          <w:b/>
          <w:sz w:val="32"/>
          <w:szCs w:val="32"/>
        </w:rPr>
      </w:pPr>
      <w:r>
        <w:rPr>
          <w:noProof/>
          <w:lang w:eastAsia="en-GB"/>
        </w:rPr>
        <w:drawing>
          <wp:anchor distT="0" distB="0" distL="114300" distR="114300" simplePos="0" relativeHeight="251595776" behindDoc="0" locked="0" layoutInCell="1" allowOverlap="1" wp14:anchorId="57390FAC" wp14:editId="56395628">
            <wp:simplePos x="0" y="0"/>
            <wp:positionH relativeFrom="column">
              <wp:posOffset>-1517015</wp:posOffset>
            </wp:positionH>
            <wp:positionV relativeFrom="paragraph">
              <wp:posOffset>1532255</wp:posOffset>
            </wp:positionV>
            <wp:extent cx="8978900" cy="5956300"/>
            <wp:effectExtent l="6350" t="0" r="0" b="0"/>
            <wp:wrapSquare wrapText="bothSides"/>
            <wp:docPr id="1935" name="Picture 1935" descr="Macintosh HD:Users:dave:Dropbox:SoN Visual Policies:Visual Calculation Policy:Written Document:4 opera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9" descr="Macintosh HD:Users:dave:Dropbox:SoN Visual Policies:Visual Calculation Policy:Written Document:4 operations.pdf"/>
                    <pic:cNvPicPr>
                      <a:picLocks noChangeAspect="1" noChangeArrowheads="1"/>
                    </pic:cNvPicPr>
                  </pic:nvPicPr>
                  <pic:blipFill>
                    <a:blip r:embed="rId75">
                      <a:extLst>
                        <a:ext uri="{28A0092B-C50C-407E-A947-70E740481C1C}">
                          <a14:useLocalDpi xmlns:a14="http://schemas.microsoft.com/office/drawing/2010/main" val="0"/>
                        </a:ext>
                      </a:extLst>
                    </a:blip>
                    <a:srcRect l="3780" t="4552" r="3838" b="8859"/>
                    <a:stretch>
                      <a:fillRect/>
                    </a:stretch>
                  </pic:blipFill>
                  <pic:spPr bwMode="auto">
                    <a:xfrm rot="-5400000">
                      <a:off x="0" y="0"/>
                      <a:ext cx="8978900" cy="59563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sz w:val="32"/>
          <w:szCs w:val="32"/>
        </w:rPr>
        <w:br w:type="column"/>
      </w:r>
      <w:r>
        <w:rPr>
          <w:rFonts w:ascii="Arial" w:hAnsi="Arial" w:cs="Arial"/>
          <w:b/>
          <w:sz w:val="32"/>
          <w:szCs w:val="32"/>
        </w:rPr>
        <w:lastRenderedPageBreak/>
        <w:t>National Curriculum Objectives – Multiplication and Division</w:t>
      </w:r>
    </w:p>
    <w:p w:rsidR="0030421C" w:rsidRDefault="0030421C" w:rsidP="0030421C">
      <w:pPr>
        <w:keepNext/>
      </w:pPr>
    </w:p>
    <w:p w:rsidR="0030421C" w:rsidRDefault="0030421C" w:rsidP="0030421C">
      <w:pPr>
        <w:keepNext/>
      </w:pPr>
      <w:r>
        <w:rPr>
          <w:noProof/>
          <w:lang w:eastAsia="en-GB"/>
        </w:rPr>
        <w:drawing>
          <wp:anchor distT="0" distB="0" distL="114300" distR="114300" simplePos="0" relativeHeight="251596800" behindDoc="0" locked="0" layoutInCell="1" allowOverlap="1" wp14:anchorId="431B1DD0" wp14:editId="70AB3025">
            <wp:simplePos x="0" y="0"/>
            <wp:positionH relativeFrom="column">
              <wp:posOffset>-1846580</wp:posOffset>
            </wp:positionH>
            <wp:positionV relativeFrom="paragraph">
              <wp:posOffset>1666240</wp:posOffset>
            </wp:positionV>
            <wp:extent cx="8982075" cy="5283835"/>
            <wp:effectExtent l="1270" t="0" r="0" b="0"/>
            <wp:wrapSquare wrapText="bothSides"/>
            <wp:docPr id="1934" name="Picture 1934" descr="Macintosh HD:Users:dave:Dropbox:SoN Visual Policies:Visual Calculation Policy:Written Document:mult &amp; Divis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2" descr="Macintosh HD:Users:dave:Dropbox:SoN Visual Policies:Visual Calculation Policy:Written Document:mult &amp; Division.pdf"/>
                    <pic:cNvPicPr>
                      <a:picLocks noChangeAspect="1" noChangeArrowheads="1"/>
                    </pic:cNvPicPr>
                  </pic:nvPicPr>
                  <pic:blipFill>
                    <a:blip r:embed="rId76">
                      <a:extLst>
                        <a:ext uri="{28A0092B-C50C-407E-A947-70E740481C1C}">
                          <a14:useLocalDpi xmlns:a14="http://schemas.microsoft.com/office/drawing/2010/main" val="0"/>
                        </a:ext>
                      </a:extLst>
                    </a:blip>
                    <a:srcRect l="3906" t="4520" r="3877" b="18846"/>
                    <a:stretch>
                      <a:fillRect/>
                    </a:stretch>
                  </pic:blipFill>
                  <pic:spPr bwMode="auto">
                    <a:xfrm rot="-5400000">
                      <a:off x="0" y="0"/>
                      <a:ext cx="8982075" cy="5283835"/>
                    </a:xfrm>
                    <a:prstGeom prst="rect">
                      <a:avLst/>
                    </a:prstGeom>
                    <a:noFill/>
                  </pic:spPr>
                </pic:pic>
              </a:graphicData>
            </a:graphic>
            <wp14:sizeRelH relativeFrom="page">
              <wp14:pctWidth>0</wp14:pctWidth>
            </wp14:sizeRelH>
            <wp14:sizeRelV relativeFrom="page">
              <wp14:pctHeight>0</wp14:pctHeight>
            </wp14:sizeRelV>
          </wp:anchor>
        </w:drawing>
      </w:r>
    </w:p>
    <w:p w:rsidR="0030421C" w:rsidRDefault="0030421C" w:rsidP="0030421C">
      <w:pPr>
        <w:pStyle w:val="Heading2"/>
        <w:pageBreakBefore/>
        <w:spacing w:before="0"/>
        <w:rPr>
          <w:rFonts w:ascii="Arial" w:hAnsi="Arial" w:cs="Arial"/>
          <w:b/>
          <w:color w:val="D90065"/>
          <w:sz w:val="52"/>
          <w:szCs w:val="52"/>
        </w:rPr>
      </w:pPr>
      <w:r>
        <w:rPr>
          <w:noProof/>
          <w:lang w:eastAsia="en-GB"/>
        </w:rPr>
        <w:lastRenderedPageBreak/>
        <w:drawing>
          <wp:anchor distT="0" distB="0" distL="114300" distR="114300" simplePos="0" relativeHeight="251597824" behindDoc="0" locked="0" layoutInCell="1" allowOverlap="1" wp14:anchorId="025396B9" wp14:editId="7262DFB1">
            <wp:simplePos x="0" y="0"/>
            <wp:positionH relativeFrom="column">
              <wp:posOffset>4419600</wp:posOffset>
            </wp:positionH>
            <wp:positionV relativeFrom="paragraph">
              <wp:posOffset>-8890</wp:posOffset>
            </wp:positionV>
            <wp:extent cx="2138680" cy="1513840"/>
            <wp:effectExtent l="19050" t="19050" r="13970" b="10160"/>
            <wp:wrapSquare wrapText="bothSides"/>
            <wp:docPr id="1933" name="Picture 1933" descr="Macintosh HD:Users:dave:Dropbox:SoN Visual Policies:Visual Calculation Policy:Written Document:VCP Jpegs:VCP Jpeg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5" descr="Macintosh HD:Users:dave:Dropbox:SoN Visual Policies:Visual Calculation Policy:Written Document:VCP Jpegs:VCP Jpegs16.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38680" cy="151384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rFonts w:ascii="Arial" w:hAnsi="Arial" w:cs="Arial"/>
          <w:b/>
          <w:color w:val="D90065"/>
          <w:sz w:val="52"/>
          <w:szCs w:val="52"/>
        </w:rPr>
        <w:t>Addition Progression</w:t>
      </w:r>
    </w:p>
    <w:p w:rsidR="0030421C" w:rsidRDefault="0030421C" w:rsidP="0030421C">
      <w:pPr>
        <w:rPr>
          <w:i/>
        </w:rPr>
      </w:pPr>
    </w:p>
    <w:p w:rsidR="0030421C" w:rsidRDefault="0030421C" w:rsidP="0030421C">
      <w:pPr>
        <w:rPr>
          <w:sz w:val="24"/>
          <w:szCs w:val="24"/>
        </w:rPr>
      </w:pPr>
      <w:r>
        <w:rPr>
          <w:sz w:val="24"/>
          <w:szCs w:val="24"/>
        </w:rPr>
        <w:t xml:space="preserve">The aim is that children use mental methods when appropriate, but for calculations that they cannot do in their heads they use an efficient written method accurately and with confidence. </w:t>
      </w:r>
    </w:p>
    <w:p w:rsidR="0030421C" w:rsidRDefault="0030421C" w:rsidP="0030421C">
      <w:pPr>
        <w:rPr>
          <w:sz w:val="24"/>
          <w:szCs w:val="24"/>
        </w:rPr>
      </w:pPr>
      <w:r>
        <w:rPr>
          <w:sz w:val="24"/>
          <w:szCs w:val="24"/>
        </w:rPr>
        <w:t xml:space="preserve">Children need to acquire </w:t>
      </w:r>
      <w:r>
        <w:rPr>
          <w:b/>
          <w:sz w:val="24"/>
          <w:szCs w:val="24"/>
        </w:rPr>
        <w:t xml:space="preserve">one efficient written method of calculation </w:t>
      </w:r>
      <w:r>
        <w:rPr>
          <w:sz w:val="24"/>
          <w:szCs w:val="24"/>
        </w:rPr>
        <w:t xml:space="preserve">for addition that they know they can rely on </w:t>
      </w:r>
      <w:r>
        <w:rPr>
          <w:b/>
          <w:sz w:val="24"/>
          <w:szCs w:val="24"/>
        </w:rPr>
        <w:t>when mental methods are not appropriate.</w:t>
      </w:r>
      <w:r>
        <w:rPr>
          <w:sz w:val="24"/>
          <w:szCs w:val="24"/>
        </w:rPr>
        <w:t xml:space="preserve"> </w:t>
      </w:r>
    </w:p>
    <w:p w:rsidR="0030421C" w:rsidRDefault="0030421C" w:rsidP="0030421C"/>
    <w:p w:rsidR="0030421C" w:rsidRDefault="0030421C" w:rsidP="0030421C">
      <w:pPr>
        <w:rPr>
          <w:b/>
          <w:sz w:val="24"/>
          <w:szCs w:val="24"/>
        </w:rPr>
      </w:pPr>
      <w:r>
        <w:rPr>
          <w:b/>
          <w:sz w:val="24"/>
          <w:szCs w:val="24"/>
        </w:rPr>
        <w:t>To add successfully, children need to be able to:</w:t>
      </w:r>
    </w:p>
    <w:p w:rsidR="0030421C" w:rsidRDefault="0030421C" w:rsidP="0030421C">
      <w:pPr>
        <w:pStyle w:val="NLnormallist"/>
        <w:numPr>
          <w:ilvl w:val="0"/>
          <w:numId w:val="12"/>
        </w:numPr>
        <w:tabs>
          <w:tab w:val="num" w:pos="720"/>
        </w:tabs>
        <w:ind w:left="720"/>
        <w:rPr>
          <w:b/>
          <w:color w:val="0000FF"/>
          <w:sz w:val="24"/>
          <w:szCs w:val="24"/>
        </w:rPr>
      </w:pPr>
      <w:r>
        <w:rPr>
          <w:b/>
          <w:color w:val="0000FF"/>
          <w:sz w:val="24"/>
          <w:szCs w:val="24"/>
        </w:rPr>
        <w:t>recall all addition pairs to 9 + 9 and complements in 10;</w:t>
      </w:r>
    </w:p>
    <w:p w:rsidR="0030421C" w:rsidRDefault="0030421C" w:rsidP="0030421C">
      <w:pPr>
        <w:pStyle w:val="NLnormallist"/>
        <w:numPr>
          <w:ilvl w:val="0"/>
          <w:numId w:val="12"/>
        </w:numPr>
        <w:tabs>
          <w:tab w:val="num" w:pos="720"/>
        </w:tabs>
        <w:ind w:left="720"/>
        <w:rPr>
          <w:b/>
          <w:color w:val="0000FF"/>
          <w:sz w:val="24"/>
          <w:szCs w:val="24"/>
        </w:rPr>
      </w:pPr>
      <w:r>
        <w:rPr>
          <w:b/>
          <w:color w:val="0000FF"/>
          <w:sz w:val="24"/>
          <w:szCs w:val="24"/>
        </w:rPr>
        <w:t>add mentally a series of one-digit numbers, such as 5 + 8 + 4;</w:t>
      </w:r>
    </w:p>
    <w:p w:rsidR="0030421C" w:rsidRDefault="0030421C" w:rsidP="0030421C">
      <w:pPr>
        <w:pStyle w:val="NLnormallist"/>
        <w:numPr>
          <w:ilvl w:val="0"/>
          <w:numId w:val="12"/>
        </w:numPr>
        <w:tabs>
          <w:tab w:val="num" w:pos="720"/>
        </w:tabs>
        <w:ind w:left="720"/>
        <w:rPr>
          <w:b/>
          <w:color w:val="0000FF"/>
          <w:sz w:val="24"/>
          <w:szCs w:val="24"/>
        </w:rPr>
      </w:pPr>
      <w:r>
        <w:rPr>
          <w:b/>
          <w:color w:val="0000FF"/>
          <w:sz w:val="24"/>
          <w:szCs w:val="24"/>
        </w:rPr>
        <w:t>add multiples of 10 (such as 60 + 70) or of 100 (such as 600 + 700) using the related addition fact, 6 + 7, and their knowledge of place value;</w:t>
      </w:r>
    </w:p>
    <w:p w:rsidR="0030421C" w:rsidRDefault="0030421C" w:rsidP="0030421C">
      <w:pPr>
        <w:pStyle w:val="NLnormallist"/>
        <w:numPr>
          <w:ilvl w:val="0"/>
          <w:numId w:val="12"/>
        </w:numPr>
        <w:tabs>
          <w:tab w:val="num" w:pos="720"/>
        </w:tabs>
        <w:ind w:left="720"/>
        <w:rPr>
          <w:b/>
          <w:color w:val="0000FF"/>
          <w:sz w:val="24"/>
          <w:szCs w:val="24"/>
        </w:rPr>
      </w:pPr>
      <w:r>
        <w:rPr>
          <w:b/>
          <w:color w:val="0000FF"/>
          <w:sz w:val="24"/>
          <w:szCs w:val="24"/>
        </w:rPr>
        <w:t>partition two-digit and three-digit numbers into multiples of 100, 10 and 1 in different ways.</w:t>
      </w:r>
    </w:p>
    <w:p w:rsidR="0030421C" w:rsidRDefault="0030421C" w:rsidP="0030421C">
      <w:pPr>
        <w:pStyle w:val="NLnormallist"/>
        <w:rPr>
          <w:sz w:val="24"/>
          <w:szCs w:val="24"/>
        </w:rPr>
      </w:pPr>
    </w:p>
    <w:p w:rsidR="0030421C" w:rsidRDefault="0030421C" w:rsidP="0030421C">
      <w:pPr>
        <w:rPr>
          <w:b/>
          <w:sz w:val="24"/>
          <w:szCs w:val="24"/>
        </w:rPr>
      </w:pPr>
      <w:r>
        <w:rPr>
          <w:b/>
          <w:i/>
          <w:sz w:val="24"/>
          <w:szCs w:val="24"/>
        </w:rPr>
        <w:t>Note: It is important that children’s mental methods of calculation are practised and secured alongside their learning</w:t>
      </w:r>
      <w:r>
        <w:rPr>
          <w:b/>
          <w:sz w:val="24"/>
          <w:szCs w:val="24"/>
        </w:rPr>
        <w:t xml:space="preserve"> </w:t>
      </w:r>
      <w:r>
        <w:rPr>
          <w:b/>
          <w:i/>
          <w:sz w:val="24"/>
          <w:szCs w:val="24"/>
        </w:rPr>
        <w:t>and use of an efficient written method for addition.</w:t>
      </w:r>
    </w:p>
    <w:p w:rsidR="009B2BA5" w:rsidRDefault="009B2BA5" w:rsidP="009B2BA5">
      <w:pPr>
        <w:rPr>
          <w:b/>
          <w:sz w:val="36"/>
          <w:szCs w:val="36"/>
        </w:rPr>
      </w:pPr>
    </w:p>
    <w:p w:rsidR="0030421C" w:rsidRPr="009B2BA5" w:rsidRDefault="0030421C" w:rsidP="009B2BA5">
      <w:pPr>
        <w:rPr>
          <w:b/>
          <w:sz w:val="32"/>
          <w:szCs w:val="32"/>
          <w:u w:val="single"/>
        </w:rPr>
      </w:pPr>
      <w:r w:rsidRPr="009B2BA5">
        <w:rPr>
          <w:b/>
          <w:sz w:val="32"/>
          <w:szCs w:val="32"/>
          <w:u w:val="single"/>
        </w:rPr>
        <w:t>Mental Addition Strategies</w:t>
      </w:r>
    </w:p>
    <w:p w:rsidR="009B2BA5" w:rsidRDefault="009B2BA5" w:rsidP="0030421C">
      <w:pPr>
        <w:rPr>
          <w:sz w:val="24"/>
          <w:szCs w:val="24"/>
        </w:rPr>
      </w:pPr>
    </w:p>
    <w:p w:rsidR="0030421C" w:rsidRDefault="0030421C" w:rsidP="0030421C">
      <w:pPr>
        <w:rPr>
          <w:sz w:val="24"/>
          <w:szCs w:val="24"/>
        </w:rPr>
      </w:pPr>
      <w:r>
        <w:rPr>
          <w:sz w:val="24"/>
          <w:szCs w:val="24"/>
        </w:rPr>
        <w:t xml:space="preserve">There are </w:t>
      </w:r>
      <w:r w:rsidR="00B13386" w:rsidRPr="00B13386">
        <w:rPr>
          <w:b/>
          <w:color w:val="0000FF"/>
          <w:sz w:val="24"/>
          <w:szCs w:val="24"/>
        </w:rPr>
        <w:t>6</w:t>
      </w:r>
      <w:r w:rsidRPr="00B13386">
        <w:rPr>
          <w:b/>
          <w:color w:val="0000FF"/>
          <w:sz w:val="24"/>
          <w:szCs w:val="24"/>
        </w:rPr>
        <w:t xml:space="preserve"> key mental strategies</w:t>
      </w:r>
      <w:r w:rsidRPr="00B13386">
        <w:rPr>
          <w:color w:val="0000FF"/>
          <w:sz w:val="24"/>
          <w:szCs w:val="24"/>
        </w:rPr>
        <w:t xml:space="preserve"> </w:t>
      </w:r>
      <w:r>
        <w:rPr>
          <w:sz w:val="24"/>
          <w:szCs w:val="24"/>
        </w:rPr>
        <w:t xml:space="preserve">for addition, which need to be a regular and consistent part of the approach to calculation in all classes from Year 2 upwards.  </w:t>
      </w:r>
    </w:p>
    <w:p w:rsidR="0030421C" w:rsidRDefault="0030421C" w:rsidP="0030421C">
      <w:pPr>
        <w:rPr>
          <w:sz w:val="24"/>
          <w:szCs w:val="24"/>
        </w:rPr>
      </w:pPr>
      <w:r>
        <w:rPr>
          <w:sz w:val="24"/>
          <w:szCs w:val="24"/>
        </w:rPr>
        <w:t>These strategies will be introduced individually when appropriate, and then be rehearsed and consolidated throughout the year until they are almost second nature.</w:t>
      </w:r>
    </w:p>
    <w:p w:rsidR="0030421C" w:rsidRDefault="0030421C" w:rsidP="0030421C">
      <w:pPr>
        <w:rPr>
          <w:sz w:val="24"/>
          <w:szCs w:val="24"/>
        </w:rPr>
      </w:pPr>
      <w:r>
        <w:rPr>
          <w:sz w:val="24"/>
          <w:szCs w:val="24"/>
        </w:rPr>
        <w:t xml:space="preserve">These strategies are </w:t>
      </w:r>
      <w:r w:rsidR="00B13386">
        <w:rPr>
          <w:b/>
          <w:color w:val="FF0000"/>
          <w:sz w:val="24"/>
          <w:szCs w:val="24"/>
        </w:rPr>
        <w:t>P</w:t>
      </w:r>
      <w:r>
        <w:rPr>
          <w:b/>
          <w:color w:val="FF0000"/>
          <w:sz w:val="24"/>
          <w:szCs w:val="24"/>
        </w:rPr>
        <w:t xml:space="preserve">artitioning, </w:t>
      </w:r>
      <w:r w:rsidR="00B13386">
        <w:rPr>
          <w:b/>
          <w:color w:val="FF0000"/>
          <w:sz w:val="24"/>
          <w:szCs w:val="24"/>
        </w:rPr>
        <w:t>C</w:t>
      </w:r>
      <w:r>
        <w:rPr>
          <w:b/>
          <w:color w:val="FF0000"/>
          <w:sz w:val="24"/>
          <w:szCs w:val="24"/>
        </w:rPr>
        <w:t xml:space="preserve">ounting </w:t>
      </w:r>
      <w:r w:rsidR="00B13386">
        <w:rPr>
          <w:b/>
          <w:color w:val="FF0000"/>
          <w:sz w:val="24"/>
          <w:szCs w:val="24"/>
        </w:rPr>
        <w:t>O</w:t>
      </w:r>
      <w:r>
        <w:rPr>
          <w:b/>
          <w:color w:val="FF0000"/>
          <w:sz w:val="24"/>
          <w:szCs w:val="24"/>
        </w:rPr>
        <w:t xml:space="preserve">n, </w:t>
      </w:r>
      <w:r w:rsidR="00574275">
        <w:rPr>
          <w:b/>
          <w:color w:val="FF0000"/>
          <w:sz w:val="24"/>
          <w:szCs w:val="24"/>
        </w:rPr>
        <w:t xml:space="preserve">Manipulate the Calculation, </w:t>
      </w:r>
      <w:r w:rsidR="00B13386">
        <w:rPr>
          <w:b/>
          <w:color w:val="FF0000"/>
          <w:sz w:val="24"/>
          <w:szCs w:val="24"/>
        </w:rPr>
        <w:t>R</w:t>
      </w:r>
      <w:r>
        <w:rPr>
          <w:b/>
          <w:color w:val="FF0000"/>
          <w:sz w:val="24"/>
          <w:szCs w:val="24"/>
        </w:rPr>
        <w:t xml:space="preserve">ound </w:t>
      </w:r>
      <w:r w:rsidR="00574275">
        <w:rPr>
          <w:b/>
          <w:color w:val="FF0000"/>
          <w:sz w:val="24"/>
          <w:szCs w:val="24"/>
        </w:rPr>
        <w:t>&amp;</w:t>
      </w:r>
      <w:r>
        <w:rPr>
          <w:b/>
          <w:color w:val="FF0000"/>
          <w:sz w:val="24"/>
          <w:szCs w:val="24"/>
        </w:rPr>
        <w:t xml:space="preserve"> </w:t>
      </w:r>
      <w:r w:rsidR="00574275">
        <w:rPr>
          <w:b/>
          <w:color w:val="FF0000"/>
          <w:sz w:val="24"/>
          <w:szCs w:val="24"/>
        </w:rPr>
        <w:t>A</w:t>
      </w:r>
      <w:r>
        <w:rPr>
          <w:b/>
          <w:color w:val="FF0000"/>
          <w:sz w:val="24"/>
          <w:szCs w:val="24"/>
        </w:rPr>
        <w:t xml:space="preserve">djust, </w:t>
      </w:r>
      <w:r w:rsidR="00574275">
        <w:rPr>
          <w:b/>
          <w:color w:val="FF0000"/>
          <w:sz w:val="24"/>
          <w:szCs w:val="24"/>
        </w:rPr>
        <w:t>D</w:t>
      </w:r>
      <w:r>
        <w:rPr>
          <w:b/>
          <w:color w:val="FF0000"/>
          <w:sz w:val="24"/>
          <w:szCs w:val="24"/>
        </w:rPr>
        <w:t xml:space="preserve">ouble </w:t>
      </w:r>
      <w:r w:rsidR="00574275">
        <w:rPr>
          <w:b/>
          <w:color w:val="FF0000"/>
          <w:sz w:val="24"/>
          <w:szCs w:val="24"/>
        </w:rPr>
        <w:t>&amp;</w:t>
      </w:r>
      <w:r>
        <w:rPr>
          <w:b/>
          <w:color w:val="FF0000"/>
          <w:sz w:val="24"/>
          <w:szCs w:val="24"/>
        </w:rPr>
        <w:t xml:space="preserve"> </w:t>
      </w:r>
      <w:r w:rsidR="00574275">
        <w:rPr>
          <w:b/>
          <w:color w:val="FF0000"/>
          <w:sz w:val="24"/>
          <w:szCs w:val="24"/>
        </w:rPr>
        <w:t>A</w:t>
      </w:r>
      <w:r>
        <w:rPr>
          <w:b/>
          <w:color w:val="FF0000"/>
          <w:sz w:val="24"/>
          <w:szCs w:val="24"/>
        </w:rPr>
        <w:t xml:space="preserve">djust </w:t>
      </w:r>
      <w:r w:rsidRPr="00574275">
        <w:rPr>
          <w:sz w:val="24"/>
          <w:szCs w:val="24"/>
        </w:rPr>
        <w:t>and using</w:t>
      </w:r>
      <w:r w:rsidRPr="00574275">
        <w:rPr>
          <w:b/>
          <w:sz w:val="24"/>
          <w:szCs w:val="24"/>
        </w:rPr>
        <w:t xml:space="preserve"> </w:t>
      </w:r>
      <w:r w:rsidR="00574275">
        <w:rPr>
          <w:b/>
          <w:color w:val="FF0000"/>
          <w:sz w:val="24"/>
          <w:szCs w:val="24"/>
        </w:rPr>
        <w:t>N</w:t>
      </w:r>
      <w:r>
        <w:rPr>
          <w:b/>
          <w:color w:val="FF0000"/>
          <w:sz w:val="24"/>
          <w:szCs w:val="24"/>
        </w:rPr>
        <w:t xml:space="preserve">umber </w:t>
      </w:r>
      <w:r w:rsidR="00574275">
        <w:rPr>
          <w:b/>
          <w:color w:val="FF0000"/>
          <w:sz w:val="24"/>
          <w:szCs w:val="24"/>
        </w:rPr>
        <w:t>B</w:t>
      </w:r>
      <w:r>
        <w:rPr>
          <w:b/>
          <w:color w:val="FF0000"/>
          <w:sz w:val="24"/>
          <w:szCs w:val="24"/>
        </w:rPr>
        <w:t xml:space="preserve">onds.  </w:t>
      </w:r>
      <w:r>
        <w:rPr>
          <w:sz w:val="24"/>
          <w:szCs w:val="24"/>
        </w:rPr>
        <w:t>The first two</w:t>
      </w:r>
      <w:r>
        <w:rPr>
          <w:b/>
          <w:sz w:val="24"/>
          <w:szCs w:val="24"/>
        </w:rPr>
        <w:t xml:space="preserve"> </w:t>
      </w:r>
      <w:r>
        <w:rPr>
          <w:sz w:val="24"/>
          <w:szCs w:val="24"/>
        </w:rPr>
        <w:t>strategies are also part of the written calculation policy (see pages 1</w:t>
      </w:r>
      <w:r w:rsidR="00574275">
        <w:rPr>
          <w:sz w:val="24"/>
          <w:szCs w:val="24"/>
        </w:rPr>
        <w:t>4</w:t>
      </w:r>
      <w:r>
        <w:rPr>
          <w:sz w:val="24"/>
          <w:szCs w:val="24"/>
        </w:rPr>
        <w:t>-1</w:t>
      </w:r>
      <w:r w:rsidR="00574275">
        <w:rPr>
          <w:sz w:val="24"/>
          <w:szCs w:val="24"/>
        </w:rPr>
        <w:t>8</w:t>
      </w:r>
      <w:r>
        <w:rPr>
          <w:sz w:val="24"/>
          <w:szCs w:val="24"/>
        </w:rPr>
        <w:t>) but can equally be developed as simple mental calculation strategies once children are skilled in using them as jottings.</w:t>
      </w:r>
    </w:p>
    <w:p w:rsidR="0030421C" w:rsidRDefault="0011244D" w:rsidP="0030421C">
      <w:pPr>
        <w:rPr>
          <w:sz w:val="24"/>
          <w:szCs w:val="24"/>
        </w:rPr>
      </w:pPr>
      <w:r>
        <w:rPr>
          <w:noProof/>
          <w:lang w:eastAsia="en-GB"/>
        </w:rPr>
        <w:drawing>
          <wp:anchor distT="0" distB="0" distL="114300" distR="114300" simplePos="0" relativeHeight="251740160" behindDoc="1" locked="0" layoutInCell="1" allowOverlap="1" wp14:anchorId="39EF8AFF" wp14:editId="562C8B00">
            <wp:simplePos x="0" y="0"/>
            <wp:positionH relativeFrom="column">
              <wp:posOffset>3243101</wp:posOffset>
            </wp:positionH>
            <wp:positionV relativeFrom="paragraph">
              <wp:posOffset>632879</wp:posOffset>
            </wp:positionV>
            <wp:extent cx="2233930" cy="1579880"/>
            <wp:effectExtent l="12700" t="12700" r="13970" b="7620"/>
            <wp:wrapTight wrapText="bothSides">
              <wp:wrapPolygon edited="0">
                <wp:start x="-123" y="-174"/>
                <wp:lineTo x="-123" y="21531"/>
                <wp:lineTo x="21612" y="21531"/>
                <wp:lineTo x="21612" y="-174"/>
                <wp:lineTo x="-123" y="-174"/>
              </wp:wrapPolygon>
            </wp:wrapTight>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33930" cy="157988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30421C">
        <w:rPr>
          <w:sz w:val="24"/>
          <w:szCs w:val="24"/>
        </w:rPr>
        <w:t xml:space="preserve">Using the acronym </w:t>
      </w:r>
      <w:r w:rsidR="00574275">
        <w:rPr>
          <w:b/>
          <w:color w:val="FF0000"/>
          <w:sz w:val="24"/>
          <w:szCs w:val="24"/>
        </w:rPr>
        <w:t>MC R</w:t>
      </w:r>
      <w:r w:rsidR="0030421C">
        <w:rPr>
          <w:b/>
          <w:color w:val="FF0000"/>
          <w:sz w:val="24"/>
          <w:szCs w:val="24"/>
        </w:rPr>
        <w:t>APA CODA NUMBO</w:t>
      </w:r>
      <w:r w:rsidR="0030421C">
        <w:rPr>
          <w:sz w:val="24"/>
          <w:szCs w:val="24"/>
        </w:rPr>
        <w:t xml:space="preserve">, children can be given weekly practice in choosing the most appropriate strategy whenever they are faced with a simple addition, usually of 2 or </w:t>
      </w:r>
      <w:r w:rsidR="001A1650">
        <w:rPr>
          <w:sz w:val="24"/>
          <w:szCs w:val="24"/>
        </w:rPr>
        <w:t>3-digit</w:t>
      </w:r>
      <w:r w:rsidR="0030421C">
        <w:rPr>
          <w:sz w:val="24"/>
          <w:szCs w:val="24"/>
        </w:rPr>
        <w:t xml:space="preserve"> numbers, but also spotting the opportunities when they can be used with larger numbers</w:t>
      </w:r>
      <w:r w:rsidR="00574275">
        <w:rPr>
          <w:sz w:val="24"/>
          <w:szCs w:val="24"/>
        </w:rPr>
        <w:t xml:space="preserve"> (E.g. 3678 + 2997)  or decimals (E.g. 4.8 + 2.2)</w:t>
      </w:r>
    </w:p>
    <w:p w:rsidR="0030421C" w:rsidRDefault="0030421C" w:rsidP="0030421C">
      <w:pPr>
        <w:rPr>
          <w:b/>
          <w:color w:val="FF0000"/>
          <w:sz w:val="22"/>
          <w:szCs w:val="22"/>
        </w:rPr>
      </w:pPr>
      <w:r>
        <w:rPr>
          <w:b/>
          <w:color w:val="FF0000"/>
          <w:sz w:val="22"/>
          <w:szCs w:val="22"/>
        </w:rPr>
        <w:t>MC</w:t>
      </w:r>
      <w:r>
        <w:rPr>
          <w:b/>
          <w:color w:val="0000FF"/>
          <w:sz w:val="22"/>
          <w:szCs w:val="22"/>
        </w:rPr>
        <w:t xml:space="preserve"> </w:t>
      </w:r>
      <w:r>
        <w:rPr>
          <w:b/>
          <w:color w:val="0000FF"/>
          <w:sz w:val="22"/>
          <w:szCs w:val="22"/>
        </w:rPr>
        <w:tab/>
      </w:r>
      <w:r>
        <w:rPr>
          <w:b/>
          <w:color w:val="0000FF"/>
          <w:sz w:val="22"/>
          <w:szCs w:val="22"/>
        </w:rPr>
        <w:tab/>
        <w:t>Manipulate Calculation</w:t>
      </w:r>
    </w:p>
    <w:p w:rsidR="0030421C" w:rsidRDefault="0030421C" w:rsidP="0030421C">
      <w:pPr>
        <w:rPr>
          <w:b/>
          <w:color w:val="0000FF"/>
          <w:sz w:val="22"/>
          <w:szCs w:val="22"/>
        </w:rPr>
      </w:pPr>
      <w:r>
        <w:rPr>
          <w:b/>
          <w:color w:val="FF0000"/>
          <w:sz w:val="22"/>
          <w:szCs w:val="22"/>
        </w:rPr>
        <w:t>RA</w:t>
      </w:r>
      <w:r>
        <w:rPr>
          <w:b/>
          <w:color w:val="0000FF"/>
          <w:sz w:val="22"/>
          <w:szCs w:val="22"/>
        </w:rPr>
        <w:t xml:space="preserve"> </w:t>
      </w:r>
      <w:r>
        <w:rPr>
          <w:b/>
          <w:color w:val="FF0000"/>
          <w:sz w:val="22"/>
          <w:szCs w:val="22"/>
        </w:rPr>
        <w:t xml:space="preserve"> </w:t>
      </w:r>
      <w:r>
        <w:rPr>
          <w:b/>
          <w:color w:val="FF0000"/>
          <w:sz w:val="22"/>
          <w:szCs w:val="22"/>
        </w:rPr>
        <w:tab/>
      </w:r>
      <w:r>
        <w:rPr>
          <w:b/>
          <w:color w:val="FF0000"/>
          <w:sz w:val="22"/>
          <w:szCs w:val="22"/>
        </w:rPr>
        <w:tab/>
      </w:r>
      <w:r>
        <w:rPr>
          <w:b/>
          <w:color w:val="0000FF"/>
          <w:sz w:val="22"/>
          <w:szCs w:val="22"/>
        </w:rPr>
        <w:t>Round &amp; Adjust</w:t>
      </w:r>
    </w:p>
    <w:p w:rsidR="0030421C" w:rsidRDefault="0030421C" w:rsidP="0030421C">
      <w:pPr>
        <w:rPr>
          <w:b/>
          <w:color w:val="0000FF"/>
          <w:sz w:val="22"/>
          <w:szCs w:val="22"/>
        </w:rPr>
      </w:pPr>
      <w:r>
        <w:rPr>
          <w:b/>
          <w:color w:val="FF0000"/>
          <w:sz w:val="22"/>
          <w:szCs w:val="22"/>
        </w:rPr>
        <w:t xml:space="preserve">PA  </w:t>
      </w:r>
      <w:r>
        <w:rPr>
          <w:b/>
          <w:color w:val="FF0000"/>
          <w:sz w:val="22"/>
          <w:szCs w:val="22"/>
        </w:rPr>
        <w:tab/>
      </w:r>
      <w:r>
        <w:rPr>
          <w:b/>
          <w:color w:val="FF0000"/>
          <w:sz w:val="22"/>
          <w:szCs w:val="22"/>
        </w:rPr>
        <w:tab/>
      </w:r>
      <w:r>
        <w:rPr>
          <w:b/>
          <w:color w:val="0000FF"/>
          <w:sz w:val="22"/>
          <w:szCs w:val="22"/>
        </w:rPr>
        <w:t>Partitioning</w:t>
      </w:r>
      <w:r w:rsidR="0011244D" w:rsidRPr="0011244D">
        <w:t xml:space="preserve"> </w:t>
      </w:r>
    </w:p>
    <w:p w:rsidR="0030421C" w:rsidRDefault="0030421C" w:rsidP="0030421C">
      <w:pPr>
        <w:rPr>
          <w:b/>
          <w:color w:val="0000FF"/>
          <w:sz w:val="22"/>
          <w:szCs w:val="22"/>
        </w:rPr>
      </w:pPr>
      <w:r>
        <w:rPr>
          <w:b/>
          <w:color w:val="FF0000"/>
          <w:sz w:val="22"/>
          <w:szCs w:val="22"/>
        </w:rPr>
        <w:t xml:space="preserve">CO  </w:t>
      </w:r>
      <w:r>
        <w:rPr>
          <w:b/>
          <w:color w:val="FF0000"/>
          <w:sz w:val="22"/>
          <w:szCs w:val="22"/>
        </w:rPr>
        <w:tab/>
      </w:r>
      <w:r>
        <w:rPr>
          <w:b/>
          <w:color w:val="FF0000"/>
          <w:sz w:val="22"/>
          <w:szCs w:val="22"/>
        </w:rPr>
        <w:tab/>
      </w:r>
      <w:r>
        <w:rPr>
          <w:b/>
          <w:color w:val="0000FF"/>
          <w:sz w:val="22"/>
          <w:szCs w:val="22"/>
        </w:rPr>
        <w:t>Counting On</w:t>
      </w:r>
    </w:p>
    <w:p w:rsidR="0030421C" w:rsidRDefault="0030421C" w:rsidP="0030421C">
      <w:pPr>
        <w:rPr>
          <w:b/>
          <w:color w:val="0000FF"/>
          <w:sz w:val="22"/>
          <w:szCs w:val="22"/>
        </w:rPr>
      </w:pPr>
      <w:r>
        <w:rPr>
          <w:b/>
          <w:color w:val="FF0000"/>
          <w:sz w:val="22"/>
          <w:szCs w:val="22"/>
        </w:rPr>
        <w:t xml:space="preserve">DA </w:t>
      </w:r>
      <w:r>
        <w:rPr>
          <w:b/>
          <w:color w:val="FF0000"/>
          <w:sz w:val="22"/>
          <w:szCs w:val="22"/>
        </w:rPr>
        <w:tab/>
      </w:r>
      <w:r>
        <w:rPr>
          <w:b/>
          <w:color w:val="FF0000"/>
          <w:sz w:val="22"/>
          <w:szCs w:val="22"/>
        </w:rPr>
        <w:tab/>
      </w:r>
      <w:r>
        <w:rPr>
          <w:b/>
          <w:color w:val="0000FF"/>
          <w:sz w:val="22"/>
          <w:szCs w:val="22"/>
        </w:rPr>
        <w:t>Double &amp; Adjust</w:t>
      </w:r>
    </w:p>
    <w:p w:rsidR="00574275" w:rsidRPr="00574275" w:rsidRDefault="0030421C" w:rsidP="0030421C">
      <w:pPr>
        <w:rPr>
          <w:b/>
          <w:color w:val="0000FF"/>
          <w:sz w:val="22"/>
          <w:szCs w:val="22"/>
        </w:rPr>
      </w:pPr>
      <w:r>
        <w:rPr>
          <w:b/>
          <w:color w:val="FF0000"/>
          <w:sz w:val="22"/>
          <w:szCs w:val="22"/>
        </w:rPr>
        <w:t>NUMBO</w:t>
      </w:r>
      <w:r>
        <w:rPr>
          <w:b/>
          <w:color w:val="FF0000"/>
          <w:sz w:val="22"/>
          <w:szCs w:val="22"/>
        </w:rPr>
        <w:tab/>
      </w:r>
      <w:r>
        <w:rPr>
          <w:b/>
          <w:color w:val="0000FF"/>
          <w:sz w:val="22"/>
          <w:szCs w:val="22"/>
        </w:rPr>
        <w:t>Number Bond</w:t>
      </w:r>
      <w:r w:rsidR="00574275">
        <w:rPr>
          <w:b/>
          <w:color w:val="0000FF"/>
          <w:sz w:val="22"/>
          <w:szCs w:val="22"/>
        </w:rPr>
        <w:t>s</w:t>
      </w:r>
    </w:p>
    <w:p w:rsidR="00574275" w:rsidRDefault="00574275" w:rsidP="0030421C">
      <w:pPr>
        <w:rPr>
          <w:sz w:val="24"/>
          <w:szCs w:val="24"/>
        </w:rPr>
      </w:pPr>
    </w:p>
    <w:p w:rsidR="00224703" w:rsidRDefault="00224703" w:rsidP="0030421C">
      <w:pPr>
        <w:rPr>
          <w:sz w:val="24"/>
          <w:szCs w:val="24"/>
        </w:rPr>
      </w:pPr>
      <w:r>
        <w:rPr>
          <w:sz w:val="24"/>
          <w:szCs w:val="24"/>
        </w:rPr>
        <w:t xml:space="preserve">This policy not only provides examples of the 6 different strategies as mental jotting. </w:t>
      </w:r>
    </w:p>
    <w:p w:rsidR="00224703" w:rsidRDefault="00224703" w:rsidP="0030421C">
      <w:pPr>
        <w:rPr>
          <w:sz w:val="24"/>
          <w:szCs w:val="24"/>
        </w:rPr>
      </w:pPr>
      <w:r>
        <w:rPr>
          <w:sz w:val="24"/>
          <w:szCs w:val="24"/>
        </w:rPr>
        <w:t>There is also a Concrete / Pictorial slide for each strategy, demonstrating how to give a visual picture of the strategy in question using key apparatus or manipulatives (usually Base 10).  The visual slide is to give the children conceptual understanding of the mental strategy so that they can picture it before starting to write it down or use it mentally.</w:t>
      </w:r>
    </w:p>
    <w:p w:rsidR="00485F84" w:rsidRDefault="0030421C" w:rsidP="0030421C">
      <w:pPr>
        <w:rPr>
          <w:sz w:val="24"/>
          <w:szCs w:val="24"/>
        </w:rPr>
      </w:pPr>
      <w:r>
        <w:rPr>
          <w:sz w:val="24"/>
          <w:szCs w:val="24"/>
        </w:rPr>
        <w:lastRenderedPageBreak/>
        <w:t xml:space="preserve">For example, using the number 45 (see </w:t>
      </w:r>
      <w:r w:rsidR="00574275">
        <w:rPr>
          <w:sz w:val="24"/>
          <w:szCs w:val="24"/>
        </w:rPr>
        <w:t>examples</w:t>
      </w:r>
      <w:r>
        <w:rPr>
          <w:sz w:val="24"/>
          <w:szCs w:val="24"/>
        </w:rPr>
        <w:t xml:space="preserve"> below), we can look at the other number chosen, and decide on the most appropriate mental calculation strategy.</w:t>
      </w:r>
    </w:p>
    <w:p w:rsidR="00574275" w:rsidRDefault="000561A4" w:rsidP="0030421C">
      <w:pPr>
        <w:rPr>
          <w:sz w:val="24"/>
          <w:szCs w:val="24"/>
        </w:rPr>
      </w:pPr>
      <w:r>
        <w:rPr>
          <w:noProof/>
          <w:lang w:eastAsia="en-GB"/>
        </w:rPr>
        <w:drawing>
          <wp:anchor distT="0" distB="0" distL="114300" distR="114300" simplePos="0" relativeHeight="251725824" behindDoc="1" locked="0" layoutInCell="1" allowOverlap="1" wp14:anchorId="473B9F18" wp14:editId="05DD6907">
            <wp:simplePos x="0" y="0"/>
            <wp:positionH relativeFrom="margin">
              <wp:posOffset>4892364</wp:posOffset>
            </wp:positionH>
            <wp:positionV relativeFrom="paragraph">
              <wp:posOffset>174625</wp:posOffset>
            </wp:positionV>
            <wp:extent cx="1947545" cy="758825"/>
            <wp:effectExtent l="0" t="0" r="0" b="3175"/>
            <wp:wrapTight wrapText="bothSides">
              <wp:wrapPolygon edited="0">
                <wp:start x="0" y="0"/>
                <wp:lineTo x="0" y="21329"/>
                <wp:lineTo x="21410" y="21329"/>
                <wp:lineTo x="21410" y="0"/>
                <wp:lineTo x="0" y="0"/>
              </wp:wrapPolygon>
            </wp:wrapTight>
            <wp:docPr id="1628" name="Picture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65112" t="4166" r="14378" b="84528"/>
                    <a:stretch/>
                  </pic:blipFill>
                  <pic:spPr bwMode="auto">
                    <a:xfrm>
                      <a:off x="0" y="0"/>
                      <a:ext cx="1947545" cy="758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24800" behindDoc="1" locked="0" layoutInCell="1" allowOverlap="1" wp14:anchorId="1949F026" wp14:editId="1A12E5D8">
            <wp:simplePos x="0" y="0"/>
            <wp:positionH relativeFrom="margin">
              <wp:posOffset>3175</wp:posOffset>
            </wp:positionH>
            <wp:positionV relativeFrom="paragraph">
              <wp:posOffset>205105</wp:posOffset>
            </wp:positionV>
            <wp:extent cx="4932045" cy="728345"/>
            <wp:effectExtent l="0" t="0" r="0" b="0"/>
            <wp:wrapTight wrapText="bothSides">
              <wp:wrapPolygon edited="0">
                <wp:start x="0" y="0"/>
                <wp:lineTo x="0" y="21092"/>
                <wp:lineTo x="21525" y="21092"/>
                <wp:lineTo x="21525"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3877" t="4625" r="44500" b="84528"/>
                    <a:stretch/>
                  </pic:blipFill>
                  <pic:spPr bwMode="auto">
                    <a:xfrm>
                      <a:off x="0" y="0"/>
                      <a:ext cx="4932045" cy="728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85F84" w:rsidRDefault="00485F84" w:rsidP="0030421C">
      <w:pPr>
        <w:rPr>
          <w:b/>
          <w:color w:val="0000FF"/>
          <w:sz w:val="24"/>
          <w:szCs w:val="24"/>
        </w:rPr>
      </w:pPr>
    </w:p>
    <w:p w:rsidR="004913F8" w:rsidRDefault="004913F8" w:rsidP="0030421C">
      <w:pPr>
        <w:rPr>
          <w:b/>
          <w:color w:val="0000FF"/>
          <w:sz w:val="24"/>
          <w:szCs w:val="24"/>
        </w:rPr>
      </w:pPr>
      <w:r w:rsidRPr="004913F8">
        <w:rPr>
          <w:b/>
          <w:color w:val="0000FF"/>
          <w:sz w:val="24"/>
          <w:szCs w:val="24"/>
        </w:rPr>
        <w:t>Manipulate the Calculation / Round &amp; Adjust.</w:t>
      </w:r>
    </w:p>
    <w:p w:rsidR="00485F84" w:rsidRPr="004913F8" w:rsidRDefault="00485F84" w:rsidP="0030421C">
      <w:pPr>
        <w:rPr>
          <w:b/>
          <w:color w:val="0000FF"/>
          <w:sz w:val="24"/>
          <w:szCs w:val="24"/>
        </w:rPr>
      </w:pPr>
    </w:p>
    <w:p w:rsidR="00287C1C" w:rsidRDefault="00287C1C" w:rsidP="00287C1C">
      <w:r>
        <w:rPr>
          <w:sz w:val="24"/>
          <w:szCs w:val="24"/>
        </w:rPr>
        <w:t>Both of these strategies use the same mathematical thinking but in a slightly different way.</w:t>
      </w:r>
      <w:r w:rsidRPr="00224703">
        <w:t xml:space="preserve"> </w:t>
      </w:r>
    </w:p>
    <w:p w:rsidR="00287C1C" w:rsidRDefault="000561A4" w:rsidP="00287C1C">
      <w:pPr>
        <w:rPr>
          <w:sz w:val="24"/>
          <w:szCs w:val="24"/>
        </w:rPr>
      </w:pPr>
      <w:r>
        <w:rPr>
          <w:noProof/>
          <w:lang w:eastAsia="en-GB"/>
        </w:rPr>
        <w:drawing>
          <wp:anchor distT="0" distB="0" distL="114300" distR="114300" simplePos="0" relativeHeight="251730944" behindDoc="1" locked="0" layoutInCell="1" allowOverlap="1" wp14:anchorId="46D11559" wp14:editId="62086110">
            <wp:simplePos x="0" y="0"/>
            <wp:positionH relativeFrom="margin">
              <wp:posOffset>5281295</wp:posOffset>
            </wp:positionH>
            <wp:positionV relativeFrom="paragraph">
              <wp:posOffset>128905</wp:posOffset>
            </wp:positionV>
            <wp:extent cx="1360805" cy="1079500"/>
            <wp:effectExtent l="12700" t="12700" r="10795" b="12700"/>
            <wp:wrapTight wrapText="bothSides">
              <wp:wrapPolygon edited="0">
                <wp:start x="-202" y="-254"/>
                <wp:lineTo x="-202" y="21600"/>
                <wp:lineTo x="21570" y="21600"/>
                <wp:lineTo x="21570" y="-254"/>
                <wp:lineTo x="-202" y="-254"/>
              </wp:wrapPolygon>
            </wp:wrapTight>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60805" cy="10795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28896" behindDoc="1" locked="0" layoutInCell="1" allowOverlap="1" wp14:anchorId="06108407" wp14:editId="76809B98">
            <wp:simplePos x="0" y="0"/>
            <wp:positionH relativeFrom="margin">
              <wp:posOffset>3576955</wp:posOffset>
            </wp:positionH>
            <wp:positionV relativeFrom="paragraph">
              <wp:posOffset>135890</wp:posOffset>
            </wp:positionV>
            <wp:extent cx="1498424" cy="1080000"/>
            <wp:effectExtent l="12700" t="12700" r="13335" b="12700"/>
            <wp:wrapTight wrapText="bothSides">
              <wp:wrapPolygon edited="0">
                <wp:start x="-183" y="-254"/>
                <wp:lineTo x="-183" y="21600"/>
                <wp:lineTo x="21609" y="21600"/>
                <wp:lineTo x="21609" y="-254"/>
                <wp:lineTo x="-183" y="-254"/>
              </wp:wrapPolygon>
            </wp:wrapTight>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498424" cy="108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p>
    <w:p w:rsidR="00224703" w:rsidRDefault="00224703" w:rsidP="0030421C">
      <w:pPr>
        <w:rPr>
          <w:sz w:val="24"/>
          <w:szCs w:val="24"/>
        </w:rPr>
      </w:pPr>
      <w:r>
        <w:rPr>
          <w:sz w:val="24"/>
          <w:szCs w:val="24"/>
        </w:rPr>
        <w:t xml:space="preserve">The first 2 slides show the strategies using resources.  </w:t>
      </w:r>
    </w:p>
    <w:p w:rsidR="00454B0E" w:rsidRDefault="00224703" w:rsidP="0030421C">
      <w:pPr>
        <w:rPr>
          <w:sz w:val="24"/>
          <w:szCs w:val="24"/>
        </w:rPr>
      </w:pPr>
      <w:r>
        <w:rPr>
          <w:sz w:val="24"/>
          <w:szCs w:val="24"/>
        </w:rPr>
        <w:t xml:space="preserve">16 + 9 in Ten Frames shows that </w:t>
      </w:r>
      <w:r w:rsidR="00454B0E">
        <w:rPr>
          <w:sz w:val="24"/>
          <w:szCs w:val="24"/>
        </w:rPr>
        <w:t>‘</w:t>
      </w:r>
      <w:r>
        <w:rPr>
          <w:sz w:val="24"/>
          <w:szCs w:val="24"/>
        </w:rPr>
        <w:t>1</w:t>
      </w:r>
      <w:r w:rsidR="00454B0E">
        <w:rPr>
          <w:sz w:val="24"/>
          <w:szCs w:val="24"/>
        </w:rPr>
        <w:t>’</w:t>
      </w:r>
      <w:r>
        <w:rPr>
          <w:sz w:val="24"/>
          <w:szCs w:val="24"/>
        </w:rPr>
        <w:t xml:space="preserve"> of the counters from the ‘16’ can be ‘given’ to the ‘9’</w:t>
      </w:r>
      <w:r w:rsidR="00454B0E">
        <w:rPr>
          <w:sz w:val="24"/>
          <w:szCs w:val="24"/>
        </w:rPr>
        <w:t xml:space="preserve"> so that there will now be 15 + 10.  You have ‘manipulated the calculation’ to make it easier.</w:t>
      </w:r>
    </w:p>
    <w:p w:rsidR="00485F84" w:rsidRDefault="00485F84" w:rsidP="0030421C">
      <w:pPr>
        <w:rPr>
          <w:sz w:val="24"/>
          <w:szCs w:val="24"/>
        </w:rPr>
      </w:pPr>
    </w:p>
    <w:p w:rsidR="00454B0E" w:rsidRDefault="00454B0E" w:rsidP="0030421C">
      <w:pPr>
        <w:rPr>
          <w:sz w:val="24"/>
          <w:szCs w:val="24"/>
        </w:rPr>
      </w:pPr>
      <w:r>
        <w:rPr>
          <w:sz w:val="24"/>
          <w:szCs w:val="24"/>
        </w:rPr>
        <w:t>45 + 9 with Base 10 shows that it is much easier to add a ‘10’ and remove a ‘1’ rather than count on / add nine ‘1’s’</w:t>
      </w:r>
      <w:r>
        <w:rPr>
          <w:sz w:val="24"/>
          <w:szCs w:val="24"/>
        </w:rPr>
        <w:tab/>
      </w:r>
    </w:p>
    <w:p w:rsidR="00485F84" w:rsidRDefault="00485F84" w:rsidP="0030421C">
      <w:pPr>
        <w:rPr>
          <w:sz w:val="24"/>
          <w:szCs w:val="24"/>
        </w:rPr>
      </w:pPr>
      <w:r>
        <w:rPr>
          <w:noProof/>
          <w:lang w:eastAsia="en-GB"/>
        </w:rPr>
        <w:drawing>
          <wp:anchor distT="0" distB="0" distL="114300" distR="114300" simplePos="0" relativeHeight="251727872" behindDoc="1" locked="0" layoutInCell="1" allowOverlap="1" wp14:anchorId="76B813D4" wp14:editId="3EDE0EEE">
            <wp:simplePos x="0" y="0"/>
            <wp:positionH relativeFrom="margin">
              <wp:posOffset>5124450</wp:posOffset>
            </wp:positionH>
            <wp:positionV relativeFrom="paragraph">
              <wp:posOffset>4445</wp:posOffset>
            </wp:positionV>
            <wp:extent cx="1527791" cy="1080000"/>
            <wp:effectExtent l="12700" t="12700" r="9525" b="12700"/>
            <wp:wrapTight wrapText="bothSides">
              <wp:wrapPolygon edited="0">
                <wp:start x="-180" y="-254"/>
                <wp:lineTo x="-180" y="21600"/>
                <wp:lineTo x="21555" y="21600"/>
                <wp:lineTo x="21555" y="-254"/>
                <wp:lineTo x="-180" y="-254"/>
              </wp:wrapPolygon>
            </wp:wrapTight>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527791" cy="108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p>
    <w:p w:rsidR="004913F8" w:rsidRDefault="004913F8" w:rsidP="0030421C">
      <w:pPr>
        <w:rPr>
          <w:sz w:val="24"/>
          <w:szCs w:val="24"/>
        </w:rPr>
      </w:pPr>
      <w:r>
        <w:rPr>
          <w:sz w:val="24"/>
          <w:szCs w:val="24"/>
        </w:rPr>
        <w:t xml:space="preserve">For 45 + 39, it would not be as efficient to partition or count on (though it would be relatively easy).  39 is only 1 away from 40 so there are two alternatives.  </w:t>
      </w:r>
    </w:p>
    <w:p w:rsidR="00485F84" w:rsidRDefault="00485F84" w:rsidP="0030421C">
      <w:pPr>
        <w:rPr>
          <w:sz w:val="24"/>
          <w:szCs w:val="24"/>
        </w:rPr>
      </w:pPr>
    </w:p>
    <w:p w:rsidR="004913F8" w:rsidRDefault="00454B0E" w:rsidP="0030421C">
      <w:pPr>
        <w:rPr>
          <w:sz w:val="24"/>
          <w:szCs w:val="24"/>
        </w:rPr>
      </w:pPr>
      <w:r>
        <w:rPr>
          <w:noProof/>
          <w:lang w:eastAsia="en-GB"/>
        </w:rPr>
        <w:drawing>
          <wp:anchor distT="0" distB="0" distL="114300" distR="114300" simplePos="0" relativeHeight="251729920" behindDoc="1" locked="0" layoutInCell="1" allowOverlap="1" wp14:anchorId="15F31062" wp14:editId="67EF8BE9">
            <wp:simplePos x="0" y="0"/>
            <wp:positionH relativeFrom="margin">
              <wp:posOffset>5121910</wp:posOffset>
            </wp:positionH>
            <wp:positionV relativeFrom="paragraph">
              <wp:posOffset>173990</wp:posOffset>
            </wp:positionV>
            <wp:extent cx="1528475" cy="1080000"/>
            <wp:effectExtent l="12700" t="12700" r="8255" b="12700"/>
            <wp:wrapTight wrapText="bothSides">
              <wp:wrapPolygon edited="0">
                <wp:start x="-179" y="-254"/>
                <wp:lineTo x="-179" y="21600"/>
                <wp:lineTo x="21537" y="21600"/>
                <wp:lineTo x="21537" y="-254"/>
                <wp:lineTo x="-179" y="-254"/>
              </wp:wrapPolygon>
            </wp:wrapTight>
            <wp:docPr id="1631" name="Picture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528475" cy="108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4913F8">
        <w:rPr>
          <w:sz w:val="24"/>
          <w:szCs w:val="24"/>
        </w:rPr>
        <w:t xml:space="preserve">We could simply make an easier calculation </w:t>
      </w:r>
      <w:r w:rsidR="004913F8" w:rsidRPr="004913F8">
        <w:rPr>
          <w:color w:val="0000FF"/>
          <w:sz w:val="24"/>
          <w:szCs w:val="24"/>
        </w:rPr>
        <w:t xml:space="preserve">(Manipulate the Calculation) </w:t>
      </w:r>
      <w:r w:rsidR="004913F8">
        <w:rPr>
          <w:sz w:val="24"/>
          <w:szCs w:val="24"/>
        </w:rPr>
        <w:t>by ‘passing 1’ from the 45 to the 39.  This would give us a new calculation of 44 + 40.</w:t>
      </w:r>
    </w:p>
    <w:p w:rsidR="00485F84" w:rsidRDefault="00485F84" w:rsidP="0030421C">
      <w:pPr>
        <w:rPr>
          <w:sz w:val="24"/>
          <w:szCs w:val="24"/>
        </w:rPr>
      </w:pPr>
    </w:p>
    <w:p w:rsidR="004913F8" w:rsidRDefault="004913F8" w:rsidP="0030421C">
      <w:pPr>
        <w:rPr>
          <w:sz w:val="24"/>
          <w:szCs w:val="24"/>
        </w:rPr>
      </w:pPr>
      <w:r>
        <w:rPr>
          <w:sz w:val="24"/>
          <w:szCs w:val="24"/>
        </w:rPr>
        <w:t>Alternatively, we could use the Round &amp; Adjust strategy of adding 40 to the 45 then subtracting 1, as advocated by the National Numeracy Strategy.</w:t>
      </w:r>
    </w:p>
    <w:p w:rsidR="002D27EF" w:rsidRDefault="002D27EF" w:rsidP="00454B0E">
      <w:pPr>
        <w:rPr>
          <w:b/>
          <w:color w:val="0000FF"/>
          <w:sz w:val="24"/>
          <w:szCs w:val="24"/>
        </w:rPr>
      </w:pPr>
    </w:p>
    <w:p w:rsidR="004913F8" w:rsidRPr="002D27EF" w:rsidRDefault="00454B0E" w:rsidP="0030421C">
      <w:pPr>
        <w:rPr>
          <w:b/>
          <w:color w:val="0000FF"/>
          <w:sz w:val="24"/>
          <w:szCs w:val="24"/>
        </w:rPr>
      </w:pPr>
      <w:r>
        <w:rPr>
          <w:b/>
          <w:color w:val="0000FF"/>
          <w:sz w:val="24"/>
          <w:szCs w:val="24"/>
        </w:rPr>
        <w:t>Partitioning</w:t>
      </w:r>
    </w:p>
    <w:p w:rsidR="00454B0E" w:rsidRDefault="000561A4" w:rsidP="0030421C">
      <w:pPr>
        <w:rPr>
          <w:sz w:val="24"/>
          <w:szCs w:val="24"/>
        </w:rPr>
      </w:pPr>
      <w:r>
        <w:rPr>
          <w:noProof/>
          <w:lang w:eastAsia="en-GB"/>
        </w:rPr>
        <w:drawing>
          <wp:anchor distT="0" distB="0" distL="114300" distR="114300" simplePos="0" relativeHeight="251732992" behindDoc="1" locked="0" layoutInCell="1" allowOverlap="1" wp14:anchorId="089C6171" wp14:editId="6BD76679">
            <wp:simplePos x="0" y="0"/>
            <wp:positionH relativeFrom="column">
              <wp:posOffset>5106670</wp:posOffset>
            </wp:positionH>
            <wp:positionV relativeFrom="paragraph">
              <wp:posOffset>26035</wp:posOffset>
            </wp:positionV>
            <wp:extent cx="1544955" cy="1079500"/>
            <wp:effectExtent l="12700" t="12700" r="17145" b="12700"/>
            <wp:wrapTight wrapText="bothSides">
              <wp:wrapPolygon edited="0">
                <wp:start x="-178" y="-254"/>
                <wp:lineTo x="-178" y="21600"/>
                <wp:lineTo x="21662" y="21600"/>
                <wp:lineTo x="21662" y="-254"/>
                <wp:lineTo x="-178" y="-254"/>
              </wp:wrapPolygon>
            </wp:wrapTight>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544955" cy="10795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454B0E">
        <w:rPr>
          <w:sz w:val="24"/>
          <w:szCs w:val="24"/>
        </w:rPr>
        <w:t xml:space="preserve">The first slide shows a straightforward partition for 43 + 21 using Base 10.  The four 10s are added to the </w:t>
      </w:r>
      <w:r w:rsidR="002D27EF">
        <w:rPr>
          <w:sz w:val="24"/>
          <w:szCs w:val="24"/>
        </w:rPr>
        <w:t>two 10s and the three 1s are added to the single 1, making six 10s and four 1s (or 64).</w:t>
      </w:r>
    </w:p>
    <w:p w:rsidR="002D27EF" w:rsidRDefault="002D27EF" w:rsidP="0030421C">
      <w:pPr>
        <w:rPr>
          <w:sz w:val="24"/>
          <w:szCs w:val="24"/>
        </w:rPr>
      </w:pPr>
    </w:p>
    <w:p w:rsidR="002D27EF" w:rsidRDefault="000561A4" w:rsidP="0030421C">
      <w:pPr>
        <w:rPr>
          <w:sz w:val="24"/>
          <w:szCs w:val="24"/>
        </w:rPr>
      </w:pPr>
      <w:r>
        <w:rPr>
          <w:noProof/>
          <w:lang w:eastAsia="en-GB"/>
        </w:rPr>
        <w:drawing>
          <wp:anchor distT="0" distB="0" distL="114300" distR="114300" simplePos="0" relativeHeight="251731968" behindDoc="1" locked="0" layoutInCell="1" allowOverlap="1" wp14:anchorId="48C00811" wp14:editId="41832153">
            <wp:simplePos x="0" y="0"/>
            <wp:positionH relativeFrom="margin">
              <wp:posOffset>5124450</wp:posOffset>
            </wp:positionH>
            <wp:positionV relativeFrom="paragraph">
              <wp:posOffset>480060</wp:posOffset>
            </wp:positionV>
            <wp:extent cx="1528767" cy="1080000"/>
            <wp:effectExtent l="12700" t="12700" r="8255" b="12700"/>
            <wp:wrapTight wrapText="bothSides">
              <wp:wrapPolygon edited="0">
                <wp:start x="-179" y="-254"/>
                <wp:lineTo x="-179" y="21600"/>
                <wp:lineTo x="21537" y="21600"/>
                <wp:lineTo x="21537" y="-254"/>
                <wp:lineTo x="-179" y="-254"/>
              </wp:wrapPolygon>
            </wp:wrapTight>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28767" cy="108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2D27EF">
        <w:rPr>
          <w:sz w:val="24"/>
          <w:szCs w:val="24"/>
        </w:rPr>
        <w:t>For 45 + 82, the strategy is a simple Partition Jot, adding the four 10s (40) to the eight 10s (80) and the five 1s (5) to the two 1s (2), making twelve</w:t>
      </w:r>
      <w:r w:rsidR="002D27EF" w:rsidRPr="002D27EF">
        <w:t xml:space="preserve"> </w:t>
      </w:r>
      <w:r w:rsidR="002D27EF">
        <w:rPr>
          <w:sz w:val="24"/>
          <w:szCs w:val="24"/>
        </w:rPr>
        <w:t>10s (120) and seven 1s (7) or 127</w:t>
      </w:r>
    </w:p>
    <w:p w:rsidR="004913F8" w:rsidRDefault="004913F8" w:rsidP="0030421C">
      <w:pPr>
        <w:rPr>
          <w:sz w:val="24"/>
          <w:szCs w:val="24"/>
        </w:rPr>
      </w:pPr>
    </w:p>
    <w:p w:rsidR="002D27EF" w:rsidRDefault="002D27EF" w:rsidP="0030421C">
      <w:pPr>
        <w:rPr>
          <w:sz w:val="24"/>
          <w:szCs w:val="24"/>
        </w:rPr>
      </w:pPr>
    </w:p>
    <w:p w:rsidR="00485F84" w:rsidRDefault="00485F84" w:rsidP="0030421C">
      <w:pPr>
        <w:rPr>
          <w:b/>
          <w:color w:val="0000FF"/>
          <w:sz w:val="24"/>
          <w:szCs w:val="24"/>
        </w:rPr>
      </w:pPr>
    </w:p>
    <w:p w:rsidR="00485F84" w:rsidRDefault="00485F84" w:rsidP="0030421C">
      <w:pPr>
        <w:rPr>
          <w:b/>
          <w:color w:val="0000FF"/>
          <w:sz w:val="24"/>
          <w:szCs w:val="24"/>
        </w:rPr>
      </w:pPr>
    </w:p>
    <w:p w:rsidR="00485F84" w:rsidRDefault="00485F84" w:rsidP="0030421C">
      <w:pPr>
        <w:rPr>
          <w:b/>
          <w:color w:val="0000FF"/>
          <w:sz w:val="24"/>
          <w:szCs w:val="24"/>
        </w:rPr>
      </w:pPr>
    </w:p>
    <w:p w:rsidR="002D27EF" w:rsidRPr="002D27EF" w:rsidRDefault="000561A4" w:rsidP="0030421C">
      <w:pPr>
        <w:rPr>
          <w:b/>
          <w:color w:val="0000FF"/>
          <w:sz w:val="24"/>
          <w:szCs w:val="24"/>
        </w:rPr>
      </w:pPr>
      <w:r>
        <w:rPr>
          <w:noProof/>
          <w:lang w:eastAsia="en-GB"/>
        </w:rPr>
        <w:lastRenderedPageBreak/>
        <w:drawing>
          <wp:anchor distT="0" distB="0" distL="114300" distR="114300" simplePos="0" relativeHeight="251735040" behindDoc="1" locked="0" layoutInCell="1" allowOverlap="1" wp14:anchorId="6E1F5358" wp14:editId="5EA2403F">
            <wp:simplePos x="0" y="0"/>
            <wp:positionH relativeFrom="column">
              <wp:posOffset>4978400</wp:posOffset>
            </wp:positionH>
            <wp:positionV relativeFrom="paragraph">
              <wp:posOffset>80645</wp:posOffset>
            </wp:positionV>
            <wp:extent cx="1529804" cy="1080000"/>
            <wp:effectExtent l="12700" t="12700" r="6985" b="12700"/>
            <wp:wrapTight wrapText="bothSides">
              <wp:wrapPolygon edited="0">
                <wp:start x="-179" y="-254"/>
                <wp:lineTo x="-179" y="21600"/>
                <wp:lineTo x="21519" y="21600"/>
                <wp:lineTo x="21519" y="-254"/>
                <wp:lineTo x="-179" y="-254"/>
              </wp:wrapPolygon>
            </wp:wrapTight>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29804" cy="108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2D27EF" w:rsidRPr="002D27EF">
        <w:rPr>
          <w:b/>
          <w:color w:val="0000FF"/>
          <w:sz w:val="24"/>
          <w:szCs w:val="24"/>
        </w:rPr>
        <w:t>Counting On</w:t>
      </w:r>
    </w:p>
    <w:p w:rsidR="002D27EF" w:rsidRDefault="000561A4" w:rsidP="0030421C">
      <w:pPr>
        <w:rPr>
          <w:sz w:val="24"/>
          <w:szCs w:val="24"/>
        </w:rPr>
      </w:pPr>
      <w:r>
        <w:rPr>
          <w:noProof/>
          <w:lang w:eastAsia="en-GB"/>
        </w:rPr>
        <w:drawing>
          <wp:anchor distT="0" distB="0" distL="114300" distR="114300" simplePos="0" relativeHeight="251734016" behindDoc="1" locked="0" layoutInCell="1" allowOverlap="1" wp14:anchorId="3C3A9BB4" wp14:editId="11879B96">
            <wp:simplePos x="0" y="0"/>
            <wp:positionH relativeFrom="margin">
              <wp:posOffset>4980940</wp:posOffset>
            </wp:positionH>
            <wp:positionV relativeFrom="paragraph">
              <wp:posOffset>1099185</wp:posOffset>
            </wp:positionV>
            <wp:extent cx="1526540" cy="1079500"/>
            <wp:effectExtent l="12700" t="12700" r="10160" b="12700"/>
            <wp:wrapTight wrapText="bothSides">
              <wp:wrapPolygon edited="0">
                <wp:start x="-180" y="-254"/>
                <wp:lineTo x="-180" y="21600"/>
                <wp:lineTo x="21564" y="21600"/>
                <wp:lineTo x="21564" y="-254"/>
                <wp:lineTo x="-180" y="-254"/>
              </wp:wrapPolygon>
            </wp:wrapTight>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26540" cy="10795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2D27EF">
        <w:rPr>
          <w:sz w:val="24"/>
          <w:szCs w:val="24"/>
        </w:rPr>
        <w:t>The first slide shows how easily children can demonstrate the Count On strategy using Base 10</w:t>
      </w:r>
      <w:r w:rsidR="00287C1C">
        <w:rPr>
          <w:sz w:val="24"/>
          <w:szCs w:val="24"/>
        </w:rPr>
        <w:t>.  This resource really allows the children to see what ‘counting on’ in 10s actually looks like. It isn’t just a verbal number pattern ’45, 55, 65’ but it really represents four 10s (40) and five 1s (5) to which two 10s are added, giving a total of six 10s and five 1s (65).</w:t>
      </w:r>
      <w:r w:rsidR="00287C1C" w:rsidRPr="00287C1C">
        <w:t xml:space="preserve"> </w:t>
      </w:r>
    </w:p>
    <w:p w:rsidR="00287C1C" w:rsidRDefault="00287C1C" w:rsidP="0030421C">
      <w:pPr>
        <w:rPr>
          <w:sz w:val="24"/>
          <w:szCs w:val="24"/>
        </w:rPr>
      </w:pPr>
    </w:p>
    <w:p w:rsidR="00287C1C" w:rsidRDefault="00287C1C" w:rsidP="0030421C">
      <w:pPr>
        <w:rPr>
          <w:sz w:val="24"/>
          <w:szCs w:val="24"/>
        </w:rPr>
      </w:pPr>
      <w:r>
        <w:rPr>
          <w:sz w:val="24"/>
          <w:szCs w:val="24"/>
        </w:rPr>
        <w:t>As a mental strategy this is usually represented by a straightforward ‘count on in my head’ picture or, as will be seen later in the written methods section, a number line image.</w:t>
      </w:r>
    </w:p>
    <w:p w:rsidR="006A1C30" w:rsidRDefault="006A1C30" w:rsidP="0030421C">
      <w:pPr>
        <w:rPr>
          <w:sz w:val="24"/>
          <w:szCs w:val="24"/>
        </w:rPr>
      </w:pPr>
    </w:p>
    <w:p w:rsidR="006A1C30" w:rsidRDefault="006A1C30" w:rsidP="0030421C">
      <w:pPr>
        <w:rPr>
          <w:sz w:val="24"/>
          <w:szCs w:val="24"/>
        </w:rPr>
      </w:pPr>
    </w:p>
    <w:p w:rsidR="000561A4" w:rsidRDefault="000561A4" w:rsidP="0030421C">
      <w:pPr>
        <w:rPr>
          <w:sz w:val="24"/>
          <w:szCs w:val="24"/>
        </w:rPr>
      </w:pPr>
    </w:p>
    <w:p w:rsidR="000561A4" w:rsidRDefault="000561A4" w:rsidP="0030421C">
      <w:pPr>
        <w:rPr>
          <w:sz w:val="24"/>
          <w:szCs w:val="24"/>
        </w:rPr>
      </w:pPr>
    </w:p>
    <w:p w:rsidR="000561A4" w:rsidRDefault="000561A4" w:rsidP="0030421C">
      <w:pPr>
        <w:rPr>
          <w:sz w:val="24"/>
          <w:szCs w:val="24"/>
        </w:rPr>
      </w:pPr>
    </w:p>
    <w:p w:rsidR="002D27EF" w:rsidRPr="00287C1C" w:rsidRDefault="000561A4" w:rsidP="0030421C">
      <w:pPr>
        <w:rPr>
          <w:b/>
          <w:color w:val="0000FF"/>
          <w:sz w:val="24"/>
          <w:szCs w:val="24"/>
        </w:rPr>
      </w:pPr>
      <w:r>
        <w:rPr>
          <w:noProof/>
          <w:lang w:eastAsia="en-GB"/>
        </w:rPr>
        <w:drawing>
          <wp:anchor distT="0" distB="0" distL="114300" distR="114300" simplePos="0" relativeHeight="251737088" behindDoc="1" locked="0" layoutInCell="1" allowOverlap="1" wp14:anchorId="3E62BC8D" wp14:editId="1A689625">
            <wp:simplePos x="0" y="0"/>
            <wp:positionH relativeFrom="margin">
              <wp:posOffset>4972685</wp:posOffset>
            </wp:positionH>
            <wp:positionV relativeFrom="paragraph">
              <wp:posOffset>84346</wp:posOffset>
            </wp:positionV>
            <wp:extent cx="1527175" cy="1079500"/>
            <wp:effectExtent l="12700" t="12700" r="9525" b="12700"/>
            <wp:wrapTight wrapText="bothSides">
              <wp:wrapPolygon edited="0">
                <wp:start x="-180" y="-254"/>
                <wp:lineTo x="-180" y="21600"/>
                <wp:lineTo x="21555" y="21600"/>
                <wp:lineTo x="21555" y="-254"/>
                <wp:lineTo x="-180" y="-254"/>
              </wp:wrapPolygon>
            </wp:wrapTight>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27175" cy="10795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287C1C" w:rsidRPr="00287C1C">
        <w:rPr>
          <w:b/>
          <w:color w:val="0000FF"/>
          <w:sz w:val="24"/>
          <w:szCs w:val="24"/>
        </w:rPr>
        <w:t>Double &amp; Adjust</w:t>
      </w:r>
    </w:p>
    <w:p w:rsidR="00A22AC9" w:rsidRDefault="00287C1C" w:rsidP="0030421C">
      <w:pPr>
        <w:rPr>
          <w:sz w:val="24"/>
          <w:szCs w:val="24"/>
        </w:rPr>
      </w:pPr>
      <w:r>
        <w:rPr>
          <w:sz w:val="24"/>
          <w:szCs w:val="24"/>
        </w:rPr>
        <w:t xml:space="preserve">This strategy requires a real sense of number, in that children have to look at both numbers and recognise that because they are ‘close together’ in size it is easier to use a ‘near double’ </w:t>
      </w:r>
      <w:r w:rsidR="00A22AC9">
        <w:rPr>
          <w:sz w:val="24"/>
          <w:szCs w:val="24"/>
        </w:rPr>
        <w:t>i</w:t>
      </w:r>
      <w:r>
        <w:rPr>
          <w:sz w:val="24"/>
          <w:szCs w:val="24"/>
        </w:rPr>
        <w:t>n order to work out the answer to the calculation.</w:t>
      </w:r>
      <w:r w:rsidR="00A22AC9">
        <w:rPr>
          <w:sz w:val="24"/>
          <w:szCs w:val="24"/>
        </w:rPr>
        <w:t xml:space="preserve"> </w:t>
      </w:r>
    </w:p>
    <w:p w:rsidR="002D27EF" w:rsidRDefault="000561A4" w:rsidP="0030421C">
      <w:pPr>
        <w:rPr>
          <w:sz w:val="24"/>
          <w:szCs w:val="24"/>
        </w:rPr>
      </w:pPr>
      <w:r>
        <w:rPr>
          <w:noProof/>
          <w:lang w:eastAsia="en-GB"/>
        </w:rPr>
        <w:drawing>
          <wp:anchor distT="0" distB="0" distL="114300" distR="114300" simplePos="0" relativeHeight="251736064" behindDoc="1" locked="0" layoutInCell="1" allowOverlap="1" wp14:anchorId="06A0615A" wp14:editId="3954DC50">
            <wp:simplePos x="0" y="0"/>
            <wp:positionH relativeFrom="column">
              <wp:posOffset>4979035</wp:posOffset>
            </wp:positionH>
            <wp:positionV relativeFrom="paragraph">
              <wp:posOffset>428516</wp:posOffset>
            </wp:positionV>
            <wp:extent cx="1527692" cy="1080000"/>
            <wp:effectExtent l="12700" t="12700" r="9525" b="12700"/>
            <wp:wrapTight wrapText="bothSides">
              <wp:wrapPolygon edited="0">
                <wp:start x="-180" y="-254"/>
                <wp:lineTo x="-180" y="21600"/>
                <wp:lineTo x="21555" y="21600"/>
                <wp:lineTo x="21555" y="-254"/>
                <wp:lineTo x="-180" y="-254"/>
              </wp:wrapPolygon>
            </wp:wrapTight>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27692" cy="108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A22AC9">
        <w:rPr>
          <w:sz w:val="24"/>
          <w:szCs w:val="24"/>
        </w:rPr>
        <w:t>In Year 2, for example, spotting that 7 + 8 is almost ‘double 7’ is far easier than counting on (as long as you know the answer to double 7).  The first slide demonstrates this using Numicon / Number Frame pieces to visualise the ‘near double’, which can then be adjusted.</w:t>
      </w:r>
      <w:r w:rsidR="00A22AC9" w:rsidRPr="00A22AC9">
        <w:t xml:space="preserve"> </w:t>
      </w:r>
    </w:p>
    <w:p w:rsidR="00A22AC9" w:rsidRDefault="00A22AC9" w:rsidP="0030421C">
      <w:pPr>
        <w:rPr>
          <w:sz w:val="24"/>
          <w:szCs w:val="24"/>
        </w:rPr>
      </w:pPr>
    </w:p>
    <w:p w:rsidR="00A22AC9" w:rsidRDefault="00A22AC9" w:rsidP="0030421C">
      <w:pPr>
        <w:rPr>
          <w:sz w:val="24"/>
          <w:szCs w:val="24"/>
        </w:rPr>
      </w:pPr>
      <w:r>
        <w:rPr>
          <w:sz w:val="24"/>
          <w:szCs w:val="24"/>
        </w:rPr>
        <w:t xml:space="preserve">For 45 + 46, it should then become clear that it is much easier / more efficient to use the known fact of ‘Double 45’ then add an extra 1 rather than partitioning (80 + 11) or counting on (45 + 40 + 6).  If, however, doubles haven’t been yet </w:t>
      </w:r>
      <w:r w:rsidR="008A31A6">
        <w:rPr>
          <w:sz w:val="24"/>
          <w:szCs w:val="24"/>
        </w:rPr>
        <w:t>learnt</w:t>
      </w:r>
      <w:r>
        <w:rPr>
          <w:sz w:val="24"/>
          <w:szCs w:val="24"/>
        </w:rPr>
        <w:t xml:space="preserve"> then one of the other strategies will need to be used instead.</w:t>
      </w:r>
      <w:r w:rsidRPr="00A22AC9">
        <w:t xml:space="preserve"> </w:t>
      </w:r>
    </w:p>
    <w:p w:rsidR="002D27EF" w:rsidRDefault="002D27EF" w:rsidP="0030421C">
      <w:pPr>
        <w:rPr>
          <w:sz w:val="24"/>
          <w:szCs w:val="24"/>
        </w:rPr>
      </w:pPr>
    </w:p>
    <w:p w:rsidR="000561A4" w:rsidRDefault="000561A4" w:rsidP="0030421C">
      <w:pPr>
        <w:rPr>
          <w:sz w:val="24"/>
          <w:szCs w:val="24"/>
        </w:rPr>
      </w:pPr>
    </w:p>
    <w:p w:rsidR="000561A4" w:rsidRDefault="000561A4" w:rsidP="0030421C">
      <w:pPr>
        <w:rPr>
          <w:sz w:val="24"/>
          <w:szCs w:val="24"/>
        </w:rPr>
      </w:pPr>
    </w:p>
    <w:p w:rsidR="00A22AC9" w:rsidRPr="00A22AC9" w:rsidRDefault="000561A4" w:rsidP="0030421C">
      <w:pPr>
        <w:rPr>
          <w:b/>
          <w:color w:val="0000FF"/>
          <w:sz w:val="24"/>
          <w:szCs w:val="24"/>
        </w:rPr>
      </w:pPr>
      <w:r>
        <w:rPr>
          <w:noProof/>
          <w:lang w:eastAsia="en-GB"/>
        </w:rPr>
        <w:drawing>
          <wp:anchor distT="0" distB="0" distL="114300" distR="114300" simplePos="0" relativeHeight="251738112" behindDoc="1" locked="0" layoutInCell="1" allowOverlap="1" wp14:anchorId="218CE57A" wp14:editId="0794BEDC">
            <wp:simplePos x="0" y="0"/>
            <wp:positionH relativeFrom="margin">
              <wp:posOffset>4973955</wp:posOffset>
            </wp:positionH>
            <wp:positionV relativeFrom="paragraph">
              <wp:posOffset>107315</wp:posOffset>
            </wp:positionV>
            <wp:extent cx="1527175" cy="1079500"/>
            <wp:effectExtent l="12700" t="12700" r="9525" b="12700"/>
            <wp:wrapTight wrapText="bothSides">
              <wp:wrapPolygon edited="0">
                <wp:start x="-180" y="-254"/>
                <wp:lineTo x="-180" y="21600"/>
                <wp:lineTo x="21555" y="21600"/>
                <wp:lineTo x="21555" y="-254"/>
                <wp:lineTo x="-180" y="-254"/>
              </wp:wrapPolygon>
            </wp:wrapTight>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527175" cy="10795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39136" behindDoc="1" locked="0" layoutInCell="1" allowOverlap="1" wp14:anchorId="79B24F7D" wp14:editId="706AB092">
            <wp:simplePos x="0" y="0"/>
            <wp:positionH relativeFrom="column">
              <wp:posOffset>4980940</wp:posOffset>
            </wp:positionH>
            <wp:positionV relativeFrom="paragraph">
              <wp:posOffset>1374140</wp:posOffset>
            </wp:positionV>
            <wp:extent cx="1527175" cy="1079500"/>
            <wp:effectExtent l="12700" t="12700" r="9525" b="12700"/>
            <wp:wrapTight wrapText="bothSides">
              <wp:wrapPolygon edited="0">
                <wp:start x="-180" y="-254"/>
                <wp:lineTo x="-180" y="21600"/>
                <wp:lineTo x="21555" y="21600"/>
                <wp:lineTo x="21555" y="-254"/>
                <wp:lineTo x="-180" y="-254"/>
              </wp:wrapPolygon>
            </wp:wrapTight>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27175" cy="10795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A22AC9" w:rsidRPr="00A22AC9">
        <w:rPr>
          <w:b/>
          <w:color w:val="0000FF"/>
          <w:sz w:val="24"/>
          <w:szCs w:val="24"/>
        </w:rPr>
        <w:t>Number Bonds</w:t>
      </w:r>
    </w:p>
    <w:p w:rsidR="00A22AC9" w:rsidRDefault="00A22AC9" w:rsidP="0030421C">
      <w:pPr>
        <w:rPr>
          <w:sz w:val="24"/>
          <w:szCs w:val="24"/>
        </w:rPr>
      </w:pPr>
      <w:r>
        <w:rPr>
          <w:sz w:val="24"/>
          <w:szCs w:val="24"/>
        </w:rPr>
        <w:t>In a similar way to ‘Double &amp; Adjust’ the Number Bonds strategy requires the children to know and recognise key number bonds to 10 / 100 / multiples of 10, and use these to make a calculation easier.  The Year 2 calculation 3 + 4 + 7 can be simplified by immediately making a bond to 10 then adding 4 (as shown on the slide using the Numicon pieces.</w:t>
      </w:r>
    </w:p>
    <w:p w:rsidR="00A22AC9" w:rsidRDefault="00A22AC9" w:rsidP="0030421C">
      <w:pPr>
        <w:rPr>
          <w:sz w:val="24"/>
          <w:szCs w:val="24"/>
        </w:rPr>
      </w:pPr>
    </w:p>
    <w:p w:rsidR="00485F84" w:rsidRDefault="00A22AC9" w:rsidP="0030421C">
      <w:pPr>
        <w:rPr>
          <w:sz w:val="24"/>
          <w:szCs w:val="24"/>
        </w:rPr>
      </w:pPr>
      <w:r>
        <w:rPr>
          <w:sz w:val="24"/>
          <w:szCs w:val="24"/>
        </w:rPr>
        <w:t>For 45 + 95, it is more efficient and sensible to make a number bond</w:t>
      </w:r>
      <w:r w:rsidR="00485F84">
        <w:rPr>
          <w:sz w:val="24"/>
          <w:szCs w:val="24"/>
        </w:rPr>
        <w:t xml:space="preserve"> of 100</w:t>
      </w:r>
      <w:r>
        <w:rPr>
          <w:sz w:val="24"/>
          <w:szCs w:val="24"/>
        </w:rPr>
        <w:t xml:space="preserve"> using the 95 and 5</w:t>
      </w:r>
      <w:r w:rsidR="00485F84">
        <w:rPr>
          <w:sz w:val="24"/>
          <w:szCs w:val="24"/>
        </w:rPr>
        <w:t xml:space="preserve"> and then adding the 40 for a total of 140.</w:t>
      </w:r>
    </w:p>
    <w:p w:rsidR="002D27EF" w:rsidRDefault="00A22AC9" w:rsidP="0030421C">
      <w:pPr>
        <w:rPr>
          <w:sz w:val="24"/>
          <w:szCs w:val="24"/>
        </w:rPr>
      </w:pPr>
      <w:r>
        <w:rPr>
          <w:sz w:val="24"/>
          <w:szCs w:val="24"/>
        </w:rPr>
        <w:tab/>
      </w:r>
    </w:p>
    <w:p w:rsidR="00485F84" w:rsidRDefault="00485F84" w:rsidP="0030421C">
      <w:pPr>
        <w:rPr>
          <w:sz w:val="24"/>
          <w:szCs w:val="24"/>
        </w:rPr>
      </w:pPr>
    </w:p>
    <w:p w:rsidR="00485F84" w:rsidRDefault="00485F84" w:rsidP="0030421C">
      <w:pPr>
        <w:rPr>
          <w:sz w:val="24"/>
          <w:szCs w:val="24"/>
        </w:rPr>
      </w:pPr>
    </w:p>
    <w:p w:rsidR="00485F84" w:rsidRDefault="00485F84" w:rsidP="0030421C">
      <w:pPr>
        <w:rPr>
          <w:sz w:val="24"/>
          <w:szCs w:val="24"/>
        </w:rPr>
      </w:pPr>
    </w:p>
    <w:p w:rsidR="00485F84" w:rsidRDefault="00485F84" w:rsidP="0030421C">
      <w:pPr>
        <w:rPr>
          <w:sz w:val="24"/>
          <w:szCs w:val="24"/>
        </w:rPr>
      </w:pPr>
    </w:p>
    <w:p w:rsidR="00574275" w:rsidRDefault="00574275" w:rsidP="0030421C">
      <w:pPr>
        <w:rPr>
          <w:sz w:val="24"/>
          <w:szCs w:val="24"/>
        </w:rPr>
      </w:pPr>
      <w:r>
        <w:rPr>
          <w:sz w:val="24"/>
          <w:szCs w:val="24"/>
        </w:rPr>
        <w:lastRenderedPageBreak/>
        <w:t>The grid below shows a complete overview of the 6 main mental calculation strategies</w:t>
      </w:r>
      <w:r w:rsidR="004913F8">
        <w:rPr>
          <w:sz w:val="24"/>
          <w:szCs w:val="24"/>
        </w:rPr>
        <w:t xml:space="preserve"> across the year groups.</w:t>
      </w:r>
      <w:r>
        <w:rPr>
          <w:sz w:val="24"/>
          <w:szCs w:val="24"/>
        </w:rPr>
        <w:t xml:space="preserve"> </w:t>
      </w:r>
      <w:r w:rsidR="004913F8">
        <w:rPr>
          <w:sz w:val="24"/>
          <w:szCs w:val="24"/>
        </w:rPr>
        <w:t>It displays</w:t>
      </w:r>
      <w:r>
        <w:rPr>
          <w:sz w:val="24"/>
          <w:szCs w:val="24"/>
        </w:rPr>
        <w:t xml:space="preserve"> examples from the Visual Calculation Policy for each method from Year 1 – Year 6.  </w:t>
      </w:r>
      <w:r w:rsidR="004913F8">
        <w:rPr>
          <w:sz w:val="24"/>
          <w:szCs w:val="24"/>
        </w:rPr>
        <w:t>In it, you can see the progression of each strategy using appropriate examples of numbers as exemplification.</w:t>
      </w:r>
      <w:r w:rsidR="00485F84" w:rsidRPr="00485F84">
        <w:t xml:space="preserve"> </w:t>
      </w:r>
    </w:p>
    <w:p w:rsidR="004913F8" w:rsidRDefault="000561A4" w:rsidP="0030421C">
      <w:pPr>
        <w:rPr>
          <w:sz w:val="24"/>
          <w:szCs w:val="24"/>
        </w:rPr>
      </w:pPr>
      <w:r>
        <w:rPr>
          <w:noProof/>
          <w:lang w:eastAsia="en-GB"/>
        </w:rPr>
        <w:drawing>
          <wp:anchor distT="0" distB="0" distL="114300" distR="114300" simplePos="0" relativeHeight="251726848" behindDoc="1" locked="0" layoutInCell="1" allowOverlap="1" wp14:anchorId="78DF82F7" wp14:editId="4804C926">
            <wp:simplePos x="0" y="0"/>
            <wp:positionH relativeFrom="column">
              <wp:posOffset>16510</wp:posOffset>
            </wp:positionH>
            <wp:positionV relativeFrom="paragraph">
              <wp:posOffset>304274</wp:posOffset>
            </wp:positionV>
            <wp:extent cx="6543675" cy="4428490"/>
            <wp:effectExtent l="0" t="0" r="0" b="3810"/>
            <wp:wrapTight wrapText="bothSides">
              <wp:wrapPolygon edited="0">
                <wp:start x="0" y="0"/>
                <wp:lineTo x="0" y="21557"/>
                <wp:lineTo x="21548" y="21557"/>
                <wp:lineTo x="21548" y="0"/>
                <wp:lineTo x="0" y="0"/>
              </wp:wrapPolygon>
            </wp:wrapTight>
            <wp:docPr id="1627" name="Pictur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3877" t="15777" r="14209" b="5783"/>
                    <a:stretch/>
                  </pic:blipFill>
                  <pic:spPr bwMode="auto">
                    <a:xfrm>
                      <a:off x="0" y="0"/>
                      <a:ext cx="6543675" cy="4428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913F8" w:rsidRDefault="0030421C" w:rsidP="0030421C">
      <w:pPr>
        <w:rPr>
          <w:sz w:val="24"/>
          <w:szCs w:val="24"/>
        </w:rPr>
      </w:pPr>
      <w:r>
        <w:rPr>
          <w:noProof/>
          <w:color w:val="660066"/>
          <w:lang w:val="en-US"/>
        </w:rPr>
        <w:t xml:space="preserve"> </w:t>
      </w:r>
    </w:p>
    <w:p w:rsidR="0030421C" w:rsidRDefault="0030421C" w:rsidP="0030421C">
      <w:pPr>
        <w:rPr>
          <w:color w:val="660066"/>
        </w:rPr>
      </w:pPr>
      <w:r>
        <w:rPr>
          <w:noProof/>
          <w:lang w:eastAsia="en-GB"/>
        </w:rPr>
        <w:drawing>
          <wp:anchor distT="0" distB="0" distL="114300" distR="114300" simplePos="0" relativeHeight="251598848" behindDoc="0" locked="0" layoutInCell="1" allowOverlap="1" wp14:anchorId="5BC9E8BC" wp14:editId="7AA5973C">
            <wp:simplePos x="0" y="0"/>
            <wp:positionH relativeFrom="column">
              <wp:posOffset>3785870</wp:posOffset>
            </wp:positionH>
            <wp:positionV relativeFrom="paragraph">
              <wp:posOffset>9525</wp:posOffset>
            </wp:positionV>
            <wp:extent cx="2799715" cy="1981835"/>
            <wp:effectExtent l="12700" t="12700" r="6985" b="12065"/>
            <wp:wrapSquare wrapText="bothSides"/>
            <wp:docPr id="1932" name="Picture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9" descr="VCP Jpegs6"/>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2799715" cy="1981835"/>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0561A4">
        <w:rPr>
          <w:sz w:val="24"/>
          <w:szCs w:val="24"/>
        </w:rPr>
        <w:t>The 6</w:t>
      </w:r>
      <w:r>
        <w:rPr>
          <w:sz w:val="24"/>
          <w:szCs w:val="24"/>
        </w:rPr>
        <w:t xml:space="preserve"> key strategies need to be linked to the key messages from pages 2 and 3 –             </w:t>
      </w:r>
    </w:p>
    <w:p w:rsidR="0030421C" w:rsidRDefault="0030421C" w:rsidP="0030421C">
      <w:pPr>
        <w:rPr>
          <w:sz w:val="24"/>
          <w:szCs w:val="24"/>
        </w:rPr>
      </w:pPr>
      <w:r>
        <w:rPr>
          <w:sz w:val="24"/>
          <w:szCs w:val="24"/>
        </w:rPr>
        <w:t xml:space="preserve">The choice as to whether a child will choose to use a mental </w:t>
      </w:r>
      <w:r w:rsidR="001A1650">
        <w:rPr>
          <w:sz w:val="24"/>
          <w:szCs w:val="24"/>
        </w:rPr>
        <w:t>method,</w:t>
      </w:r>
      <w:r>
        <w:rPr>
          <w:sz w:val="24"/>
          <w:szCs w:val="24"/>
        </w:rPr>
        <w:t xml:space="preserve"> or a jotting will depend upon </w:t>
      </w:r>
    </w:p>
    <w:p w:rsidR="0030421C" w:rsidRDefault="0030421C" w:rsidP="0030421C">
      <w:pPr>
        <w:rPr>
          <w:sz w:val="24"/>
          <w:szCs w:val="24"/>
        </w:rPr>
      </w:pPr>
      <w:r>
        <w:rPr>
          <w:sz w:val="24"/>
          <w:szCs w:val="24"/>
        </w:rPr>
        <w:t xml:space="preserve">a) the numbers chosen and </w:t>
      </w:r>
    </w:p>
    <w:p w:rsidR="0030421C" w:rsidRDefault="0030421C" w:rsidP="0030421C">
      <w:pPr>
        <w:rPr>
          <w:sz w:val="24"/>
          <w:szCs w:val="24"/>
        </w:rPr>
      </w:pPr>
      <w:r>
        <w:rPr>
          <w:sz w:val="24"/>
          <w:szCs w:val="24"/>
        </w:rPr>
        <w:t>b) the level of maths that the child is working at.</w:t>
      </w:r>
    </w:p>
    <w:p w:rsidR="0030421C" w:rsidRDefault="0030421C" w:rsidP="0030421C">
      <w:pPr>
        <w:rPr>
          <w:b/>
          <w:color w:val="FF0000"/>
          <w:sz w:val="24"/>
          <w:szCs w:val="24"/>
        </w:rPr>
      </w:pPr>
      <w:r>
        <w:rPr>
          <w:sz w:val="24"/>
          <w:szCs w:val="24"/>
        </w:rPr>
        <w:t xml:space="preserve">For example, for </w:t>
      </w:r>
      <w:r>
        <w:rPr>
          <w:b/>
          <w:color w:val="FF0000"/>
          <w:sz w:val="24"/>
          <w:szCs w:val="24"/>
        </w:rPr>
        <w:t>57 + 35</w:t>
      </w:r>
    </w:p>
    <w:p w:rsidR="0030421C" w:rsidRDefault="0030421C" w:rsidP="0030421C">
      <w:pPr>
        <w:rPr>
          <w:color w:val="FF0000"/>
          <w:sz w:val="24"/>
          <w:szCs w:val="24"/>
        </w:rPr>
      </w:pPr>
      <w:r>
        <w:rPr>
          <w:sz w:val="24"/>
          <w:szCs w:val="24"/>
        </w:rPr>
        <w:t xml:space="preserve">a </w:t>
      </w:r>
      <w:r>
        <w:rPr>
          <w:color w:val="0000FF"/>
          <w:sz w:val="24"/>
          <w:szCs w:val="24"/>
        </w:rPr>
        <w:t xml:space="preserve">Year 2 </w:t>
      </w:r>
      <w:r>
        <w:rPr>
          <w:sz w:val="24"/>
          <w:szCs w:val="24"/>
        </w:rPr>
        <w:t>child may use a long jotting or number line</w:t>
      </w:r>
      <w:r>
        <w:rPr>
          <w:color w:val="FF0000"/>
          <w:sz w:val="24"/>
          <w:szCs w:val="24"/>
        </w:rPr>
        <w:t xml:space="preserve"> </w:t>
      </w:r>
    </w:p>
    <w:p w:rsidR="0030421C" w:rsidRDefault="0030421C" w:rsidP="0030421C">
      <w:pPr>
        <w:rPr>
          <w:sz w:val="24"/>
          <w:szCs w:val="24"/>
        </w:rPr>
      </w:pPr>
      <w:r>
        <w:rPr>
          <w:sz w:val="24"/>
          <w:szCs w:val="24"/>
        </w:rPr>
        <w:t xml:space="preserve">a </w:t>
      </w:r>
      <w:r>
        <w:rPr>
          <w:color w:val="0000FF"/>
          <w:sz w:val="24"/>
          <w:szCs w:val="24"/>
        </w:rPr>
        <w:t xml:space="preserve">Year 3 </w:t>
      </w:r>
      <w:r>
        <w:rPr>
          <w:sz w:val="24"/>
          <w:szCs w:val="24"/>
        </w:rPr>
        <w:t>child might jot down a quick partition jotting,</w:t>
      </w:r>
    </w:p>
    <w:p w:rsidR="0030421C" w:rsidRDefault="0030421C" w:rsidP="0030421C">
      <w:pPr>
        <w:rPr>
          <w:sz w:val="24"/>
          <w:szCs w:val="24"/>
        </w:rPr>
      </w:pPr>
      <w:r>
        <w:rPr>
          <w:sz w:val="24"/>
          <w:szCs w:val="24"/>
        </w:rPr>
        <w:t xml:space="preserve">a </w:t>
      </w:r>
      <w:r>
        <w:rPr>
          <w:color w:val="0000FF"/>
          <w:sz w:val="24"/>
          <w:szCs w:val="24"/>
        </w:rPr>
        <w:t xml:space="preserve">Year 4 </w:t>
      </w:r>
      <w:r>
        <w:rPr>
          <w:sz w:val="24"/>
          <w:szCs w:val="24"/>
        </w:rPr>
        <w:t>child could simply partition and add mentally.</w:t>
      </w:r>
    </w:p>
    <w:p w:rsidR="0030421C" w:rsidRDefault="0030421C" w:rsidP="0030421C">
      <w:pPr>
        <w:rPr>
          <w:sz w:val="24"/>
          <w:szCs w:val="24"/>
        </w:rPr>
      </w:pPr>
    </w:p>
    <w:p w:rsidR="0030421C" w:rsidRDefault="0030421C" w:rsidP="0030421C">
      <w:pPr>
        <w:rPr>
          <w:sz w:val="24"/>
          <w:szCs w:val="24"/>
        </w:rPr>
      </w:pPr>
      <w:r>
        <w:rPr>
          <w:sz w:val="24"/>
          <w:szCs w:val="24"/>
        </w:rPr>
        <w:t>As a strategy develops, a child will begin to recognise the instances when it would be appropriate: -</w:t>
      </w:r>
    </w:p>
    <w:p w:rsidR="0030421C" w:rsidRDefault="0030421C" w:rsidP="0030421C">
      <w:pPr>
        <w:rPr>
          <w:sz w:val="24"/>
          <w:szCs w:val="24"/>
        </w:rPr>
      </w:pPr>
      <w:r>
        <w:rPr>
          <w:sz w:val="24"/>
          <w:szCs w:val="24"/>
        </w:rPr>
        <w:t xml:space="preserve">E.g. </w:t>
      </w:r>
      <w:r>
        <w:rPr>
          <w:color w:val="FF0000"/>
          <w:sz w:val="24"/>
          <w:szCs w:val="24"/>
        </w:rPr>
        <w:t xml:space="preserve">27 +9, 434 + 197, 7.6 + 1.9 </w:t>
      </w:r>
      <w:r>
        <w:rPr>
          <w:sz w:val="24"/>
          <w:szCs w:val="24"/>
        </w:rPr>
        <w:t xml:space="preserve">and </w:t>
      </w:r>
      <w:r>
        <w:rPr>
          <w:color w:val="FF0000"/>
          <w:sz w:val="24"/>
          <w:szCs w:val="24"/>
        </w:rPr>
        <w:t xml:space="preserve">5.86 + 3.97 </w:t>
      </w:r>
      <w:r>
        <w:rPr>
          <w:sz w:val="24"/>
          <w:szCs w:val="24"/>
        </w:rPr>
        <w:t xml:space="preserve">can all be calculated very quickly by using the </w:t>
      </w:r>
      <w:r>
        <w:rPr>
          <w:b/>
          <w:color w:val="0000FF"/>
          <w:sz w:val="24"/>
          <w:szCs w:val="24"/>
        </w:rPr>
        <w:t>Round &amp; Adjust</w:t>
      </w:r>
      <w:r>
        <w:rPr>
          <w:color w:val="0000FF"/>
          <w:sz w:val="24"/>
          <w:szCs w:val="24"/>
        </w:rPr>
        <w:t xml:space="preserve"> </w:t>
      </w:r>
      <w:r>
        <w:rPr>
          <w:sz w:val="24"/>
          <w:szCs w:val="24"/>
        </w:rPr>
        <w:t>strategy.</w:t>
      </w:r>
    </w:p>
    <w:p w:rsidR="0030421C" w:rsidRDefault="0030421C" w:rsidP="0030421C">
      <w:pPr>
        <w:rPr>
          <w:sz w:val="24"/>
          <w:szCs w:val="24"/>
        </w:rPr>
      </w:pPr>
    </w:p>
    <w:p w:rsidR="0030421C" w:rsidRDefault="0030421C" w:rsidP="0030421C"/>
    <w:p w:rsidR="0030421C" w:rsidRDefault="0030421C" w:rsidP="0030421C"/>
    <w:p w:rsidR="0030421C" w:rsidRPr="009B2BA5" w:rsidRDefault="00ED6FC3" w:rsidP="0030421C">
      <w:pPr>
        <w:rPr>
          <w:b/>
          <w:sz w:val="32"/>
          <w:szCs w:val="32"/>
          <w:u w:val="single"/>
        </w:rPr>
      </w:pPr>
      <w:r w:rsidRPr="009B2BA5">
        <w:rPr>
          <w:b/>
          <w:sz w:val="32"/>
          <w:szCs w:val="32"/>
          <w:u w:val="single"/>
        </w:rPr>
        <w:lastRenderedPageBreak/>
        <w:t>Models of Addition</w:t>
      </w:r>
    </w:p>
    <w:p w:rsidR="0030421C" w:rsidRDefault="0030421C" w:rsidP="0030421C"/>
    <w:p w:rsidR="0030421C" w:rsidRDefault="0030421C" w:rsidP="0030421C">
      <w:r>
        <w:rPr>
          <w:noProof/>
          <w:lang w:eastAsia="en-GB"/>
        </w:rPr>
        <w:drawing>
          <wp:inline distT="0" distB="0" distL="0" distR="0" wp14:anchorId="1BC102BD" wp14:editId="3DA7D03C">
            <wp:extent cx="6515100" cy="4610100"/>
            <wp:effectExtent l="19050" t="19050" r="19050" b="1905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515100" cy="4610100"/>
                    </a:xfrm>
                    <a:prstGeom prst="rect">
                      <a:avLst/>
                    </a:prstGeom>
                    <a:noFill/>
                    <a:ln w="9525" cmpd="sng">
                      <a:solidFill>
                        <a:srgbClr val="000000"/>
                      </a:solidFill>
                      <a:miter lim="800000"/>
                      <a:headEnd/>
                      <a:tailEnd/>
                    </a:ln>
                    <a:effectLst/>
                  </pic:spPr>
                </pic:pic>
              </a:graphicData>
            </a:graphic>
          </wp:inline>
        </w:drawing>
      </w:r>
    </w:p>
    <w:p w:rsidR="0037265B" w:rsidRDefault="0037265B" w:rsidP="0030421C">
      <w:pPr>
        <w:rPr>
          <w:sz w:val="24"/>
          <w:szCs w:val="24"/>
        </w:rPr>
      </w:pPr>
      <w:r w:rsidRPr="0037265B">
        <w:rPr>
          <w:sz w:val="24"/>
          <w:szCs w:val="24"/>
        </w:rPr>
        <w:t xml:space="preserve">As the images above show, it is important that children are introduced to the two main models for addition using practical resources.  </w:t>
      </w:r>
    </w:p>
    <w:p w:rsidR="0037265B" w:rsidRPr="0037265B" w:rsidRDefault="0037265B" w:rsidP="0030421C">
      <w:pPr>
        <w:rPr>
          <w:sz w:val="24"/>
          <w:szCs w:val="24"/>
        </w:rPr>
      </w:pPr>
      <w:r w:rsidRPr="0037265B">
        <w:rPr>
          <w:sz w:val="24"/>
          <w:szCs w:val="24"/>
        </w:rPr>
        <w:t xml:space="preserve">In EYFS this would be real objects such as footballs, shells, cakes, cars, dinosaurs etc.  </w:t>
      </w:r>
    </w:p>
    <w:p w:rsidR="0030421C" w:rsidRDefault="0037265B" w:rsidP="0030421C">
      <w:pPr>
        <w:rPr>
          <w:sz w:val="24"/>
          <w:szCs w:val="24"/>
        </w:rPr>
      </w:pPr>
      <w:r w:rsidRPr="0037265B">
        <w:rPr>
          <w:sz w:val="24"/>
          <w:szCs w:val="24"/>
        </w:rPr>
        <w:t>In KS1 this would progress from concrete materials such as counters or cubes</w:t>
      </w:r>
      <w:r>
        <w:rPr>
          <w:sz w:val="24"/>
          <w:szCs w:val="24"/>
        </w:rPr>
        <w:t xml:space="preserve"> to pictorial models and sketches.</w:t>
      </w:r>
    </w:p>
    <w:p w:rsidR="000561A4" w:rsidRDefault="000561A4" w:rsidP="0030421C">
      <w:pPr>
        <w:rPr>
          <w:sz w:val="24"/>
          <w:szCs w:val="24"/>
        </w:rPr>
      </w:pPr>
    </w:p>
    <w:p w:rsidR="00B66C38" w:rsidRDefault="0037265B" w:rsidP="0030421C">
      <w:pPr>
        <w:rPr>
          <w:sz w:val="24"/>
          <w:szCs w:val="24"/>
        </w:rPr>
      </w:pPr>
      <w:r>
        <w:rPr>
          <w:sz w:val="24"/>
          <w:szCs w:val="24"/>
        </w:rPr>
        <w:t>The two models of addition, aggregation and augmentation will develop into the two main mental / written methods of partitioning (aggregation) and counting on (augmentation).</w:t>
      </w:r>
    </w:p>
    <w:p w:rsidR="00B66C38" w:rsidRDefault="00A34129" w:rsidP="0030421C">
      <w:pPr>
        <w:rPr>
          <w:sz w:val="24"/>
          <w:szCs w:val="24"/>
        </w:rPr>
      </w:pPr>
      <w:r>
        <w:rPr>
          <w:noProof/>
          <w:sz w:val="24"/>
          <w:szCs w:val="24"/>
          <w:lang w:eastAsia="en-GB"/>
        </w:rPr>
        <mc:AlternateContent>
          <mc:Choice Requires="wpg">
            <w:drawing>
              <wp:anchor distT="0" distB="0" distL="114300" distR="114300" simplePos="0" relativeHeight="251769856" behindDoc="0" locked="0" layoutInCell="1" allowOverlap="1" wp14:anchorId="6C31A4A9" wp14:editId="69EC55F3">
                <wp:simplePos x="0" y="0"/>
                <wp:positionH relativeFrom="column">
                  <wp:posOffset>4240635</wp:posOffset>
                </wp:positionH>
                <wp:positionV relativeFrom="paragraph">
                  <wp:posOffset>406680</wp:posOffset>
                </wp:positionV>
                <wp:extent cx="1263120" cy="233680"/>
                <wp:effectExtent l="0" t="0" r="6985" b="7620"/>
                <wp:wrapNone/>
                <wp:docPr id="299" name="Group 299"/>
                <wp:cNvGraphicFramePr/>
                <a:graphic xmlns:a="http://schemas.openxmlformats.org/drawingml/2006/main">
                  <a:graphicData uri="http://schemas.microsoft.com/office/word/2010/wordprocessingGroup">
                    <wpg:wgp>
                      <wpg:cNvGrpSpPr/>
                      <wpg:grpSpPr>
                        <a:xfrm>
                          <a:off x="0" y="0"/>
                          <a:ext cx="1263120" cy="233680"/>
                          <a:chOff x="0" y="0"/>
                          <a:chExt cx="1263120" cy="233680"/>
                        </a:xfrm>
                      </wpg:grpSpPr>
                      <wps:wsp>
                        <wps:cNvPr id="281" name="Oval 281"/>
                        <wps:cNvSpPr/>
                        <wps:spPr>
                          <a:xfrm>
                            <a:off x="0" y="0"/>
                            <a:ext cx="222885" cy="23368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Oval 282"/>
                        <wps:cNvSpPr/>
                        <wps:spPr>
                          <a:xfrm>
                            <a:off x="260059" y="0"/>
                            <a:ext cx="222885" cy="23368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3" name="Oval 283"/>
                        <wps:cNvSpPr/>
                        <wps:spPr>
                          <a:xfrm>
                            <a:off x="520117" y="0"/>
                            <a:ext cx="222885" cy="23368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Oval 284"/>
                        <wps:cNvSpPr/>
                        <wps:spPr>
                          <a:xfrm>
                            <a:off x="780176" y="0"/>
                            <a:ext cx="222885" cy="23368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Oval 285"/>
                        <wps:cNvSpPr/>
                        <wps:spPr>
                          <a:xfrm>
                            <a:off x="1040235" y="0"/>
                            <a:ext cx="222885" cy="23368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0665A00" id="Group 299" o:spid="_x0000_s1026" style="position:absolute;margin-left:333.9pt;margin-top:32pt;width:99.45pt;height:18.4pt;z-index:251769856" coordsize="12631,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">
                <v:oval id="Oval 281" o:spid="_x0000_s1027" style="position:absolute;width:2228;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" fillcolor="red" strokecolor="#1f3763 [1604]" strokeweight="1pt">
                  <v:stroke joinstyle="miter"/>
                </v:oval>
                <v:oval id="Oval 282" o:spid="_x0000_s1028" style="position:absolute;left:2600;width:2229;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" fillcolor="red" strokecolor="#1f3763 [1604]" strokeweight="1pt">
                  <v:stroke joinstyle="miter"/>
                </v:oval>
                <v:oval id="Oval 283" o:spid="_x0000_s1029" style="position:absolute;left:5201;width:2229;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" fillcolor="red" strokecolor="#1f3763 [1604]" strokeweight="1pt">
                  <v:stroke joinstyle="miter"/>
                </v:oval>
                <v:oval id="Oval 284" o:spid="_x0000_s1030" style="position:absolute;left:7801;width:2229;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" fillcolor="red" strokecolor="#1f3763 [1604]" strokeweight="1pt">
                  <v:stroke joinstyle="miter"/>
                </v:oval>
                <v:oval id="Oval 285" o:spid="_x0000_s1031" style="position:absolute;left:10402;width:2229;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" fillcolor="red" strokecolor="#1f3763 [1604]" strokeweight="1pt">
                  <v:stroke joinstyle="miter"/>
                </v:oval>
              </v:group>
            </w:pict>
          </mc:Fallback>
        </mc:AlternateContent>
      </w:r>
      <w:r w:rsidR="00B66C38">
        <w:rPr>
          <w:noProof/>
          <w:sz w:val="24"/>
          <w:szCs w:val="24"/>
          <w:lang w:eastAsia="en-GB"/>
        </w:rPr>
        <mc:AlternateContent>
          <mc:Choice Requires="wps">
            <w:drawing>
              <wp:anchor distT="0" distB="0" distL="114300" distR="114300" simplePos="0" relativeHeight="251748352" behindDoc="0" locked="0" layoutInCell="1" allowOverlap="1" wp14:anchorId="4608D985" wp14:editId="2AAA4869">
                <wp:simplePos x="0" y="0"/>
                <wp:positionH relativeFrom="margin">
                  <wp:posOffset>3265805</wp:posOffset>
                </wp:positionH>
                <wp:positionV relativeFrom="paragraph">
                  <wp:posOffset>403860</wp:posOffset>
                </wp:positionV>
                <wp:extent cx="222885" cy="233680"/>
                <wp:effectExtent l="0" t="0" r="18415" b="7620"/>
                <wp:wrapNone/>
                <wp:docPr id="269" name="Oval 269"/>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E2CDBCC" id="Oval 269" o:spid="_x0000_s1026" style="position:absolute;margin-left:257.15pt;margin-top:31.8pt;width:17.55pt;height:18.4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" fillcolor="#4472c4 [3204]" strokecolor="#1f3763 [1604]" strokeweight="1pt">
                <v:stroke joinstyle="miter"/>
                <w10:wrap anchorx="margin"/>
              </v:oval>
            </w:pict>
          </mc:Fallback>
        </mc:AlternateContent>
      </w:r>
      <w:r w:rsidR="00B66C38">
        <w:rPr>
          <w:noProof/>
          <w:sz w:val="24"/>
          <w:szCs w:val="24"/>
          <w:lang w:eastAsia="en-GB"/>
        </w:rPr>
        <mc:AlternateContent>
          <mc:Choice Requires="wps">
            <w:drawing>
              <wp:anchor distT="0" distB="0" distL="114300" distR="114300" simplePos="0" relativeHeight="251750400" behindDoc="0" locked="0" layoutInCell="1" allowOverlap="1" wp14:anchorId="53CAE8F8" wp14:editId="61A8A4A8">
                <wp:simplePos x="0" y="0"/>
                <wp:positionH relativeFrom="column">
                  <wp:posOffset>3527425</wp:posOffset>
                </wp:positionH>
                <wp:positionV relativeFrom="paragraph">
                  <wp:posOffset>398780</wp:posOffset>
                </wp:positionV>
                <wp:extent cx="222885" cy="233680"/>
                <wp:effectExtent l="0" t="0" r="18415" b="7620"/>
                <wp:wrapNone/>
                <wp:docPr id="271" name="Oval 271"/>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A3E070F" id="Oval 271" o:spid="_x0000_s1026" style="position:absolute;margin-left:277.75pt;margin-top:31.4pt;width:17.55pt;height:18.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" fillcolor="#4472c4 [3204]" strokecolor="#1f3763 [1604]" strokeweight="1pt">
                <v:stroke joinstyle="miter"/>
              </v:oval>
            </w:pict>
          </mc:Fallback>
        </mc:AlternateContent>
      </w:r>
      <w:r w:rsidR="00B66C38">
        <w:rPr>
          <w:noProof/>
          <w:sz w:val="24"/>
          <w:szCs w:val="24"/>
          <w:lang w:eastAsia="en-GB"/>
        </w:rPr>
        <mc:AlternateContent>
          <mc:Choice Requires="wps">
            <w:drawing>
              <wp:anchor distT="0" distB="0" distL="114300" distR="114300" simplePos="0" relativeHeight="251746304" behindDoc="0" locked="0" layoutInCell="1" allowOverlap="1" wp14:anchorId="22024AA9" wp14:editId="1DC1A9EF">
                <wp:simplePos x="0" y="0"/>
                <wp:positionH relativeFrom="column">
                  <wp:posOffset>3007995</wp:posOffset>
                </wp:positionH>
                <wp:positionV relativeFrom="paragraph">
                  <wp:posOffset>404495</wp:posOffset>
                </wp:positionV>
                <wp:extent cx="223283" cy="233916"/>
                <wp:effectExtent l="0" t="0" r="18415" b="7620"/>
                <wp:wrapNone/>
                <wp:docPr id="268" name="Oval 268"/>
                <wp:cNvGraphicFramePr/>
                <a:graphic xmlns:a="http://schemas.openxmlformats.org/drawingml/2006/main">
                  <a:graphicData uri="http://schemas.microsoft.com/office/word/2010/wordprocessingShape">
                    <wps:wsp>
                      <wps:cNvSpPr/>
                      <wps:spPr>
                        <a:xfrm>
                          <a:off x="0" y="0"/>
                          <a:ext cx="223283" cy="233916"/>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8A582EA" id="Oval 268" o:spid="_x0000_s1026" style="position:absolute;margin-left:236.85pt;margin-top:31.85pt;width:17.6pt;height:18.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" fillcolor="#4472c4 [3204]" strokecolor="#1f3763 [1604]" strokeweight="1pt">
                <v:stroke joinstyle="miter"/>
              </v:oval>
            </w:pict>
          </mc:Fallback>
        </mc:AlternateContent>
      </w:r>
      <w:r w:rsidR="00B66C38">
        <w:rPr>
          <w:noProof/>
          <w:sz w:val="24"/>
          <w:szCs w:val="24"/>
          <w:lang w:eastAsia="en-GB"/>
        </w:rPr>
        <mc:AlternateContent>
          <mc:Choice Requires="wps">
            <w:drawing>
              <wp:anchor distT="0" distB="0" distL="114300" distR="114300" simplePos="0" relativeHeight="251744256" behindDoc="0" locked="0" layoutInCell="1" allowOverlap="1" wp14:anchorId="6B7EAC0E" wp14:editId="29A0F4B1">
                <wp:simplePos x="0" y="0"/>
                <wp:positionH relativeFrom="column">
                  <wp:posOffset>2745105</wp:posOffset>
                </wp:positionH>
                <wp:positionV relativeFrom="paragraph">
                  <wp:posOffset>403860</wp:posOffset>
                </wp:positionV>
                <wp:extent cx="223283" cy="233916"/>
                <wp:effectExtent l="0" t="0" r="18415" b="7620"/>
                <wp:wrapNone/>
                <wp:docPr id="266" name="Oval 266"/>
                <wp:cNvGraphicFramePr/>
                <a:graphic xmlns:a="http://schemas.openxmlformats.org/drawingml/2006/main">
                  <a:graphicData uri="http://schemas.microsoft.com/office/word/2010/wordprocessingShape">
                    <wps:wsp>
                      <wps:cNvSpPr/>
                      <wps:spPr>
                        <a:xfrm>
                          <a:off x="0" y="0"/>
                          <a:ext cx="223283" cy="233916"/>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C6BF84F" id="Oval 266" o:spid="_x0000_s1026" style="position:absolute;margin-left:216.15pt;margin-top:31.8pt;width:17.6pt;height:18.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" fillcolor="#4472c4 [3204]" strokecolor="#1f3763 [1604]" strokeweight="1pt">
                <v:stroke joinstyle="miter"/>
              </v:oval>
            </w:pict>
          </mc:Fallback>
        </mc:AlternateContent>
      </w:r>
      <w:r w:rsidR="00B66C38">
        <w:rPr>
          <w:noProof/>
          <w:sz w:val="24"/>
          <w:szCs w:val="24"/>
          <w:lang w:eastAsia="en-GB"/>
        </w:rPr>
        <mc:AlternateContent>
          <mc:Choice Requires="wps">
            <w:drawing>
              <wp:anchor distT="0" distB="0" distL="114300" distR="114300" simplePos="0" relativeHeight="251742208" behindDoc="0" locked="0" layoutInCell="1" allowOverlap="1" wp14:anchorId="23337717" wp14:editId="1ED7ECFD">
                <wp:simplePos x="0" y="0"/>
                <wp:positionH relativeFrom="column">
                  <wp:posOffset>2487930</wp:posOffset>
                </wp:positionH>
                <wp:positionV relativeFrom="paragraph">
                  <wp:posOffset>400685</wp:posOffset>
                </wp:positionV>
                <wp:extent cx="223283" cy="233916"/>
                <wp:effectExtent l="0" t="0" r="18415" b="7620"/>
                <wp:wrapNone/>
                <wp:docPr id="1581" name="Oval 1581"/>
                <wp:cNvGraphicFramePr/>
                <a:graphic xmlns:a="http://schemas.openxmlformats.org/drawingml/2006/main">
                  <a:graphicData uri="http://schemas.microsoft.com/office/word/2010/wordprocessingShape">
                    <wps:wsp>
                      <wps:cNvSpPr/>
                      <wps:spPr>
                        <a:xfrm>
                          <a:off x="0" y="0"/>
                          <a:ext cx="223283" cy="233916"/>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E348159" id="Oval 1581" o:spid="_x0000_s1026" style="position:absolute;margin-left:195.9pt;margin-top:31.55pt;width:17.6pt;height:18.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" fillcolor="#4472c4 [3204]" strokecolor="#1f3763 [1604]" strokeweight="1pt">
                <v:stroke joinstyle="miter"/>
              </v:oval>
            </w:pict>
          </mc:Fallback>
        </mc:AlternateContent>
      </w:r>
      <w:r w:rsidR="00B66C38">
        <w:rPr>
          <w:sz w:val="24"/>
          <w:szCs w:val="24"/>
        </w:rPr>
        <w:t>In simplistic terms, aggregation involves 2 separate groups that are combined to give an ‘aggregate’ total.  E.g. There are 7 cakes in the first box and 5 cakes in the second box.  How many cakes are there altogether?</w:t>
      </w:r>
    </w:p>
    <w:p w:rsidR="00B66C38" w:rsidRDefault="000561A4" w:rsidP="0030421C">
      <w:pPr>
        <w:rPr>
          <w:sz w:val="24"/>
          <w:szCs w:val="24"/>
        </w:rPr>
      </w:pPr>
      <w:r w:rsidRPr="000561A4">
        <w:rPr>
          <w:noProof/>
          <w:sz w:val="24"/>
          <w:szCs w:val="24"/>
          <w:lang w:eastAsia="en-GB"/>
        </w:rPr>
        <mc:AlternateContent>
          <mc:Choice Requires="wps">
            <w:drawing>
              <wp:anchor distT="0" distB="0" distL="114300" distR="114300" simplePos="0" relativeHeight="252042240" behindDoc="0" locked="0" layoutInCell="1" allowOverlap="1" wp14:anchorId="5BAA4560" wp14:editId="5CAB72B6">
                <wp:simplePos x="0" y="0"/>
                <wp:positionH relativeFrom="column">
                  <wp:posOffset>2747645</wp:posOffset>
                </wp:positionH>
                <wp:positionV relativeFrom="paragraph">
                  <wp:posOffset>140970</wp:posOffset>
                </wp:positionV>
                <wp:extent cx="222885" cy="233680"/>
                <wp:effectExtent l="0" t="0" r="18415" b="7620"/>
                <wp:wrapNone/>
                <wp:docPr id="102" name="Oval 102"/>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64247C8" id="Oval 102" o:spid="_x0000_s1026" style="position:absolute;margin-left:216.35pt;margin-top:11.1pt;width:17.55pt;height:18.4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" fillcolor="#4472c4 [3204]" strokecolor="#1f3763 [1604]" strokeweight="1pt">
                <v:stroke joinstyle="miter"/>
              </v:oval>
            </w:pict>
          </mc:Fallback>
        </mc:AlternateContent>
      </w:r>
      <w:r w:rsidRPr="000561A4">
        <w:rPr>
          <w:noProof/>
          <w:sz w:val="24"/>
          <w:szCs w:val="24"/>
          <w:lang w:eastAsia="en-GB"/>
        </w:rPr>
        <mc:AlternateContent>
          <mc:Choice Requires="wps">
            <w:drawing>
              <wp:anchor distT="0" distB="0" distL="114300" distR="114300" simplePos="0" relativeHeight="252041216" behindDoc="0" locked="0" layoutInCell="1" allowOverlap="1" wp14:anchorId="46517EFB" wp14:editId="385C90ED">
                <wp:simplePos x="0" y="0"/>
                <wp:positionH relativeFrom="column">
                  <wp:posOffset>2490470</wp:posOffset>
                </wp:positionH>
                <wp:positionV relativeFrom="paragraph">
                  <wp:posOffset>138430</wp:posOffset>
                </wp:positionV>
                <wp:extent cx="222885" cy="233680"/>
                <wp:effectExtent l="0" t="0" r="18415" b="7620"/>
                <wp:wrapNone/>
                <wp:docPr id="91" name="Oval 91"/>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A913F4F" id="Oval 91" o:spid="_x0000_s1026" style="position:absolute;margin-left:196.1pt;margin-top:10.9pt;width:17.55pt;height:18.4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" fillcolor="#4472c4 [3204]" strokecolor="#1f3763 [1604]" strokeweight="1pt">
                <v:stroke joinstyle="miter"/>
              </v:oval>
            </w:pict>
          </mc:Fallback>
        </mc:AlternateContent>
      </w:r>
    </w:p>
    <w:p w:rsidR="00B66C38" w:rsidRDefault="00B66C38" w:rsidP="0030421C">
      <w:pPr>
        <w:rPr>
          <w:sz w:val="24"/>
          <w:szCs w:val="24"/>
        </w:rPr>
      </w:pPr>
    </w:p>
    <w:p w:rsidR="00B66C38" w:rsidRDefault="00B66C38" w:rsidP="0030421C">
      <w:pPr>
        <w:rPr>
          <w:sz w:val="24"/>
          <w:szCs w:val="24"/>
        </w:rPr>
      </w:pPr>
      <w:r>
        <w:rPr>
          <w:sz w:val="24"/>
          <w:szCs w:val="24"/>
        </w:rPr>
        <w:t xml:space="preserve">Augmentation, however, involves adding on to an existing group.  E.g. There are 7 cakes in a box.  My friend </w:t>
      </w:r>
      <w:r w:rsidRPr="00B66C38">
        <w:rPr>
          <w:sz w:val="24"/>
          <w:szCs w:val="24"/>
        </w:rPr>
        <w:t>gives me 5 more cakes.  How many cakes do I have now?</w:t>
      </w:r>
    </w:p>
    <w:p w:rsidR="000561A4" w:rsidRPr="00B66C38" w:rsidRDefault="00A34129" w:rsidP="0030421C">
      <w:pPr>
        <w:rPr>
          <w:sz w:val="24"/>
          <w:szCs w:val="24"/>
        </w:rPr>
      </w:pPr>
      <w:r>
        <w:rPr>
          <w:noProof/>
          <w:sz w:val="24"/>
          <w:szCs w:val="24"/>
          <w:lang w:eastAsia="en-GB"/>
        </w:rPr>
        <mc:AlternateContent>
          <mc:Choice Requires="wpg">
            <w:drawing>
              <wp:anchor distT="0" distB="0" distL="114300" distR="114300" simplePos="0" relativeHeight="252055552" behindDoc="0" locked="0" layoutInCell="1" allowOverlap="1" wp14:anchorId="68B05F75" wp14:editId="7F3FBA85">
                <wp:simplePos x="0" y="0"/>
                <wp:positionH relativeFrom="column">
                  <wp:posOffset>4282580</wp:posOffset>
                </wp:positionH>
                <wp:positionV relativeFrom="paragraph">
                  <wp:posOffset>41526</wp:posOffset>
                </wp:positionV>
                <wp:extent cx="482944" cy="233680"/>
                <wp:effectExtent l="0" t="0" r="12700" b="7620"/>
                <wp:wrapNone/>
                <wp:docPr id="302" name="Group 302"/>
                <wp:cNvGraphicFramePr/>
                <a:graphic xmlns:a="http://schemas.openxmlformats.org/drawingml/2006/main">
                  <a:graphicData uri="http://schemas.microsoft.com/office/word/2010/wordprocessingGroup">
                    <wpg:wgp>
                      <wpg:cNvGrpSpPr/>
                      <wpg:grpSpPr>
                        <a:xfrm>
                          <a:off x="0" y="0"/>
                          <a:ext cx="482944" cy="233680"/>
                          <a:chOff x="0" y="0"/>
                          <a:chExt cx="482944" cy="233680"/>
                        </a:xfrm>
                      </wpg:grpSpPr>
                      <wps:wsp>
                        <wps:cNvPr id="289" name="Oval 289"/>
                        <wps:cNvSpPr/>
                        <wps:spPr>
                          <a:xfrm>
                            <a:off x="0" y="0"/>
                            <a:ext cx="222885" cy="23368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 name="Oval 290"/>
                        <wps:cNvSpPr/>
                        <wps:spPr>
                          <a:xfrm>
                            <a:off x="260059" y="0"/>
                            <a:ext cx="222885" cy="23368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54E4F83" id="Group 302" o:spid="_x0000_s1026" style="position:absolute;margin-left:337.2pt;margin-top:3.25pt;width:38.05pt;height:18.4pt;z-index:252055552" coordsize="482944,233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">
                <v:oval id="Oval 289" o:spid="_x0000_s1027" style="position:absolute;width:222885;height:233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" fillcolor="red" strokecolor="#1f3763 [1604]" strokeweight="1pt">
                  <v:stroke joinstyle="miter"/>
                </v:oval>
                <v:oval id="Oval 290" o:spid="_x0000_s1028" style="position:absolute;left:260059;width:222885;height:233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" fillcolor="red" strokecolor="#1f3763 [1604]" strokeweight="1pt">
                  <v:stroke joinstyle="miter"/>
                </v:oval>
              </v:group>
            </w:pict>
          </mc:Fallback>
        </mc:AlternateContent>
      </w:r>
      <w:r>
        <w:rPr>
          <w:noProof/>
          <w:sz w:val="24"/>
          <w:szCs w:val="24"/>
          <w:lang w:eastAsia="en-GB"/>
        </w:rPr>
        <mc:AlternateContent>
          <mc:Choice Requires="wpg">
            <w:drawing>
              <wp:anchor distT="0" distB="0" distL="114300" distR="114300" simplePos="0" relativeHeight="252052480" behindDoc="0" locked="0" layoutInCell="1" allowOverlap="1" wp14:anchorId="60BF306B" wp14:editId="3F5B9489">
                <wp:simplePos x="0" y="0"/>
                <wp:positionH relativeFrom="column">
                  <wp:posOffset>2529281</wp:posOffset>
                </wp:positionH>
                <wp:positionV relativeFrom="paragraph">
                  <wp:posOffset>41526</wp:posOffset>
                </wp:positionV>
                <wp:extent cx="1254731" cy="233680"/>
                <wp:effectExtent l="0" t="0" r="15875" b="7620"/>
                <wp:wrapNone/>
                <wp:docPr id="300" name="Group 300"/>
                <wp:cNvGraphicFramePr/>
                <a:graphic xmlns:a="http://schemas.openxmlformats.org/drawingml/2006/main">
                  <a:graphicData uri="http://schemas.microsoft.com/office/word/2010/wordprocessingGroup">
                    <wpg:wgp>
                      <wpg:cNvGrpSpPr/>
                      <wpg:grpSpPr>
                        <a:xfrm>
                          <a:off x="0" y="0"/>
                          <a:ext cx="1254731" cy="233680"/>
                          <a:chOff x="0" y="0"/>
                          <a:chExt cx="1254731" cy="233680"/>
                        </a:xfrm>
                      </wpg:grpSpPr>
                      <wps:wsp>
                        <wps:cNvPr id="108" name="Oval 108"/>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Oval 109"/>
                        <wps:cNvSpPr/>
                        <wps:spPr>
                          <a:xfrm>
                            <a:off x="260058"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Oval 111"/>
                        <wps:cNvSpPr/>
                        <wps:spPr>
                          <a:xfrm>
                            <a:off x="520117"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Oval 112"/>
                        <wps:cNvSpPr/>
                        <wps:spPr>
                          <a:xfrm>
                            <a:off x="780176"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Oval 288"/>
                        <wps:cNvSpPr/>
                        <wps:spPr>
                          <a:xfrm>
                            <a:off x="1031846"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49CDB8D" id="Group 300" o:spid="_x0000_s1026" style="position:absolute;margin-left:199.15pt;margin-top:3.25pt;width:98.8pt;height:18.4pt;z-index:252052480" coordsize="12547,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">
                <v:oval id="Oval 108" o:spid="_x0000_s1027" style="position:absolute;width:2228;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" fillcolor="#4472c4 [3204]" strokecolor="#1f3763 [1604]" strokeweight="1pt">
                  <v:stroke joinstyle="miter"/>
                </v:oval>
                <v:oval id="Oval 109" o:spid="_x0000_s1028" style="position:absolute;left:2600;width:2229;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" fillcolor="#4472c4 [3204]" strokecolor="#1f3763 [1604]" strokeweight="1pt">
                  <v:stroke joinstyle="miter"/>
                </v:oval>
                <v:oval id="Oval 111" o:spid="_x0000_s1029" style="position:absolute;left:5201;width:2229;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" fillcolor="#4472c4 [3204]" strokecolor="#1f3763 [1604]" strokeweight="1pt">
                  <v:stroke joinstyle="miter"/>
                </v:oval>
                <v:oval id="Oval 112" o:spid="_x0000_s1030" style="position:absolute;left:7801;width:2229;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" fillcolor="#4472c4 [3204]" strokecolor="#1f3763 [1604]" strokeweight="1pt">
                  <v:stroke joinstyle="miter"/>
                </v:oval>
                <v:oval id="Oval 288" o:spid="_x0000_s1031" style="position:absolute;left:10318;width:2229;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" fillcolor="#4472c4 [3204]" strokecolor="#1f3763 [1604]" strokeweight="1pt">
                  <v:stroke joinstyle="miter"/>
                </v:oval>
              </v:group>
            </w:pict>
          </mc:Fallback>
        </mc:AlternateContent>
      </w:r>
    </w:p>
    <w:p w:rsidR="000561A4" w:rsidRDefault="00A34129" w:rsidP="0030421C">
      <w:pPr>
        <w:rPr>
          <w:sz w:val="24"/>
          <w:szCs w:val="24"/>
        </w:rPr>
      </w:pPr>
      <w:r>
        <w:rPr>
          <w:noProof/>
          <w:sz w:val="24"/>
          <w:szCs w:val="24"/>
          <w:lang w:eastAsia="en-GB"/>
        </w:rPr>
        <mc:AlternateContent>
          <mc:Choice Requires="wpg">
            <w:drawing>
              <wp:anchor distT="0" distB="0" distL="114300" distR="114300" simplePos="0" relativeHeight="252062720" behindDoc="0" locked="0" layoutInCell="1" allowOverlap="1" wp14:anchorId="4CE56CBE" wp14:editId="1F6B783F">
                <wp:simplePos x="0" y="0"/>
                <wp:positionH relativeFrom="column">
                  <wp:posOffset>2529281</wp:posOffset>
                </wp:positionH>
                <wp:positionV relativeFrom="paragraph">
                  <wp:posOffset>127629</wp:posOffset>
                </wp:positionV>
                <wp:extent cx="1263120" cy="233680"/>
                <wp:effectExtent l="0" t="0" r="6985" b="7620"/>
                <wp:wrapNone/>
                <wp:docPr id="301" name="Group 301"/>
                <wp:cNvGraphicFramePr/>
                <a:graphic xmlns:a="http://schemas.openxmlformats.org/drawingml/2006/main">
                  <a:graphicData uri="http://schemas.microsoft.com/office/word/2010/wordprocessingGroup">
                    <wpg:wgp>
                      <wpg:cNvGrpSpPr/>
                      <wpg:grpSpPr>
                        <a:xfrm>
                          <a:off x="0" y="0"/>
                          <a:ext cx="1263120" cy="233680"/>
                          <a:chOff x="0" y="0"/>
                          <a:chExt cx="1263120" cy="233680"/>
                        </a:xfrm>
                      </wpg:grpSpPr>
                      <wps:wsp>
                        <wps:cNvPr id="292" name="Oval 292"/>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Oval 293"/>
                        <wps:cNvSpPr/>
                        <wps:spPr>
                          <a:xfrm>
                            <a:off x="268447"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Oval 294"/>
                        <wps:cNvSpPr/>
                        <wps:spPr>
                          <a:xfrm>
                            <a:off x="520117" y="0"/>
                            <a:ext cx="222885" cy="23368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Oval 295"/>
                        <wps:cNvSpPr/>
                        <wps:spPr>
                          <a:xfrm>
                            <a:off x="780176" y="0"/>
                            <a:ext cx="222885" cy="23368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Oval 296"/>
                        <wps:cNvSpPr/>
                        <wps:spPr>
                          <a:xfrm>
                            <a:off x="1040235" y="0"/>
                            <a:ext cx="222885" cy="23368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2430559" id="Group 301" o:spid="_x0000_s1026" style="position:absolute;margin-left:199.15pt;margin-top:10.05pt;width:99.45pt;height:18.4pt;z-index:252062720" coordsize="12631,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">
                <v:oval id="Oval 292" o:spid="_x0000_s1027" style="position:absolute;width:2228;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" fillcolor="#4472c4 [3204]" strokecolor="#1f3763 [1604]" strokeweight="1pt">
                  <v:stroke joinstyle="miter"/>
                </v:oval>
                <v:oval id="Oval 293" o:spid="_x0000_s1028" style="position:absolute;left:2684;width:2229;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" fillcolor="#4472c4 [3204]" strokecolor="#1f3763 [1604]" strokeweight="1pt">
                  <v:stroke joinstyle="miter"/>
                </v:oval>
                <v:oval id="Oval 294" o:spid="_x0000_s1029" style="position:absolute;left:5201;width:2229;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" fillcolor="red" strokecolor="#1f3763 [1604]" strokeweight="1pt">
                  <v:stroke joinstyle="miter"/>
                </v:oval>
                <v:oval id="Oval 295" o:spid="_x0000_s1030" style="position:absolute;left:7801;width:2229;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" fillcolor="red" strokecolor="#1f3763 [1604]" strokeweight="1pt">
                  <v:stroke joinstyle="miter"/>
                </v:oval>
                <v:oval id="Oval 296" o:spid="_x0000_s1031" style="position:absolute;left:10402;width:2229;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" fillcolor="red" strokecolor="#1f3763 [1604]" strokeweight="1pt">
                  <v:stroke joinstyle="miter"/>
                </v:oval>
              </v:group>
            </w:pict>
          </mc:Fallback>
        </mc:AlternateContent>
      </w:r>
    </w:p>
    <w:p w:rsidR="0030421C" w:rsidRPr="00B66C38" w:rsidRDefault="0030421C" w:rsidP="0030421C">
      <w:pPr>
        <w:rPr>
          <w:sz w:val="24"/>
          <w:szCs w:val="24"/>
        </w:rPr>
      </w:pPr>
    </w:p>
    <w:p w:rsidR="0030421C" w:rsidRDefault="00B66C38" w:rsidP="0030421C">
      <w:pPr>
        <w:rPr>
          <w:sz w:val="24"/>
          <w:szCs w:val="24"/>
        </w:rPr>
      </w:pPr>
      <w:r w:rsidRPr="00B66C38">
        <w:rPr>
          <w:sz w:val="24"/>
          <w:szCs w:val="24"/>
        </w:rPr>
        <w:t>Both of these principles are explored in the actual written calculation policy below</w:t>
      </w:r>
    </w:p>
    <w:p w:rsidR="006A1BCB" w:rsidRDefault="006A1BCB" w:rsidP="0030421C">
      <w:pPr>
        <w:rPr>
          <w:sz w:val="24"/>
          <w:szCs w:val="24"/>
        </w:rPr>
      </w:pPr>
    </w:p>
    <w:p w:rsidR="006A1BCB" w:rsidRDefault="006A1BCB" w:rsidP="001E5BF2">
      <w:pPr>
        <w:rPr>
          <w:b/>
          <w:sz w:val="36"/>
          <w:szCs w:val="36"/>
        </w:rPr>
      </w:pPr>
    </w:p>
    <w:p w:rsidR="006A1BCB" w:rsidRPr="006A1C30" w:rsidRDefault="006A1BCB" w:rsidP="006A1BCB">
      <w:pPr>
        <w:jc w:val="center"/>
        <w:rPr>
          <w:b/>
          <w:sz w:val="36"/>
          <w:szCs w:val="36"/>
        </w:rPr>
      </w:pPr>
      <w:r>
        <w:rPr>
          <w:b/>
          <w:sz w:val="36"/>
          <w:szCs w:val="36"/>
        </w:rPr>
        <w:lastRenderedPageBreak/>
        <w:t xml:space="preserve">Written Methods </w:t>
      </w:r>
      <w:r w:rsidR="001A1650">
        <w:rPr>
          <w:b/>
          <w:sz w:val="36"/>
          <w:szCs w:val="36"/>
        </w:rPr>
        <w:t>of</w:t>
      </w:r>
      <w:r w:rsidRPr="001A5807">
        <w:rPr>
          <w:b/>
          <w:sz w:val="36"/>
          <w:szCs w:val="36"/>
        </w:rPr>
        <w:t xml:space="preserve"> </w:t>
      </w:r>
      <w:r>
        <w:rPr>
          <w:b/>
          <w:sz w:val="36"/>
          <w:szCs w:val="36"/>
        </w:rPr>
        <w:t>Addition</w:t>
      </w:r>
    </w:p>
    <w:p w:rsidR="006A1BCB" w:rsidRPr="00B66C38" w:rsidRDefault="006A1BCB" w:rsidP="0030421C">
      <w:pPr>
        <w:rPr>
          <w:sz w:val="24"/>
          <w:szCs w:val="24"/>
        </w:rPr>
      </w:pPr>
    </w:p>
    <w:tbl>
      <w:tblPr>
        <w:tblStyle w:val="TableGrid"/>
        <w:tblW w:w="10470" w:type="dxa"/>
        <w:tblInd w:w="0" w:type="dxa"/>
        <w:tblLayout w:type="fixed"/>
        <w:tblLook w:val="04A0" w:firstRow="1" w:lastRow="0" w:firstColumn="1" w:lastColumn="0" w:noHBand="0" w:noVBand="1"/>
      </w:tblPr>
      <w:tblGrid>
        <w:gridCol w:w="1808"/>
        <w:gridCol w:w="5984"/>
        <w:gridCol w:w="2678"/>
      </w:tblGrid>
      <w:tr w:rsidR="0030421C" w:rsidTr="00FA0648">
        <w:tc>
          <w:tcPr>
            <w:tcW w:w="1808" w:type="dxa"/>
            <w:tcBorders>
              <w:top w:val="single" w:sz="4" w:space="0" w:color="auto"/>
              <w:left w:val="single" w:sz="4" w:space="0" w:color="auto"/>
              <w:bottom w:val="single" w:sz="4" w:space="0" w:color="auto"/>
              <w:right w:val="single" w:sz="4" w:space="0" w:color="auto"/>
            </w:tcBorders>
            <w:shd w:val="clear" w:color="auto" w:fill="E20078"/>
            <w:hideMark/>
          </w:tcPr>
          <w:p w:rsidR="0030421C" w:rsidRDefault="0030421C">
            <w:r>
              <w:br w:type="column"/>
            </w:r>
            <w:r>
              <w:rPr>
                <w:b/>
                <w:color w:val="FFFFFF" w:themeColor="background1"/>
                <w:sz w:val="40"/>
                <w:szCs w:val="40"/>
              </w:rPr>
              <w:t>Stage 1</w:t>
            </w:r>
          </w:p>
        </w:tc>
        <w:tc>
          <w:tcPr>
            <w:tcW w:w="5984" w:type="dxa"/>
            <w:tcBorders>
              <w:top w:val="single" w:sz="4" w:space="0" w:color="auto"/>
              <w:left w:val="single" w:sz="4" w:space="0" w:color="auto"/>
              <w:bottom w:val="single" w:sz="4" w:space="0" w:color="auto"/>
              <w:right w:val="single" w:sz="4" w:space="0" w:color="auto"/>
            </w:tcBorders>
            <w:shd w:val="clear" w:color="auto" w:fill="E20078"/>
            <w:hideMark/>
          </w:tcPr>
          <w:p w:rsidR="0030421C" w:rsidRDefault="0030421C">
            <w:pPr>
              <w:jc w:val="center"/>
              <w:rPr>
                <w:b/>
                <w:color w:val="FFFFFF" w:themeColor="background1"/>
                <w:sz w:val="40"/>
                <w:szCs w:val="40"/>
              </w:rPr>
            </w:pPr>
            <w:r>
              <w:rPr>
                <w:b/>
                <w:color w:val="FFFFFF" w:themeColor="background1"/>
                <w:sz w:val="40"/>
                <w:szCs w:val="40"/>
              </w:rPr>
              <w:t>Finding a Total and the Empty Number Line</w:t>
            </w:r>
          </w:p>
        </w:tc>
        <w:tc>
          <w:tcPr>
            <w:tcW w:w="2678" w:type="dxa"/>
            <w:tcBorders>
              <w:top w:val="single" w:sz="4" w:space="0" w:color="auto"/>
              <w:left w:val="single" w:sz="4" w:space="0" w:color="auto"/>
              <w:bottom w:val="single" w:sz="4" w:space="0" w:color="auto"/>
              <w:right w:val="single" w:sz="4" w:space="0" w:color="auto"/>
            </w:tcBorders>
            <w:shd w:val="clear" w:color="auto" w:fill="E20078"/>
            <w:hideMark/>
          </w:tcPr>
          <w:p w:rsidR="0030421C" w:rsidRDefault="0030421C">
            <w:pPr>
              <w:jc w:val="center"/>
              <w:rPr>
                <w:b/>
                <w:color w:val="FFFFFF" w:themeColor="background1"/>
                <w:sz w:val="32"/>
                <w:szCs w:val="32"/>
              </w:rPr>
            </w:pPr>
            <w:r>
              <w:rPr>
                <w:b/>
                <w:color w:val="FFFFFF" w:themeColor="background1"/>
                <w:sz w:val="32"/>
                <w:szCs w:val="32"/>
              </w:rPr>
              <w:t>Alternative Method:</w:t>
            </w:r>
          </w:p>
          <w:p w:rsidR="0030421C" w:rsidRDefault="0030421C">
            <w:pPr>
              <w:jc w:val="center"/>
              <w:rPr>
                <w:b/>
                <w:color w:val="FFFFFF" w:themeColor="background1"/>
                <w:sz w:val="24"/>
                <w:szCs w:val="24"/>
              </w:rPr>
            </w:pPr>
            <w:r>
              <w:rPr>
                <w:b/>
                <w:color w:val="FFFFFF" w:themeColor="background1"/>
                <w:sz w:val="24"/>
                <w:szCs w:val="24"/>
              </w:rPr>
              <w:t xml:space="preserve">Counting on Mentally </w:t>
            </w:r>
            <w:r>
              <w:rPr>
                <w:b/>
                <w:color w:val="FFFFFF" w:themeColor="background1"/>
                <w:sz w:val="24"/>
                <w:szCs w:val="24"/>
              </w:rPr>
              <w:br/>
              <w:t>or as a jotting</w:t>
            </w:r>
          </w:p>
        </w:tc>
      </w:tr>
      <w:tr w:rsidR="0030421C" w:rsidTr="006A1BCB">
        <w:trPr>
          <w:trHeight w:val="965"/>
        </w:trPr>
        <w:tc>
          <w:tcPr>
            <w:tcW w:w="1808"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r>
              <w:rPr>
                <w:noProof/>
                <w:lang w:eastAsia="en-GB"/>
              </w:rPr>
              <w:drawing>
                <wp:inline distT="0" distB="0" distL="0" distR="0" wp14:anchorId="5692CB86" wp14:editId="28D2D293">
                  <wp:extent cx="1009015" cy="729842"/>
                  <wp:effectExtent l="0" t="0" r="0" b="0"/>
                  <wp:docPr id="244" name="Picture 244" descr="Macintosh HD:Users:dave:Dropbox:SoN Visual Policies:Visual Calculation Policy:Written Document:Year Group JPegs:Year Group Pag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dave:Dropbox:SoN Visual Policies:Visual Calculation Policy:Written Document:Year Group JPegs:Year Group Pages14.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31325" cy="745979"/>
                          </a:xfrm>
                          <a:prstGeom prst="rect">
                            <a:avLst/>
                          </a:prstGeom>
                          <a:noFill/>
                          <a:ln>
                            <a:noFill/>
                          </a:ln>
                        </pic:spPr>
                      </pic:pic>
                    </a:graphicData>
                  </a:graphic>
                </wp:inline>
              </w:drawing>
            </w:r>
          </w:p>
        </w:tc>
        <w:tc>
          <w:tcPr>
            <w:tcW w:w="5984" w:type="dxa"/>
            <w:tcBorders>
              <w:top w:val="single" w:sz="4" w:space="0" w:color="auto"/>
              <w:left w:val="single" w:sz="4" w:space="0" w:color="auto"/>
              <w:bottom w:val="single" w:sz="4" w:space="0" w:color="auto"/>
              <w:right w:val="single" w:sz="4" w:space="0" w:color="auto"/>
            </w:tcBorders>
            <w:hideMark/>
          </w:tcPr>
          <w:p w:rsidR="0030421C" w:rsidRPr="006A1BCB" w:rsidRDefault="0030421C" w:rsidP="006A1BCB">
            <w:pPr>
              <w:pStyle w:val="TTtabletext"/>
              <w:jc w:val="center"/>
              <w:rPr>
                <w:rFonts w:cs="Arial"/>
                <w:sz w:val="20"/>
                <w:szCs w:val="20"/>
              </w:rPr>
            </w:pPr>
            <w:r>
              <w:rPr>
                <w:rFonts w:cs="Arial"/>
                <w:sz w:val="20"/>
                <w:szCs w:val="20"/>
              </w:rPr>
              <w:t>Initially, children need to represent addition using a range of different resources and understand that a total can be found by counting out the first number, counting out the second number then counting how many there are altogether</w:t>
            </w:r>
            <w:r w:rsidR="006A1BCB">
              <w:rPr>
                <w:rFonts w:cs="Arial"/>
                <w:sz w:val="20"/>
                <w:szCs w:val="20"/>
              </w:rPr>
              <w:t>.</w:t>
            </w:r>
          </w:p>
        </w:tc>
        <w:tc>
          <w:tcPr>
            <w:tcW w:w="2678" w:type="dxa"/>
            <w:tcBorders>
              <w:top w:val="single" w:sz="4" w:space="0" w:color="auto"/>
              <w:left w:val="single" w:sz="4" w:space="0" w:color="auto"/>
              <w:bottom w:val="single" w:sz="4" w:space="0" w:color="auto"/>
              <w:right w:val="single" w:sz="4" w:space="0" w:color="auto"/>
            </w:tcBorders>
          </w:tcPr>
          <w:p w:rsidR="0030421C" w:rsidRDefault="0030421C">
            <w:pPr>
              <w:jc w:val="center"/>
            </w:pPr>
          </w:p>
        </w:tc>
      </w:tr>
      <w:tr w:rsidR="0030421C" w:rsidTr="00FA0648">
        <w:tc>
          <w:tcPr>
            <w:tcW w:w="1808" w:type="dxa"/>
            <w:tcBorders>
              <w:top w:val="single" w:sz="4" w:space="0" w:color="auto"/>
              <w:left w:val="single" w:sz="4" w:space="0" w:color="auto"/>
              <w:bottom w:val="single" w:sz="4" w:space="0" w:color="auto"/>
              <w:right w:val="single" w:sz="4" w:space="0" w:color="auto"/>
            </w:tcBorders>
          </w:tcPr>
          <w:p w:rsidR="0030421C" w:rsidRDefault="0030421C">
            <w:pPr>
              <w:jc w:val="center"/>
            </w:pPr>
          </w:p>
        </w:tc>
        <w:tc>
          <w:tcPr>
            <w:tcW w:w="5984" w:type="dxa"/>
            <w:tcBorders>
              <w:top w:val="single" w:sz="4" w:space="0" w:color="auto"/>
              <w:left w:val="single" w:sz="4" w:space="0" w:color="auto"/>
              <w:bottom w:val="single" w:sz="4" w:space="0" w:color="auto"/>
              <w:right w:val="single" w:sz="4" w:space="0" w:color="auto"/>
            </w:tcBorders>
            <w:hideMark/>
          </w:tcPr>
          <w:p w:rsidR="0030421C" w:rsidRDefault="0030421C" w:rsidP="00DA109E">
            <w:pPr>
              <w:pStyle w:val="TTtabletext"/>
              <w:rPr>
                <w:rFonts w:cs="Arial"/>
                <w:sz w:val="20"/>
                <w:szCs w:val="20"/>
              </w:rPr>
            </w:pPr>
            <w:r>
              <w:rPr>
                <w:noProof/>
                <w:lang w:eastAsia="en-GB"/>
              </w:rPr>
              <w:drawing>
                <wp:anchor distT="0" distB="0" distL="114300" distR="114300" simplePos="0" relativeHeight="251777024" behindDoc="1" locked="0" layoutInCell="1" allowOverlap="1" wp14:anchorId="5896BCBA" wp14:editId="4703E71F">
                  <wp:simplePos x="0" y="0"/>
                  <wp:positionH relativeFrom="column">
                    <wp:posOffset>108880</wp:posOffset>
                  </wp:positionH>
                  <wp:positionV relativeFrom="paragraph">
                    <wp:posOffset>19065</wp:posOffset>
                  </wp:positionV>
                  <wp:extent cx="1276350" cy="904875"/>
                  <wp:effectExtent l="19050" t="19050" r="19050" b="28575"/>
                  <wp:wrapTight wrapText="bothSides">
                    <wp:wrapPolygon edited="0">
                      <wp:start x="-322" y="-455"/>
                      <wp:lineTo x="-322" y="21827"/>
                      <wp:lineTo x="21600" y="21827"/>
                      <wp:lineTo x="21600" y="-455"/>
                      <wp:lineTo x="-322" y="-455"/>
                    </wp:wrapPolygon>
                  </wp:wrapTight>
                  <wp:docPr id="243" name="Picture 243" descr="VCP Jpegs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VCP Jpegs3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76350" cy="904875"/>
                          </a:xfrm>
                          <a:prstGeom prst="rect">
                            <a:avLst/>
                          </a:prstGeom>
                          <a:noFill/>
                          <a:ln w="6350" cmpd="sng">
                            <a:solidFill>
                              <a:srgbClr val="000000"/>
                            </a:solidFill>
                            <a:miter lim="800000"/>
                            <a:headEnd/>
                            <a:tailEnd/>
                          </a:ln>
                          <a:effectLst/>
                        </pic:spPr>
                      </pic:pic>
                    </a:graphicData>
                  </a:graphic>
                </wp:anchor>
              </w:drawing>
            </w:r>
            <w:r w:rsidR="00DA109E">
              <w:rPr>
                <w:rFonts w:cs="Arial"/>
                <w:sz w:val="20"/>
                <w:szCs w:val="20"/>
              </w:rPr>
              <w:t xml:space="preserve">This is augmentation (see above) and can be done in either order (3+5 or 5+3)                   </w:t>
            </w:r>
          </w:p>
        </w:tc>
        <w:tc>
          <w:tcPr>
            <w:tcW w:w="2678" w:type="dxa"/>
            <w:tcBorders>
              <w:top w:val="single" w:sz="4" w:space="0" w:color="auto"/>
              <w:left w:val="single" w:sz="4" w:space="0" w:color="auto"/>
              <w:bottom w:val="single" w:sz="4" w:space="0" w:color="auto"/>
              <w:right w:val="single" w:sz="4" w:space="0" w:color="auto"/>
            </w:tcBorders>
            <w:shd w:val="clear" w:color="auto" w:fill="FFFFFF" w:themeFill="background1"/>
          </w:tcPr>
          <w:p w:rsidR="0030421C" w:rsidRDefault="0030421C">
            <w:pPr>
              <w:pStyle w:val="TLtablelist"/>
              <w:jc w:val="center"/>
              <w:rPr>
                <w:rFonts w:cs="Arial"/>
                <w:sz w:val="20"/>
                <w:szCs w:val="20"/>
              </w:rPr>
            </w:pPr>
            <w:r>
              <w:rPr>
                <w:rFonts w:cs="Arial"/>
                <w:sz w:val="20"/>
                <w:szCs w:val="20"/>
              </w:rPr>
              <w:t>3 (held in head) then use fingers to count on 5</w:t>
            </w:r>
          </w:p>
          <w:p w:rsidR="0030421C" w:rsidRDefault="0030421C">
            <w:pPr>
              <w:pStyle w:val="TLtablelist"/>
              <w:jc w:val="center"/>
              <w:rPr>
                <w:rFonts w:cs="Arial"/>
                <w:sz w:val="20"/>
                <w:szCs w:val="20"/>
              </w:rPr>
            </w:pPr>
            <w:r>
              <w:rPr>
                <w:rFonts w:cs="Arial"/>
                <w:sz w:val="20"/>
                <w:szCs w:val="20"/>
              </w:rPr>
              <w:t>(“3… 4,5,6,7,8)</w:t>
            </w:r>
          </w:p>
          <w:p w:rsidR="0030421C" w:rsidRDefault="0030421C">
            <w:pPr>
              <w:pStyle w:val="TTtabletext"/>
              <w:jc w:val="center"/>
              <w:rPr>
                <w:sz w:val="20"/>
                <w:szCs w:val="20"/>
              </w:rPr>
            </w:pPr>
          </w:p>
        </w:tc>
      </w:tr>
      <w:tr w:rsidR="00DA109E" w:rsidTr="00FA0648">
        <w:tc>
          <w:tcPr>
            <w:tcW w:w="1808" w:type="dxa"/>
            <w:tcBorders>
              <w:top w:val="single" w:sz="4" w:space="0" w:color="auto"/>
              <w:left w:val="single" w:sz="4" w:space="0" w:color="auto"/>
              <w:bottom w:val="single" w:sz="4" w:space="0" w:color="auto"/>
              <w:right w:val="single" w:sz="4" w:space="0" w:color="auto"/>
            </w:tcBorders>
          </w:tcPr>
          <w:p w:rsidR="00DA109E" w:rsidRDefault="00DA109E"/>
        </w:tc>
        <w:tc>
          <w:tcPr>
            <w:tcW w:w="5984" w:type="dxa"/>
            <w:tcBorders>
              <w:top w:val="single" w:sz="4" w:space="0" w:color="auto"/>
              <w:left w:val="single" w:sz="4" w:space="0" w:color="auto"/>
              <w:bottom w:val="single" w:sz="4" w:space="0" w:color="auto"/>
              <w:right w:val="single" w:sz="4" w:space="0" w:color="auto"/>
            </w:tcBorders>
          </w:tcPr>
          <w:p w:rsidR="00DA109E" w:rsidRDefault="00DA109E" w:rsidP="00DA109E">
            <w:pPr>
              <w:pStyle w:val="TTtabletext"/>
              <w:jc w:val="center"/>
              <w:rPr>
                <w:rFonts w:cs="Arial"/>
                <w:b/>
                <w:color w:val="0000FF"/>
                <w:sz w:val="20"/>
                <w:szCs w:val="20"/>
              </w:rPr>
            </w:pPr>
            <w:r>
              <w:rPr>
                <w:rFonts w:cs="Arial"/>
                <w:sz w:val="20"/>
                <w:szCs w:val="20"/>
              </w:rPr>
              <w:t>This will quickly develop into placing the largest number first, either as a pictorial / visual method or by using a number line.  The use of the number line, however, should be delayed until the children are completely secure in their understanding of 5 + 3.  Otherwise it becomes a tool that limits their understanding of what they are actually representing</w:t>
            </w:r>
          </w:p>
          <w:p w:rsidR="00DA109E" w:rsidRDefault="00DA109E" w:rsidP="00DA109E">
            <w:pPr>
              <w:pStyle w:val="TTtabletext"/>
              <w:jc w:val="center"/>
              <w:rPr>
                <w:rFonts w:cs="Arial"/>
                <w:sz w:val="20"/>
                <w:szCs w:val="20"/>
              </w:rPr>
            </w:pPr>
            <w:r>
              <w:rPr>
                <w:noProof/>
                <w:lang w:eastAsia="en-GB"/>
              </w:rPr>
              <w:drawing>
                <wp:anchor distT="0" distB="0" distL="114300" distR="114300" simplePos="0" relativeHeight="251779072" behindDoc="1" locked="0" layoutInCell="1" allowOverlap="1" wp14:anchorId="234EF31B" wp14:editId="7BC65F9C">
                  <wp:simplePos x="0" y="0"/>
                  <wp:positionH relativeFrom="column">
                    <wp:posOffset>1607820</wp:posOffset>
                  </wp:positionH>
                  <wp:positionV relativeFrom="paragraph">
                    <wp:posOffset>40005</wp:posOffset>
                  </wp:positionV>
                  <wp:extent cx="1066800" cy="762000"/>
                  <wp:effectExtent l="12700" t="12700" r="12700" b="12700"/>
                  <wp:wrapTight wrapText="bothSides">
                    <wp:wrapPolygon edited="0">
                      <wp:start x="-257" y="-360"/>
                      <wp:lineTo x="-257" y="21600"/>
                      <wp:lineTo x="21600" y="21600"/>
                      <wp:lineTo x="21600" y="-360"/>
                      <wp:lineTo x="-257" y="-360"/>
                    </wp:wrapPolygon>
                  </wp:wrapTight>
                  <wp:docPr id="241" name="Picture 241" descr="VCP Jpegs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VCP Jpegs3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066800" cy="762000"/>
                          </a:xfrm>
                          <a:prstGeom prst="rect">
                            <a:avLst/>
                          </a:prstGeom>
                          <a:noFill/>
                          <a:ln w="6350" cmpd="sng">
                            <a:solidFill>
                              <a:srgbClr val="000000"/>
                            </a:solidFill>
                            <a:miter lim="800000"/>
                            <a:headEnd/>
                            <a:tailEnd/>
                          </a:ln>
                          <a:effectLst/>
                        </pic:spPr>
                      </pic:pic>
                    </a:graphicData>
                  </a:graphic>
                </wp:anchor>
              </w:drawing>
            </w:r>
            <w:r>
              <w:rPr>
                <w:noProof/>
                <w:lang w:eastAsia="en-GB"/>
              </w:rPr>
              <w:drawing>
                <wp:anchor distT="0" distB="0" distL="114300" distR="114300" simplePos="0" relativeHeight="251778048" behindDoc="1" locked="0" layoutInCell="1" allowOverlap="1" wp14:anchorId="29D31EBD" wp14:editId="044ECB3A">
                  <wp:simplePos x="0" y="0"/>
                  <wp:positionH relativeFrom="column">
                    <wp:posOffset>317500</wp:posOffset>
                  </wp:positionH>
                  <wp:positionV relativeFrom="paragraph">
                    <wp:posOffset>42545</wp:posOffset>
                  </wp:positionV>
                  <wp:extent cx="1066800" cy="762000"/>
                  <wp:effectExtent l="12700" t="12700" r="12700" b="12700"/>
                  <wp:wrapTight wrapText="bothSides">
                    <wp:wrapPolygon edited="0">
                      <wp:start x="-257" y="-360"/>
                      <wp:lineTo x="-257" y="21600"/>
                      <wp:lineTo x="21600" y="21600"/>
                      <wp:lineTo x="21600" y="-360"/>
                      <wp:lineTo x="-257" y="-360"/>
                    </wp:wrapPolygon>
                  </wp:wrapTight>
                  <wp:docPr id="242" name="Picture 242" descr="VCP Jpegs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VCP Jpegs3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66800" cy="762000"/>
                          </a:xfrm>
                          <a:prstGeom prst="rect">
                            <a:avLst/>
                          </a:prstGeom>
                          <a:noFill/>
                          <a:ln w="6350" cmpd="sng">
                            <a:solidFill>
                              <a:srgbClr val="000000"/>
                            </a:solidFill>
                            <a:miter lim="800000"/>
                            <a:headEnd/>
                            <a:tailEnd/>
                          </a:ln>
                          <a:effectLst/>
                        </pic:spPr>
                      </pic:pic>
                    </a:graphicData>
                  </a:graphic>
                </wp:anchor>
              </w:drawing>
            </w:r>
          </w:p>
          <w:p w:rsidR="00DA109E" w:rsidRDefault="00DA109E">
            <w:pPr>
              <w:pStyle w:val="TTtabletext"/>
              <w:jc w:val="center"/>
              <w:rPr>
                <w:rFonts w:cs="Arial"/>
                <w:sz w:val="20"/>
                <w:szCs w:val="20"/>
              </w:rPr>
            </w:pPr>
          </w:p>
          <w:p w:rsidR="00DA109E" w:rsidRDefault="00DA109E">
            <w:pPr>
              <w:pStyle w:val="TTtabletext"/>
              <w:jc w:val="center"/>
              <w:rPr>
                <w:rFonts w:cs="Arial"/>
                <w:sz w:val="20"/>
                <w:szCs w:val="20"/>
              </w:rPr>
            </w:pPr>
          </w:p>
          <w:p w:rsidR="00DA109E" w:rsidRDefault="00DA109E">
            <w:pPr>
              <w:pStyle w:val="TTtabletext"/>
              <w:jc w:val="center"/>
              <w:rPr>
                <w:rFonts w:cs="Arial"/>
                <w:sz w:val="20"/>
                <w:szCs w:val="20"/>
              </w:rPr>
            </w:pPr>
          </w:p>
          <w:p w:rsidR="00DA109E" w:rsidRDefault="00DA109E">
            <w:pPr>
              <w:pStyle w:val="TTtabletext"/>
              <w:jc w:val="center"/>
              <w:rPr>
                <w:rFonts w:cs="Arial"/>
                <w:sz w:val="20"/>
                <w:szCs w:val="20"/>
              </w:rPr>
            </w:pPr>
          </w:p>
        </w:tc>
        <w:tc>
          <w:tcPr>
            <w:tcW w:w="2678" w:type="dxa"/>
            <w:tcBorders>
              <w:top w:val="single" w:sz="4" w:space="0" w:color="auto"/>
              <w:left w:val="single" w:sz="4" w:space="0" w:color="auto"/>
              <w:bottom w:val="single" w:sz="4" w:space="0" w:color="auto"/>
              <w:right w:val="single" w:sz="4" w:space="0" w:color="auto"/>
            </w:tcBorders>
            <w:shd w:val="clear" w:color="auto" w:fill="FFFFFF" w:themeFill="background1"/>
          </w:tcPr>
          <w:p w:rsidR="00A17CDA" w:rsidRDefault="00A17CDA" w:rsidP="00A17CDA">
            <w:pPr>
              <w:pStyle w:val="TTtabletext"/>
              <w:rPr>
                <w:sz w:val="20"/>
                <w:szCs w:val="20"/>
              </w:rPr>
            </w:pPr>
          </w:p>
          <w:p w:rsidR="00A17CDA" w:rsidRDefault="00A17CDA" w:rsidP="00A17CDA">
            <w:pPr>
              <w:pStyle w:val="TTtabletext"/>
              <w:jc w:val="center"/>
              <w:rPr>
                <w:rFonts w:cs="Arial"/>
                <w:sz w:val="20"/>
                <w:szCs w:val="20"/>
              </w:rPr>
            </w:pPr>
            <w:r>
              <w:rPr>
                <w:sz w:val="20"/>
                <w:szCs w:val="20"/>
              </w:rPr>
              <w:t xml:space="preserve">   </w:t>
            </w:r>
            <w:r>
              <w:rPr>
                <w:rFonts w:cs="Arial"/>
                <w:sz w:val="20"/>
                <w:szCs w:val="20"/>
              </w:rPr>
              <w:t>5 (held in head)</w:t>
            </w:r>
          </w:p>
          <w:p w:rsidR="00A17CDA" w:rsidRDefault="00A17CDA" w:rsidP="00A17CDA">
            <w:pPr>
              <w:pStyle w:val="TTtabletext"/>
              <w:jc w:val="center"/>
              <w:rPr>
                <w:rFonts w:cs="Arial"/>
                <w:sz w:val="20"/>
                <w:szCs w:val="20"/>
              </w:rPr>
            </w:pPr>
            <w:r>
              <w:rPr>
                <w:rFonts w:cs="Arial"/>
                <w:sz w:val="20"/>
                <w:szCs w:val="20"/>
              </w:rPr>
              <w:t xml:space="preserve"> then count on 3</w:t>
            </w:r>
          </w:p>
          <w:p w:rsidR="00A17CDA" w:rsidRDefault="00A17CDA" w:rsidP="00A17CDA">
            <w:pPr>
              <w:pStyle w:val="TTtabletext"/>
              <w:jc w:val="center"/>
              <w:rPr>
                <w:rFonts w:cs="Arial"/>
                <w:sz w:val="20"/>
                <w:szCs w:val="20"/>
              </w:rPr>
            </w:pPr>
            <w:r>
              <w:rPr>
                <w:rFonts w:cs="Arial"/>
                <w:sz w:val="20"/>
                <w:szCs w:val="20"/>
              </w:rPr>
              <w:t>(“</w:t>
            </w:r>
            <w:r w:rsidRPr="005D3DDD">
              <w:rPr>
                <w:rFonts w:cs="Arial"/>
                <w:b/>
                <w:sz w:val="20"/>
                <w:szCs w:val="20"/>
              </w:rPr>
              <w:t xml:space="preserve">5 … 6, 7, </w:t>
            </w:r>
            <w:r w:rsidRPr="005D3DDD">
              <w:rPr>
                <w:rFonts w:cs="Arial"/>
                <w:b/>
                <w:color w:val="FF0000"/>
                <w:sz w:val="20"/>
                <w:szCs w:val="20"/>
              </w:rPr>
              <w:t>8</w:t>
            </w:r>
            <w:r w:rsidRPr="005D3DDD">
              <w:rPr>
                <w:rFonts w:cs="Arial"/>
                <w:b/>
                <w:sz w:val="20"/>
                <w:szCs w:val="20"/>
              </w:rPr>
              <w:t>”)</w:t>
            </w:r>
          </w:p>
          <w:p w:rsidR="00A17CDA" w:rsidRDefault="00A17CDA" w:rsidP="00A17CDA">
            <w:pPr>
              <w:pStyle w:val="TTtabletext"/>
              <w:rPr>
                <w:sz w:val="20"/>
                <w:szCs w:val="20"/>
              </w:rPr>
            </w:pPr>
          </w:p>
        </w:tc>
      </w:tr>
      <w:tr w:rsidR="0030421C" w:rsidTr="00FA0648">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5984" w:type="dxa"/>
            <w:tcBorders>
              <w:top w:val="single" w:sz="4" w:space="0" w:color="auto"/>
              <w:left w:val="single" w:sz="4" w:space="0" w:color="auto"/>
              <w:bottom w:val="single" w:sz="4" w:space="0" w:color="auto"/>
              <w:right w:val="single" w:sz="4" w:space="0" w:color="auto"/>
            </w:tcBorders>
            <w:hideMark/>
          </w:tcPr>
          <w:p w:rsidR="00A17CDA" w:rsidRDefault="00A17CDA" w:rsidP="00A17CDA">
            <w:pPr>
              <w:pStyle w:val="TTtabletext"/>
              <w:jc w:val="center"/>
              <w:rPr>
                <w:sz w:val="20"/>
                <w:szCs w:val="20"/>
              </w:rPr>
            </w:pPr>
            <w:r>
              <w:rPr>
                <w:sz w:val="20"/>
                <w:szCs w:val="20"/>
              </w:rPr>
              <w:t>The ‘Egg Box’ / ‘Ten Frame’ image is an excellent visual tool to support both models of addition</w:t>
            </w:r>
          </w:p>
          <w:p w:rsidR="00A17CDA" w:rsidRDefault="00A17CDA" w:rsidP="00A17CDA">
            <w:pPr>
              <w:pStyle w:val="TTtabletext"/>
              <w:jc w:val="center"/>
              <w:rPr>
                <w:sz w:val="20"/>
                <w:szCs w:val="20"/>
              </w:rPr>
            </w:pPr>
            <w:r>
              <w:rPr>
                <w:sz w:val="20"/>
                <w:szCs w:val="20"/>
              </w:rPr>
              <w:t>Aggregation        Augmentation</w:t>
            </w:r>
          </w:p>
          <w:p w:rsidR="00A17CDA" w:rsidRDefault="00A17CDA" w:rsidP="00A17CDA">
            <w:pPr>
              <w:pStyle w:val="TTtabletext"/>
              <w:jc w:val="center"/>
              <w:rPr>
                <w:sz w:val="20"/>
                <w:szCs w:val="20"/>
              </w:rPr>
            </w:pPr>
            <w:r>
              <w:rPr>
                <w:noProof/>
                <w:lang w:eastAsia="en-GB"/>
              </w:rPr>
              <w:drawing>
                <wp:anchor distT="0" distB="0" distL="114300" distR="114300" simplePos="0" relativeHeight="251781120" behindDoc="1" locked="0" layoutInCell="1" allowOverlap="1" wp14:anchorId="1846BEBC" wp14:editId="5DD724BE">
                  <wp:simplePos x="0" y="0"/>
                  <wp:positionH relativeFrom="column">
                    <wp:posOffset>1852383</wp:posOffset>
                  </wp:positionH>
                  <wp:positionV relativeFrom="paragraph">
                    <wp:posOffset>21752</wp:posOffset>
                  </wp:positionV>
                  <wp:extent cx="520065" cy="1137920"/>
                  <wp:effectExtent l="19050" t="19050" r="13335" b="24130"/>
                  <wp:wrapTight wrapText="bothSides">
                    <wp:wrapPolygon edited="0">
                      <wp:start x="-791" y="-362"/>
                      <wp:lineTo x="-791" y="21696"/>
                      <wp:lineTo x="21363" y="21696"/>
                      <wp:lineTo x="21363" y="-362"/>
                      <wp:lineTo x="-791" y="-362"/>
                    </wp:wrapPolygon>
                  </wp:wrapTight>
                  <wp:docPr id="1800" name="Picture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4063" t="19621" r="85623" b="48495"/>
                          <a:stretch/>
                        </pic:blipFill>
                        <pic:spPr bwMode="auto">
                          <a:xfrm>
                            <a:off x="0" y="0"/>
                            <a:ext cx="520065" cy="113792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0421C" w:rsidRDefault="00A17CDA">
            <w:pPr>
              <w:pStyle w:val="TTtabletext"/>
              <w:jc w:val="center"/>
              <w:rPr>
                <w:rFonts w:cs="Arial"/>
                <w:color w:val="0000FF"/>
                <w:sz w:val="20"/>
                <w:szCs w:val="20"/>
              </w:rPr>
            </w:pPr>
            <w:r>
              <w:rPr>
                <w:noProof/>
                <w:lang w:eastAsia="en-GB"/>
              </w:rPr>
              <w:drawing>
                <wp:anchor distT="0" distB="0" distL="114300" distR="114300" simplePos="0" relativeHeight="251782144" behindDoc="1" locked="0" layoutInCell="1" allowOverlap="1" wp14:anchorId="18B1CECA" wp14:editId="21A98177">
                  <wp:simplePos x="0" y="0"/>
                  <wp:positionH relativeFrom="column">
                    <wp:posOffset>131445</wp:posOffset>
                  </wp:positionH>
                  <wp:positionV relativeFrom="paragraph">
                    <wp:posOffset>178435</wp:posOffset>
                  </wp:positionV>
                  <wp:extent cx="1148080" cy="513080"/>
                  <wp:effectExtent l="0" t="6350" r="7620" b="7620"/>
                  <wp:wrapTight wrapText="bothSides">
                    <wp:wrapPolygon edited="0">
                      <wp:start x="21719" y="267"/>
                      <wp:lineTo x="215" y="267"/>
                      <wp:lineTo x="215" y="21119"/>
                      <wp:lineTo x="21719" y="21119"/>
                      <wp:lineTo x="21719" y="267"/>
                    </wp:wrapPolygon>
                  </wp:wrapTight>
                  <wp:docPr id="1801" name="Picture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val="0"/>
                              </a:ext>
                            </a:extLst>
                          </a:blip>
                          <a:srcRect l="30321" t="54162" r="46722" b="27545"/>
                          <a:stretch/>
                        </pic:blipFill>
                        <pic:spPr bwMode="auto">
                          <a:xfrm rot="16200000">
                            <a:off x="0" y="0"/>
                            <a:ext cx="1148080" cy="513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83168" behindDoc="1" locked="0" layoutInCell="1" allowOverlap="1" wp14:anchorId="38867A59" wp14:editId="7ED8700B">
                  <wp:simplePos x="0" y="0"/>
                  <wp:positionH relativeFrom="column">
                    <wp:posOffset>716915</wp:posOffset>
                  </wp:positionH>
                  <wp:positionV relativeFrom="paragraph">
                    <wp:posOffset>172720</wp:posOffset>
                  </wp:positionV>
                  <wp:extent cx="1109980" cy="510540"/>
                  <wp:effectExtent l="0" t="5080" r="8890" b="8890"/>
                  <wp:wrapTight wrapText="bothSides">
                    <wp:wrapPolygon edited="0">
                      <wp:start x="21699" y="215"/>
                      <wp:lineTo x="198" y="215"/>
                      <wp:lineTo x="198" y="21170"/>
                      <wp:lineTo x="21699" y="21170"/>
                      <wp:lineTo x="21699" y="215"/>
                    </wp:wrapPolygon>
                  </wp:wrapTight>
                  <wp:docPr id="1802" name="Picture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val="0"/>
                              </a:ext>
                            </a:extLst>
                          </a:blip>
                          <a:srcRect l="33028" t="65963" r="44562" b="15670"/>
                          <a:stretch/>
                        </pic:blipFill>
                        <pic:spPr bwMode="auto">
                          <a:xfrm rot="16200000">
                            <a:off x="0" y="0"/>
                            <a:ext cx="1109980" cy="510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78" w:type="dxa"/>
            <w:tcBorders>
              <w:top w:val="single" w:sz="4" w:space="0" w:color="auto"/>
              <w:left w:val="single" w:sz="4" w:space="0" w:color="auto"/>
              <w:bottom w:val="single" w:sz="4" w:space="0" w:color="auto"/>
              <w:right w:val="single" w:sz="4" w:space="0" w:color="auto"/>
            </w:tcBorders>
            <w:shd w:val="clear" w:color="auto" w:fill="FFFFFF" w:themeFill="background1"/>
          </w:tcPr>
          <w:p w:rsidR="0030421C" w:rsidRDefault="0030421C">
            <w:pPr>
              <w:pStyle w:val="TTtabletext"/>
              <w:jc w:val="center"/>
              <w:rPr>
                <w:sz w:val="20"/>
                <w:szCs w:val="20"/>
              </w:rPr>
            </w:pPr>
          </w:p>
        </w:tc>
      </w:tr>
      <w:tr w:rsidR="0030421C" w:rsidTr="00FA0648">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5984" w:type="dxa"/>
            <w:tcBorders>
              <w:top w:val="single" w:sz="4" w:space="0" w:color="auto"/>
              <w:left w:val="single" w:sz="4" w:space="0" w:color="auto"/>
              <w:bottom w:val="single" w:sz="4" w:space="0" w:color="auto"/>
              <w:right w:val="single" w:sz="4" w:space="0" w:color="auto"/>
            </w:tcBorders>
            <w:hideMark/>
          </w:tcPr>
          <w:p w:rsidR="00A17CDA" w:rsidRDefault="00A17CDA">
            <w:pPr>
              <w:jc w:val="center"/>
            </w:pPr>
            <w:r>
              <w:t xml:space="preserve">Before moving onto jottings or written methods (for any calculation), children need to be shown a wide range of images that support their understanding.  </w:t>
            </w:r>
          </w:p>
          <w:p w:rsidR="0030421C" w:rsidRDefault="00A17CDA">
            <w:pPr>
              <w:jc w:val="center"/>
            </w:pPr>
            <w:r>
              <w:t>For simple calculations</w:t>
            </w:r>
            <w:r w:rsidR="00D167E4">
              <w:t>, the ‘equals’ sign can be viewed as a way to show the total (egg boxes, cubes, footballs, fingers) but also as a ‘balance’ (Numicon, peg balance), where 5 and 3 have a value that is equal to / the same as, or that balances 8.</w:t>
            </w:r>
          </w:p>
          <w:p w:rsidR="0030421C" w:rsidRDefault="0030421C">
            <w:pPr>
              <w:jc w:val="center"/>
            </w:pPr>
            <w:r>
              <w:rPr>
                <w:noProof/>
                <w:lang w:eastAsia="en-GB"/>
              </w:rPr>
              <w:lastRenderedPageBreak/>
              <w:drawing>
                <wp:inline distT="0" distB="0" distL="0" distR="0" wp14:anchorId="26D1205C" wp14:editId="504F5094">
                  <wp:extent cx="2297455" cy="1620000"/>
                  <wp:effectExtent l="12700" t="12700" r="13970" b="1841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97455" cy="1620000"/>
                          </a:xfrm>
                          <a:prstGeom prst="rect">
                            <a:avLst/>
                          </a:prstGeom>
                          <a:noFill/>
                          <a:ln w="6350" cmpd="sng">
                            <a:solidFill>
                              <a:srgbClr val="000000"/>
                            </a:solidFill>
                            <a:miter lim="800000"/>
                            <a:headEnd/>
                            <a:tailEnd/>
                          </a:ln>
                          <a:effectLst/>
                        </pic:spPr>
                      </pic:pic>
                    </a:graphicData>
                  </a:graphic>
                </wp:inline>
              </w:drawing>
            </w:r>
          </w:p>
        </w:tc>
        <w:tc>
          <w:tcPr>
            <w:tcW w:w="2678" w:type="dxa"/>
            <w:tcBorders>
              <w:top w:val="single" w:sz="4" w:space="0" w:color="auto"/>
              <w:left w:val="single" w:sz="4" w:space="0" w:color="auto"/>
              <w:bottom w:val="single" w:sz="4" w:space="0" w:color="auto"/>
              <w:right w:val="single" w:sz="4" w:space="0" w:color="auto"/>
            </w:tcBorders>
            <w:shd w:val="clear" w:color="auto" w:fill="FFFFFF" w:themeFill="background1"/>
          </w:tcPr>
          <w:p w:rsidR="0030421C" w:rsidRDefault="0030421C" w:rsidP="00A17CDA">
            <w:pPr>
              <w:pStyle w:val="TTtabletext"/>
              <w:jc w:val="center"/>
              <w:rPr>
                <w:sz w:val="20"/>
                <w:szCs w:val="20"/>
              </w:rPr>
            </w:pPr>
          </w:p>
        </w:tc>
      </w:tr>
      <w:tr w:rsidR="0030421C" w:rsidTr="00FA0648">
        <w:tc>
          <w:tcPr>
            <w:tcW w:w="1808" w:type="dxa"/>
            <w:tcBorders>
              <w:top w:val="single" w:sz="4" w:space="0" w:color="auto"/>
              <w:left w:val="single" w:sz="4" w:space="0" w:color="auto"/>
              <w:bottom w:val="single" w:sz="4" w:space="0" w:color="auto"/>
              <w:right w:val="single" w:sz="4" w:space="0" w:color="auto"/>
            </w:tcBorders>
            <w:hideMark/>
          </w:tcPr>
          <w:p w:rsidR="0030421C" w:rsidRDefault="0030421C">
            <w:r>
              <w:rPr>
                <w:noProof/>
                <w:lang w:eastAsia="en-GB"/>
              </w:rPr>
              <w:drawing>
                <wp:inline distT="0" distB="0" distL="0" distR="0" wp14:anchorId="3FD34330" wp14:editId="0DD31DE7">
                  <wp:extent cx="1009650" cy="714375"/>
                  <wp:effectExtent l="0" t="0" r="0" b="9525"/>
                  <wp:docPr id="239" name="Picture 239" descr="Macintosh HD:Users:dave:Dropbox:SoN Visual Policies:Visual Calculation Policy:Written Document:Year Group JPegs:Year Group Page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dave:Dropbox:SoN Visual Policies:Visual Calculation Policy:Written Document:Year Group JPegs:Year Group Pages16.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5984" w:type="dxa"/>
            <w:tcBorders>
              <w:top w:val="single" w:sz="4" w:space="0" w:color="auto"/>
              <w:left w:val="single" w:sz="4" w:space="0" w:color="auto"/>
              <w:bottom w:val="single" w:sz="4" w:space="0" w:color="auto"/>
              <w:right w:val="single" w:sz="4" w:space="0" w:color="auto"/>
            </w:tcBorders>
            <w:hideMark/>
          </w:tcPr>
          <w:p w:rsidR="0030421C" w:rsidRDefault="00D167E4">
            <w:pPr>
              <w:pStyle w:val="TLtablelist"/>
              <w:tabs>
                <w:tab w:val="clear" w:pos="284"/>
                <w:tab w:val="left" w:pos="392"/>
              </w:tabs>
              <w:jc w:val="center"/>
              <w:rPr>
                <w:rFonts w:cs="Arial"/>
                <w:sz w:val="20"/>
                <w:szCs w:val="20"/>
              </w:rPr>
            </w:pPr>
            <w:r w:rsidRPr="00D167E4">
              <w:rPr>
                <w:rFonts w:cs="Arial"/>
                <w:sz w:val="20"/>
                <w:szCs w:val="20"/>
              </w:rPr>
              <w:t>Wh</w:t>
            </w:r>
            <w:r>
              <w:rPr>
                <w:rFonts w:cs="Arial"/>
                <w:sz w:val="20"/>
                <w:szCs w:val="20"/>
              </w:rPr>
              <w:t>en bridging through 10, a calculation can be seen as a straightforward ‘count on’ process</w:t>
            </w:r>
            <w:r w:rsidRPr="00D167E4">
              <w:rPr>
                <w:rFonts w:cs="Arial"/>
                <w:b/>
                <w:color w:val="0000FF"/>
                <w:sz w:val="20"/>
                <w:szCs w:val="20"/>
              </w:rPr>
              <w:t xml:space="preserve"> </w:t>
            </w:r>
            <w:r w:rsidR="00B76638" w:rsidRPr="00B76638">
              <w:rPr>
                <w:rFonts w:cs="Arial"/>
                <w:b/>
                <w:sz w:val="20"/>
                <w:szCs w:val="20"/>
              </w:rPr>
              <w:t>(see number line and 100 square images below)</w:t>
            </w:r>
            <w:r w:rsidR="00B76638">
              <w:rPr>
                <w:rFonts w:cs="Arial"/>
                <w:b/>
                <w:sz w:val="20"/>
                <w:szCs w:val="20"/>
              </w:rPr>
              <w:t xml:space="preserve">, </w:t>
            </w:r>
            <w:r w:rsidR="00B76638">
              <w:rPr>
                <w:rFonts w:cs="Arial"/>
                <w:sz w:val="20"/>
                <w:szCs w:val="20"/>
              </w:rPr>
              <w:t>a balance image as before (see balance and number bond diagram) but, more importantly as a strategy where the ‘5’ is partitioned into 2 and 3 (see Numicon, multi-link and Ten Frame images).</w:t>
            </w:r>
          </w:p>
          <w:p w:rsidR="00B76638" w:rsidRPr="00B76638" w:rsidRDefault="00B76638">
            <w:pPr>
              <w:pStyle w:val="TLtablelist"/>
              <w:tabs>
                <w:tab w:val="clear" w:pos="284"/>
                <w:tab w:val="left" w:pos="392"/>
              </w:tabs>
              <w:jc w:val="center"/>
              <w:rPr>
                <w:rFonts w:cs="Arial"/>
                <w:color w:val="0000FF"/>
                <w:sz w:val="20"/>
                <w:szCs w:val="20"/>
              </w:rPr>
            </w:pPr>
            <w:r>
              <w:rPr>
                <w:rFonts w:cs="Arial"/>
                <w:color w:val="0000FF"/>
                <w:sz w:val="20"/>
                <w:szCs w:val="20"/>
              </w:rPr>
              <w:t>In effect, for these images / strategies, the calculation is being re-written as 8 + 5 = (8 + 2) + 3 = 10 + 3 = 13</w:t>
            </w:r>
          </w:p>
          <w:p w:rsidR="00D167E4" w:rsidRDefault="00D167E4">
            <w:pPr>
              <w:pStyle w:val="TLtablelist"/>
              <w:tabs>
                <w:tab w:val="clear" w:pos="284"/>
                <w:tab w:val="left" w:pos="392"/>
              </w:tabs>
              <w:jc w:val="center"/>
              <w:rPr>
                <w:rFonts w:cs="Arial"/>
                <w:b/>
                <w:color w:val="0000FF"/>
                <w:sz w:val="20"/>
                <w:szCs w:val="20"/>
              </w:rPr>
            </w:pPr>
          </w:p>
          <w:p w:rsidR="00D167E4" w:rsidRDefault="008C00F7">
            <w:pPr>
              <w:pStyle w:val="TLtablelist"/>
              <w:tabs>
                <w:tab w:val="clear" w:pos="284"/>
                <w:tab w:val="left" w:pos="392"/>
              </w:tabs>
              <w:jc w:val="center"/>
              <w:rPr>
                <w:rFonts w:cs="Arial"/>
                <w:b/>
                <w:color w:val="0000FF"/>
                <w:sz w:val="20"/>
                <w:szCs w:val="20"/>
              </w:rPr>
            </w:pPr>
            <w:r>
              <w:rPr>
                <w:noProof/>
                <w:lang w:eastAsia="en-GB"/>
              </w:rPr>
              <w:drawing>
                <wp:anchor distT="0" distB="0" distL="114300" distR="114300" simplePos="0" relativeHeight="251784192" behindDoc="1" locked="0" layoutInCell="1" allowOverlap="1" wp14:anchorId="548E87AB" wp14:editId="772EDC1D">
                  <wp:simplePos x="0" y="0"/>
                  <wp:positionH relativeFrom="column">
                    <wp:posOffset>691384</wp:posOffset>
                  </wp:positionH>
                  <wp:positionV relativeFrom="paragraph">
                    <wp:posOffset>20079</wp:posOffset>
                  </wp:positionV>
                  <wp:extent cx="2297591" cy="1620000"/>
                  <wp:effectExtent l="12700" t="12700" r="13970" b="18415"/>
                  <wp:wrapTight wrapText="bothSides">
                    <wp:wrapPolygon edited="0">
                      <wp:start x="-119" y="-169"/>
                      <wp:lineTo x="-119" y="21676"/>
                      <wp:lineTo x="21612" y="21676"/>
                      <wp:lineTo x="21612" y="-169"/>
                      <wp:lineTo x="-119" y="-169"/>
                    </wp:wrapPolygon>
                  </wp:wrapTight>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97591" cy="16200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D167E4" w:rsidRDefault="00D167E4">
            <w:pPr>
              <w:pStyle w:val="TLtablelist"/>
              <w:tabs>
                <w:tab w:val="clear" w:pos="284"/>
                <w:tab w:val="left" w:pos="392"/>
              </w:tabs>
              <w:jc w:val="center"/>
              <w:rPr>
                <w:rFonts w:cs="Arial"/>
                <w:b/>
                <w:color w:val="0000FF"/>
                <w:sz w:val="20"/>
                <w:szCs w:val="20"/>
              </w:rPr>
            </w:pPr>
          </w:p>
        </w:tc>
        <w:tc>
          <w:tcPr>
            <w:tcW w:w="2678" w:type="dxa"/>
            <w:tcBorders>
              <w:top w:val="single" w:sz="4" w:space="0" w:color="auto"/>
              <w:left w:val="single" w:sz="4" w:space="0" w:color="auto"/>
              <w:bottom w:val="single" w:sz="4" w:space="0" w:color="auto"/>
              <w:right w:val="single" w:sz="4" w:space="0" w:color="auto"/>
            </w:tcBorders>
            <w:shd w:val="clear" w:color="auto" w:fill="FFFFFF" w:themeFill="background1"/>
          </w:tcPr>
          <w:p w:rsidR="00FA0648" w:rsidRDefault="00FA0648" w:rsidP="00FA0648">
            <w:pPr>
              <w:pStyle w:val="TTtabletext"/>
              <w:jc w:val="center"/>
              <w:rPr>
                <w:rFonts w:cs="Arial"/>
                <w:sz w:val="20"/>
                <w:szCs w:val="20"/>
              </w:rPr>
            </w:pPr>
            <w:r>
              <w:rPr>
                <w:rFonts w:cs="Arial"/>
                <w:sz w:val="20"/>
                <w:szCs w:val="20"/>
              </w:rPr>
              <w:t xml:space="preserve">When developing the concrete picture into a jotting the number line can be used to display the ‘count on’ </w:t>
            </w:r>
          </w:p>
          <w:p w:rsidR="00FA0648" w:rsidRDefault="00FA0648" w:rsidP="00FA0648">
            <w:pPr>
              <w:pStyle w:val="TTtabletext"/>
              <w:jc w:val="center"/>
              <w:rPr>
                <w:rFonts w:cs="Arial"/>
                <w:sz w:val="20"/>
                <w:szCs w:val="20"/>
              </w:rPr>
            </w:pPr>
            <w:r>
              <w:rPr>
                <w:rFonts w:cs="Arial"/>
                <w:sz w:val="20"/>
                <w:szCs w:val="20"/>
              </w:rPr>
              <w:t>(</w:t>
            </w:r>
            <w:r w:rsidRPr="005D3DDD">
              <w:rPr>
                <w:rFonts w:cs="Arial"/>
                <w:b/>
                <w:sz w:val="20"/>
                <w:szCs w:val="20"/>
              </w:rPr>
              <w:t>8 + 1 + 1 + 1 + 1 + 1</w:t>
            </w:r>
            <w:r>
              <w:rPr>
                <w:rFonts w:cs="Arial"/>
                <w:sz w:val="20"/>
                <w:szCs w:val="20"/>
              </w:rPr>
              <w:t xml:space="preserve">) </w:t>
            </w:r>
          </w:p>
          <w:p w:rsidR="00FA0648" w:rsidRPr="00FA0648" w:rsidRDefault="00FA0648" w:rsidP="00FA0648">
            <w:pPr>
              <w:pStyle w:val="TTtabletext"/>
              <w:jc w:val="center"/>
              <w:rPr>
                <w:rFonts w:cs="Arial"/>
                <w:sz w:val="20"/>
                <w:szCs w:val="20"/>
              </w:rPr>
            </w:pPr>
            <w:r>
              <w:rPr>
                <w:rFonts w:cs="Arial"/>
                <w:sz w:val="20"/>
                <w:szCs w:val="20"/>
              </w:rPr>
              <w:t>or the partition (</w:t>
            </w:r>
            <w:r w:rsidRPr="005D3DDD">
              <w:rPr>
                <w:rFonts w:cs="Arial"/>
                <w:b/>
                <w:sz w:val="20"/>
                <w:szCs w:val="20"/>
              </w:rPr>
              <w:t>8 + 2 + 3</w:t>
            </w:r>
            <w:r>
              <w:rPr>
                <w:rFonts w:cs="Arial"/>
                <w:sz w:val="20"/>
                <w:szCs w:val="20"/>
              </w:rPr>
              <w:t>).</w:t>
            </w:r>
            <w:r>
              <w:rPr>
                <w:noProof/>
                <w:sz w:val="20"/>
                <w:szCs w:val="20"/>
                <w:lang w:eastAsia="en-GB"/>
              </w:rPr>
              <w:drawing>
                <wp:anchor distT="0" distB="0" distL="114300" distR="114300" simplePos="0" relativeHeight="251785216" behindDoc="1" locked="0" layoutInCell="1" allowOverlap="1" wp14:anchorId="26C55325" wp14:editId="5BBF4363">
                  <wp:simplePos x="0" y="0"/>
                  <wp:positionH relativeFrom="column">
                    <wp:posOffset>33655</wp:posOffset>
                  </wp:positionH>
                  <wp:positionV relativeFrom="paragraph">
                    <wp:posOffset>172527</wp:posOffset>
                  </wp:positionV>
                  <wp:extent cx="1468755" cy="1041400"/>
                  <wp:effectExtent l="19050" t="19050" r="17145" b="25400"/>
                  <wp:wrapTight wrapText="bothSides">
                    <wp:wrapPolygon edited="0">
                      <wp:start x="-280" y="-395"/>
                      <wp:lineTo x="-280" y="21732"/>
                      <wp:lineTo x="21572" y="21732"/>
                      <wp:lineTo x="21572" y="-395"/>
                      <wp:lineTo x="-280" y="-395"/>
                    </wp:wrapPolygon>
                  </wp:wrapTight>
                  <wp:docPr id="238" name="Picture 238" descr="VCP Jpegs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VCP Jpegs3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468755" cy="10414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b/>
                <w:color w:val="0000FF"/>
                <w:sz w:val="20"/>
                <w:szCs w:val="20"/>
              </w:rPr>
              <w:t xml:space="preserve"> </w:t>
            </w:r>
          </w:p>
          <w:p w:rsidR="00FA0648" w:rsidRDefault="00FA0648" w:rsidP="00FA0648">
            <w:pPr>
              <w:pStyle w:val="TTtabletext"/>
              <w:rPr>
                <w:rFonts w:cs="Arial"/>
                <w:sz w:val="20"/>
                <w:szCs w:val="20"/>
              </w:rPr>
            </w:pPr>
            <w:r>
              <w:rPr>
                <w:rFonts w:cs="Arial"/>
                <w:sz w:val="20"/>
                <w:szCs w:val="20"/>
              </w:rPr>
              <w:t>Once this image is secure, the same strategies can be done mentally: -</w:t>
            </w:r>
          </w:p>
          <w:p w:rsidR="00FA0648" w:rsidRDefault="00FA0648" w:rsidP="00FA0648">
            <w:pPr>
              <w:pStyle w:val="TTtabletext"/>
              <w:jc w:val="center"/>
              <w:rPr>
                <w:rFonts w:cs="Arial"/>
                <w:sz w:val="20"/>
                <w:szCs w:val="20"/>
              </w:rPr>
            </w:pPr>
            <w:r>
              <w:rPr>
                <w:rFonts w:cs="Arial"/>
                <w:sz w:val="20"/>
                <w:szCs w:val="20"/>
              </w:rPr>
              <w:t>8 (in head) then count on 5</w:t>
            </w:r>
          </w:p>
          <w:p w:rsidR="00FA0648" w:rsidRDefault="00FA0648" w:rsidP="00FA0648">
            <w:pPr>
              <w:pStyle w:val="TTtabletext"/>
              <w:jc w:val="center"/>
              <w:rPr>
                <w:rFonts w:cs="Arial"/>
                <w:sz w:val="20"/>
                <w:szCs w:val="20"/>
              </w:rPr>
            </w:pPr>
            <w:r>
              <w:rPr>
                <w:rFonts w:cs="Arial"/>
                <w:sz w:val="20"/>
                <w:szCs w:val="20"/>
              </w:rPr>
              <w:t>(“</w:t>
            </w:r>
            <w:r w:rsidRPr="005D3DDD">
              <w:rPr>
                <w:rFonts w:cs="Arial"/>
                <w:b/>
                <w:sz w:val="20"/>
                <w:szCs w:val="20"/>
              </w:rPr>
              <w:t xml:space="preserve">8 … 9, 10, 11, 12, </w:t>
            </w:r>
            <w:r w:rsidRPr="005D3DDD">
              <w:rPr>
                <w:rFonts w:cs="Arial"/>
                <w:b/>
                <w:color w:val="FF0000"/>
                <w:sz w:val="20"/>
                <w:szCs w:val="20"/>
              </w:rPr>
              <w:t>13</w:t>
            </w:r>
            <w:r w:rsidRPr="005D3DDD">
              <w:rPr>
                <w:rFonts w:cs="Arial"/>
                <w:b/>
                <w:sz w:val="20"/>
                <w:szCs w:val="20"/>
              </w:rPr>
              <w:t>”)</w:t>
            </w:r>
          </w:p>
          <w:p w:rsidR="00FA0648" w:rsidRPr="005D3DDD" w:rsidRDefault="00FA0648" w:rsidP="00FA0648">
            <w:pPr>
              <w:pStyle w:val="TTtabletext"/>
              <w:jc w:val="center"/>
              <w:rPr>
                <w:rFonts w:cs="Arial"/>
                <w:b/>
                <w:sz w:val="20"/>
                <w:szCs w:val="20"/>
              </w:rPr>
            </w:pPr>
            <w:r>
              <w:rPr>
                <w:rFonts w:cs="Arial"/>
                <w:sz w:val="20"/>
                <w:szCs w:val="20"/>
              </w:rPr>
              <w:t>Or “</w:t>
            </w:r>
            <w:r w:rsidRPr="005D3DDD">
              <w:rPr>
                <w:rFonts w:cs="Arial"/>
                <w:b/>
                <w:sz w:val="20"/>
                <w:szCs w:val="20"/>
              </w:rPr>
              <w:t>8 + 2 = 10…</w:t>
            </w:r>
          </w:p>
          <w:p w:rsidR="0030421C" w:rsidRPr="00FA0648" w:rsidRDefault="00FA0648" w:rsidP="00FA0648">
            <w:pPr>
              <w:pStyle w:val="TTtabletext"/>
              <w:jc w:val="center"/>
              <w:rPr>
                <w:rFonts w:cs="Arial"/>
                <w:sz w:val="20"/>
                <w:szCs w:val="20"/>
              </w:rPr>
            </w:pPr>
            <w:r w:rsidRPr="005D3DDD">
              <w:rPr>
                <w:rFonts w:cs="Arial"/>
                <w:b/>
                <w:sz w:val="20"/>
                <w:szCs w:val="20"/>
              </w:rPr>
              <w:t xml:space="preserve">10 + 3 = </w:t>
            </w:r>
            <w:r w:rsidRPr="005D3DDD">
              <w:rPr>
                <w:rFonts w:cs="Arial"/>
                <w:b/>
                <w:color w:val="FF0000"/>
                <w:sz w:val="20"/>
                <w:szCs w:val="20"/>
              </w:rPr>
              <w:t>13</w:t>
            </w:r>
            <w:r>
              <w:rPr>
                <w:rFonts w:cs="Arial"/>
                <w:sz w:val="20"/>
                <w:szCs w:val="20"/>
              </w:rPr>
              <w:t>).</w:t>
            </w:r>
          </w:p>
        </w:tc>
      </w:tr>
      <w:tr w:rsidR="0030421C" w:rsidTr="00FA0648">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5984" w:type="dxa"/>
            <w:tcBorders>
              <w:top w:val="single" w:sz="4" w:space="0" w:color="auto"/>
              <w:left w:val="single" w:sz="4" w:space="0" w:color="auto"/>
              <w:bottom w:val="single" w:sz="4" w:space="0" w:color="auto"/>
              <w:right w:val="single" w:sz="4" w:space="0" w:color="auto"/>
            </w:tcBorders>
            <w:hideMark/>
          </w:tcPr>
          <w:p w:rsidR="00A2762F" w:rsidRDefault="00B76638">
            <w:pPr>
              <w:jc w:val="center"/>
              <w:rPr>
                <w:rFonts w:cs="Arial"/>
              </w:rPr>
            </w:pPr>
            <w:r>
              <w:rPr>
                <w:rFonts w:cs="Arial"/>
              </w:rPr>
              <w:t xml:space="preserve">The next step is to bridge through a multiple of 10.  As above, the models and images </w:t>
            </w:r>
            <w:r w:rsidR="00EE15CE">
              <w:rPr>
                <w:rFonts w:cs="Arial"/>
              </w:rPr>
              <w:t>show</w:t>
            </w:r>
            <w:r>
              <w:rPr>
                <w:rFonts w:cs="Arial"/>
              </w:rPr>
              <w:t xml:space="preserve"> different strategies</w:t>
            </w:r>
            <w:r w:rsidR="002C55E7">
              <w:rPr>
                <w:rFonts w:cs="Arial"/>
              </w:rPr>
              <w:t xml:space="preserve"> for finding the total or balancing the equation.  </w:t>
            </w:r>
          </w:p>
          <w:p w:rsidR="00EE15CE" w:rsidRDefault="002C55E7">
            <w:pPr>
              <w:jc w:val="center"/>
              <w:rPr>
                <w:rFonts w:cs="Arial"/>
              </w:rPr>
            </w:pPr>
            <w:r>
              <w:rPr>
                <w:rFonts w:cs="Arial"/>
              </w:rPr>
              <w:t xml:space="preserve">The </w:t>
            </w:r>
            <w:r w:rsidR="005D3DDD">
              <w:rPr>
                <w:rFonts w:cs="Arial"/>
              </w:rPr>
              <w:t>100</w:t>
            </w:r>
            <w:r>
              <w:rPr>
                <w:rFonts w:cs="Arial"/>
              </w:rPr>
              <w:t xml:space="preserve"> square</w:t>
            </w:r>
            <w:r w:rsidR="00EE15CE">
              <w:rPr>
                <w:rFonts w:cs="Arial"/>
              </w:rPr>
              <w:t xml:space="preserve"> </w:t>
            </w:r>
            <w:r w:rsidR="005D3DDD">
              <w:rPr>
                <w:rFonts w:cs="Arial"/>
              </w:rPr>
              <w:t>&amp;</w:t>
            </w:r>
            <w:r w:rsidR="00EE15CE">
              <w:rPr>
                <w:rFonts w:cs="Arial"/>
              </w:rPr>
              <w:t xml:space="preserve"> number rod images</w:t>
            </w:r>
            <w:r>
              <w:rPr>
                <w:rFonts w:cs="Arial"/>
              </w:rPr>
              <w:t xml:space="preserve"> show counting on in </w:t>
            </w:r>
            <w:r w:rsidR="00EE15CE">
              <w:rPr>
                <w:rFonts w:cs="Arial"/>
              </w:rPr>
              <w:t>1s</w:t>
            </w:r>
            <w:r>
              <w:rPr>
                <w:rFonts w:cs="Arial"/>
              </w:rPr>
              <w:t xml:space="preserve"> </w:t>
            </w:r>
          </w:p>
          <w:p w:rsidR="0030421C" w:rsidRDefault="002C55E7">
            <w:pPr>
              <w:jc w:val="center"/>
              <w:rPr>
                <w:rFonts w:cs="Arial"/>
              </w:rPr>
            </w:pPr>
            <w:r>
              <w:rPr>
                <w:rFonts w:cs="Arial"/>
              </w:rPr>
              <w:t>Tens Frames show a balanced equation created by passing over some counters from the 6 to the 57.</w:t>
            </w:r>
          </w:p>
          <w:p w:rsidR="00EE15CE" w:rsidRDefault="00EE15CE">
            <w:pPr>
              <w:jc w:val="center"/>
              <w:rPr>
                <w:noProof/>
              </w:rPr>
            </w:pPr>
            <w:r>
              <w:rPr>
                <w:noProof/>
              </w:rPr>
              <w:t xml:space="preserve">Base 10 is used to show partitioning.  The 1s have been set out Tens Frame style to visualise how the 5s can be combined to make a 10. </w:t>
            </w:r>
          </w:p>
          <w:p w:rsidR="0030421C" w:rsidRDefault="005D3DDD" w:rsidP="00EE15CE">
            <w:pPr>
              <w:rPr>
                <w:noProof/>
              </w:rPr>
            </w:pPr>
            <w:r>
              <w:rPr>
                <w:noProof/>
                <w:lang w:eastAsia="en-GB"/>
              </w:rPr>
              <w:drawing>
                <wp:anchor distT="0" distB="0" distL="114300" distR="114300" simplePos="0" relativeHeight="251786240" behindDoc="1" locked="0" layoutInCell="1" allowOverlap="1" wp14:anchorId="7D83FC30" wp14:editId="53891ABC">
                  <wp:simplePos x="0" y="0"/>
                  <wp:positionH relativeFrom="column">
                    <wp:posOffset>753745</wp:posOffset>
                  </wp:positionH>
                  <wp:positionV relativeFrom="paragraph">
                    <wp:posOffset>26035</wp:posOffset>
                  </wp:positionV>
                  <wp:extent cx="2297455" cy="1620000"/>
                  <wp:effectExtent l="12700" t="12700" r="13970" b="18415"/>
                  <wp:wrapTight wrapText="bothSides">
                    <wp:wrapPolygon edited="0">
                      <wp:start x="-119" y="-169"/>
                      <wp:lineTo x="-119" y="21676"/>
                      <wp:lineTo x="21612" y="21676"/>
                      <wp:lineTo x="21612" y="-169"/>
                      <wp:lineTo x="-119" y="-169"/>
                    </wp:wrapPolygon>
                  </wp:wrapTight>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97455" cy="16200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EE15CE">
              <w:rPr>
                <w:noProof/>
              </w:rPr>
              <w:t xml:space="preserve"> </w:t>
            </w:r>
          </w:p>
        </w:tc>
        <w:tc>
          <w:tcPr>
            <w:tcW w:w="26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A0648" w:rsidRPr="00FA0648" w:rsidRDefault="00FA0648" w:rsidP="00FA0648">
            <w:pPr>
              <w:pStyle w:val="TTtabletext"/>
              <w:jc w:val="center"/>
              <w:rPr>
                <w:noProof/>
              </w:rPr>
            </w:pPr>
            <w:r>
              <w:rPr>
                <w:noProof/>
                <w:lang w:eastAsia="en-GB"/>
              </w:rPr>
              <w:drawing>
                <wp:anchor distT="0" distB="0" distL="114300" distR="114300" simplePos="0" relativeHeight="251787264" behindDoc="1" locked="0" layoutInCell="1" allowOverlap="1" wp14:anchorId="6308B66E" wp14:editId="4DD37C1B">
                  <wp:simplePos x="0" y="0"/>
                  <wp:positionH relativeFrom="column">
                    <wp:posOffset>43511</wp:posOffset>
                  </wp:positionH>
                  <wp:positionV relativeFrom="paragraph">
                    <wp:posOffset>810067</wp:posOffset>
                  </wp:positionV>
                  <wp:extent cx="1536700" cy="1089025"/>
                  <wp:effectExtent l="19050" t="19050" r="25400" b="15875"/>
                  <wp:wrapTight wrapText="bothSides">
                    <wp:wrapPolygon edited="0">
                      <wp:start x="-268" y="-378"/>
                      <wp:lineTo x="-268" y="21537"/>
                      <wp:lineTo x="21689" y="21537"/>
                      <wp:lineTo x="21689" y="-378"/>
                      <wp:lineTo x="-268" y="-378"/>
                    </wp:wrapPolygon>
                  </wp:wrapTight>
                  <wp:docPr id="236" name="Picture 236" descr="VCP Jpegs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VCP Jpegs3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36700" cy="1089025"/>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rPr>
              <w:t>Again, the number line jotting can display counting on (57+1+1+1+1+1+1) or partitioning (57 + 3 + 3)</w:t>
            </w:r>
          </w:p>
          <w:p w:rsidR="00FA0648" w:rsidRDefault="00FA0648" w:rsidP="00FA0648">
            <w:pPr>
              <w:pStyle w:val="TTtabletext"/>
              <w:jc w:val="center"/>
              <w:rPr>
                <w:rFonts w:cs="Arial"/>
                <w:sz w:val="20"/>
                <w:szCs w:val="20"/>
              </w:rPr>
            </w:pPr>
            <w:r>
              <w:rPr>
                <w:rFonts w:cs="Arial"/>
                <w:sz w:val="20"/>
                <w:szCs w:val="20"/>
              </w:rPr>
              <w:t>This picture then becomes the mental strategies: -</w:t>
            </w:r>
          </w:p>
          <w:p w:rsidR="0030421C" w:rsidRDefault="00FA0648">
            <w:pPr>
              <w:pStyle w:val="TTtabletext"/>
              <w:jc w:val="center"/>
              <w:rPr>
                <w:rFonts w:cs="Arial"/>
                <w:sz w:val="20"/>
                <w:szCs w:val="20"/>
              </w:rPr>
            </w:pPr>
            <w:r>
              <w:rPr>
                <w:rFonts w:cs="Arial"/>
                <w:sz w:val="20"/>
                <w:szCs w:val="20"/>
              </w:rPr>
              <w:t xml:space="preserve"> </w:t>
            </w:r>
            <w:r w:rsidR="0030421C">
              <w:rPr>
                <w:rFonts w:cs="Arial"/>
                <w:sz w:val="20"/>
                <w:szCs w:val="20"/>
              </w:rPr>
              <w:t xml:space="preserve">57 (in head) </w:t>
            </w:r>
            <w:r>
              <w:rPr>
                <w:rFonts w:cs="Arial"/>
                <w:sz w:val="20"/>
                <w:szCs w:val="20"/>
              </w:rPr>
              <w:t xml:space="preserve">- </w:t>
            </w:r>
            <w:r w:rsidR="0030421C">
              <w:rPr>
                <w:rFonts w:cs="Arial"/>
                <w:sz w:val="20"/>
                <w:szCs w:val="20"/>
              </w:rPr>
              <w:t xml:space="preserve">count on 6 </w:t>
            </w:r>
            <w:r w:rsidR="0030421C" w:rsidRPr="005D3DDD">
              <w:rPr>
                <w:rFonts w:cs="Arial"/>
                <w:b/>
                <w:sz w:val="20"/>
                <w:szCs w:val="20"/>
              </w:rPr>
              <w:t>(“57</w:t>
            </w:r>
            <w:r w:rsidRPr="005D3DDD">
              <w:rPr>
                <w:rFonts w:cs="Arial"/>
                <w:b/>
                <w:sz w:val="20"/>
                <w:szCs w:val="20"/>
              </w:rPr>
              <w:t xml:space="preserve">, </w:t>
            </w:r>
            <w:r w:rsidR="0030421C" w:rsidRPr="005D3DDD">
              <w:rPr>
                <w:rFonts w:cs="Arial"/>
                <w:b/>
                <w:sz w:val="20"/>
                <w:szCs w:val="20"/>
              </w:rPr>
              <w:t>58,59,60,61,62,63”)</w:t>
            </w:r>
          </w:p>
          <w:p w:rsidR="00FA0648" w:rsidRPr="005D3DDD" w:rsidRDefault="00FA0648">
            <w:pPr>
              <w:pStyle w:val="TTtabletext"/>
              <w:jc w:val="center"/>
              <w:rPr>
                <w:rFonts w:cs="Arial"/>
                <w:b/>
                <w:sz w:val="20"/>
                <w:szCs w:val="20"/>
              </w:rPr>
            </w:pPr>
            <w:r>
              <w:rPr>
                <w:rFonts w:cs="Arial"/>
                <w:sz w:val="20"/>
                <w:szCs w:val="20"/>
              </w:rPr>
              <w:t>Or “</w:t>
            </w:r>
            <w:r w:rsidRPr="005D3DDD">
              <w:rPr>
                <w:rFonts w:cs="Arial"/>
                <w:b/>
                <w:sz w:val="20"/>
                <w:szCs w:val="20"/>
              </w:rPr>
              <w:t>57 + 3 = 60 …</w:t>
            </w:r>
          </w:p>
          <w:p w:rsidR="00FA0648" w:rsidRDefault="00FA0648">
            <w:pPr>
              <w:pStyle w:val="TTtabletext"/>
              <w:jc w:val="center"/>
              <w:rPr>
                <w:rFonts w:cs="Arial"/>
                <w:sz w:val="20"/>
                <w:szCs w:val="20"/>
              </w:rPr>
            </w:pPr>
            <w:r w:rsidRPr="005D3DDD">
              <w:rPr>
                <w:rFonts w:cs="Arial"/>
                <w:b/>
                <w:sz w:val="20"/>
                <w:szCs w:val="20"/>
              </w:rPr>
              <w:t>60 + 3 = 63)</w:t>
            </w:r>
          </w:p>
        </w:tc>
      </w:tr>
      <w:tr w:rsidR="0030421C" w:rsidTr="00FA0648">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5984" w:type="dxa"/>
            <w:tcBorders>
              <w:top w:val="single" w:sz="4" w:space="0" w:color="auto"/>
              <w:left w:val="single" w:sz="4" w:space="0" w:color="auto"/>
              <w:bottom w:val="single" w:sz="4" w:space="0" w:color="auto"/>
              <w:right w:val="single" w:sz="4" w:space="0" w:color="auto"/>
            </w:tcBorders>
            <w:hideMark/>
          </w:tcPr>
          <w:p w:rsidR="005D3DDD" w:rsidRDefault="005D3DDD">
            <w:pPr>
              <w:pStyle w:val="TLtablelist"/>
              <w:tabs>
                <w:tab w:val="clear" w:pos="284"/>
                <w:tab w:val="left" w:pos="392"/>
              </w:tabs>
              <w:jc w:val="center"/>
              <w:rPr>
                <w:rFonts w:cs="Arial"/>
                <w:sz w:val="20"/>
                <w:szCs w:val="20"/>
              </w:rPr>
            </w:pPr>
            <w:r>
              <w:rPr>
                <w:rFonts w:cs="Arial"/>
                <w:sz w:val="20"/>
                <w:szCs w:val="20"/>
              </w:rPr>
              <w:t xml:space="preserve">There are a wide range of ways in which children can explore / visualize / create </w:t>
            </w:r>
            <w:r w:rsidR="001A1650">
              <w:rPr>
                <w:rFonts w:cs="Arial"/>
                <w:sz w:val="20"/>
                <w:szCs w:val="20"/>
              </w:rPr>
              <w:t>two-digit</w:t>
            </w:r>
            <w:r>
              <w:rPr>
                <w:rFonts w:cs="Arial"/>
                <w:sz w:val="20"/>
                <w:szCs w:val="20"/>
              </w:rPr>
              <w:t xml:space="preserve"> calculations.</w:t>
            </w:r>
          </w:p>
          <w:p w:rsidR="005D3DDD" w:rsidRDefault="005D3DDD">
            <w:pPr>
              <w:pStyle w:val="TLtablelist"/>
              <w:tabs>
                <w:tab w:val="clear" w:pos="284"/>
                <w:tab w:val="left" w:pos="392"/>
              </w:tabs>
              <w:jc w:val="center"/>
              <w:rPr>
                <w:rFonts w:cs="Arial"/>
                <w:sz w:val="20"/>
                <w:szCs w:val="20"/>
              </w:rPr>
            </w:pPr>
            <w:r>
              <w:rPr>
                <w:rFonts w:cs="Arial"/>
                <w:sz w:val="20"/>
                <w:szCs w:val="20"/>
              </w:rPr>
              <w:t>The Base 10 and Place Value Counters</w:t>
            </w:r>
            <w:r w:rsidR="00821B93">
              <w:rPr>
                <w:rFonts w:cs="Arial"/>
                <w:sz w:val="20"/>
                <w:szCs w:val="20"/>
              </w:rPr>
              <w:t xml:space="preserve"> demonstrate partitioning and recombining (adding the 10s and adding the 1s)</w:t>
            </w:r>
          </w:p>
          <w:p w:rsidR="00821B93" w:rsidRDefault="00821B93">
            <w:pPr>
              <w:pStyle w:val="TLtablelist"/>
              <w:tabs>
                <w:tab w:val="clear" w:pos="284"/>
                <w:tab w:val="left" w:pos="392"/>
              </w:tabs>
              <w:jc w:val="center"/>
              <w:rPr>
                <w:rFonts w:cs="Arial"/>
                <w:sz w:val="20"/>
                <w:szCs w:val="20"/>
              </w:rPr>
            </w:pPr>
            <w:r>
              <w:rPr>
                <w:rFonts w:cs="Arial"/>
                <w:sz w:val="20"/>
                <w:szCs w:val="20"/>
              </w:rPr>
              <w:t>Numicon shows the ‘answer’ once the 10s &amp; 1s are combined.</w:t>
            </w:r>
          </w:p>
          <w:p w:rsidR="00821B93" w:rsidRDefault="00821B93">
            <w:pPr>
              <w:pStyle w:val="TLtablelist"/>
              <w:tabs>
                <w:tab w:val="clear" w:pos="284"/>
                <w:tab w:val="left" w:pos="392"/>
              </w:tabs>
              <w:jc w:val="center"/>
              <w:rPr>
                <w:rFonts w:cs="Arial"/>
                <w:sz w:val="20"/>
                <w:szCs w:val="20"/>
              </w:rPr>
            </w:pPr>
            <w:r>
              <w:rPr>
                <w:rFonts w:cs="Arial"/>
                <w:sz w:val="20"/>
                <w:szCs w:val="20"/>
              </w:rPr>
              <w:t>Th number rods and 100 square display counting on 20 then 4.</w:t>
            </w:r>
          </w:p>
          <w:p w:rsidR="00821B93" w:rsidRDefault="00821B93">
            <w:pPr>
              <w:pStyle w:val="TLtablelist"/>
              <w:tabs>
                <w:tab w:val="clear" w:pos="284"/>
                <w:tab w:val="left" w:pos="392"/>
              </w:tabs>
              <w:jc w:val="center"/>
              <w:rPr>
                <w:rFonts w:cs="Arial"/>
                <w:sz w:val="20"/>
                <w:szCs w:val="20"/>
              </w:rPr>
            </w:pPr>
            <w:r>
              <w:rPr>
                <w:noProof/>
                <w:lang w:eastAsia="en-GB"/>
              </w:rPr>
              <w:lastRenderedPageBreak/>
              <w:drawing>
                <wp:anchor distT="0" distB="0" distL="114300" distR="114300" simplePos="0" relativeHeight="251790336" behindDoc="1" locked="0" layoutInCell="1" allowOverlap="1" wp14:anchorId="09BFFFBE" wp14:editId="454D0188">
                  <wp:simplePos x="0" y="0"/>
                  <wp:positionH relativeFrom="column">
                    <wp:posOffset>793750</wp:posOffset>
                  </wp:positionH>
                  <wp:positionV relativeFrom="paragraph">
                    <wp:posOffset>232410</wp:posOffset>
                  </wp:positionV>
                  <wp:extent cx="2297455" cy="1620000"/>
                  <wp:effectExtent l="12700" t="12700" r="13970" b="18415"/>
                  <wp:wrapTight wrapText="bothSides">
                    <wp:wrapPolygon edited="0">
                      <wp:start x="-119" y="-169"/>
                      <wp:lineTo x="-119" y="21676"/>
                      <wp:lineTo x="21612" y="21676"/>
                      <wp:lineTo x="21612" y="-169"/>
                      <wp:lineTo x="-119" y="-169"/>
                    </wp:wrapPolygon>
                  </wp:wrapTight>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97455" cy="16200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sz w:val="20"/>
                <w:szCs w:val="20"/>
              </w:rPr>
              <w:t>There is also a part/whole bar model and number bond diagram.</w:t>
            </w:r>
          </w:p>
        </w:tc>
        <w:tc>
          <w:tcPr>
            <w:tcW w:w="2678" w:type="dxa"/>
            <w:tcBorders>
              <w:top w:val="single" w:sz="4" w:space="0" w:color="auto"/>
              <w:left w:val="single" w:sz="4" w:space="0" w:color="auto"/>
              <w:bottom w:val="single" w:sz="4" w:space="0" w:color="auto"/>
              <w:right w:val="single" w:sz="4" w:space="0" w:color="auto"/>
            </w:tcBorders>
            <w:shd w:val="clear" w:color="auto" w:fill="FFFFFF" w:themeFill="background1"/>
          </w:tcPr>
          <w:p w:rsidR="005D3DDD" w:rsidRDefault="00FA0648" w:rsidP="005D3DDD">
            <w:pPr>
              <w:pStyle w:val="TLtablelist"/>
              <w:tabs>
                <w:tab w:val="clear" w:pos="284"/>
                <w:tab w:val="left" w:pos="392"/>
              </w:tabs>
              <w:jc w:val="center"/>
              <w:rPr>
                <w:rFonts w:cs="Arial"/>
                <w:sz w:val="20"/>
                <w:szCs w:val="20"/>
              </w:rPr>
            </w:pPr>
            <w:r>
              <w:rPr>
                <w:rFonts w:cs="Arial"/>
                <w:sz w:val="20"/>
                <w:szCs w:val="20"/>
              </w:rPr>
              <w:lastRenderedPageBreak/>
              <w:t>The number line show</w:t>
            </w:r>
            <w:r w:rsidR="005D3DDD">
              <w:rPr>
                <w:rFonts w:cs="Arial"/>
                <w:sz w:val="20"/>
                <w:szCs w:val="20"/>
              </w:rPr>
              <w:t xml:space="preserve">s </w:t>
            </w:r>
            <w:r>
              <w:rPr>
                <w:rFonts w:cs="Arial"/>
                <w:sz w:val="20"/>
                <w:szCs w:val="20"/>
              </w:rPr>
              <w:t>how to keep one number whole, whilst partitioning the other number.</w:t>
            </w:r>
          </w:p>
          <w:p w:rsidR="00FA0648" w:rsidRDefault="008C00F7" w:rsidP="005D3DDD">
            <w:pPr>
              <w:pStyle w:val="TLtablelist"/>
              <w:tabs>
                <w:tab w:val="clear" w:pos="284"/>
                <w:tab w:val="left" w:pos="392"/>
              </w:tabs>
              <w:jc w:val="center"/>
              <w:rPr>
                <w:rFonts w:cs="Arial"/>
                <w:sz w:val="20"/>
                <w:szCs w:val="20"/>
              </w:rPr>
            </w:pPr>
            <w:r>
              <w:rPr>
                <w:rFonts w:cs="Arial"/>
                <w:noProof/>
                <w:sz w:val="20"/>
                <w:szCs w:val="20"/>
                <w:lang w:eastAsia="en-GB"/>
              </w:rPr>
              <w:lastRenderedPageBreak/>
              <w:drawing>
                <wp:anchor distT="0" distB="0" distL="114300" distR="114300" simplePos="0" relativeHeight="251788288" behindDoc="1" locked="0" layoutInCell="1" allowOverlap="1" wp14:anchorId="0B7D0B00" wp14:editId="3640A38F">
                  <wp:simplePos x="0" y="0"/>
                  <wp:positionH relativeFrom="column">
                    <wp:posOffset>160020</wp:posOffset>
                  </wp:positionH>
                  <wp:positionV relativeFrom="paragraph">
                    <wp:posOffset>417523</wp:posOffset>
                  </wp:positionV>
                  <wp:extent cx="1276350" cy="904875"/>
                  <wp:effectExtent l="19050" t="19050" r="19050" b="28575"/>
                  <wp:wrapTight wrapText="bothSides">
                    <wp:wrapPolygon edited="0">
                      <wp:start x="-322" y="-455"/>
                      <wp:lineTo x="-322" y="21827"/>
                      <wp:lineTo x="21600" y="21827"/>
                      <wp:lineTo x="21600" y="-455"/>
                      <wp:lineTo x="-322" y="-455"/>
                    </wp:wrapPolygon>
                  </wp:wrapTight>
                  <wp:docPr id="234" name="Picture 234" descr="VCP Jpegs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CP Jpegs3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76350" cy="904875"/>
                          </a:xfrm>
                          <a:prstGeom prst="rect">
                            <a:avLst/>
                          </a:prstGeom>
                          <a:noFill/>
                          <a:ln w="6350" cmpd="sng">
                            <a:solidFill>
                              <a:srgbClr val="000000"/>
                            </a:solidFill>
                            <a:miter lim="800000"/>
                            <a:headEnd/>
                            <a:tailEnd/>
                          </a:ln>
                          <a:effectLst/>
                        </pic:spPr>
                      </pic:pic>
                    </a:graphicData>
                  </a:graphic>
                </wp:anchor>
              </w:drawing>
            </w:r>
            <w:r w:rsidR="001A1650">
              <w:rPr>
                <w:rFonts w:cs="Arial"/>
                <w:sz w:val="20"/>
                <w:szCs w:val="20"/>
              </w:rPr>
              <w:t>Firstly,</w:t>
            </w:r>
            <w:r w:rsidR="00FA0648">
              <w:rPr>
                <w:rFonts w:cs="Arial"/>
                <w:sz w:val="20"/>
                <w:szCs w:val="20"/>
              </w:rPr>
              <w:t xml:space="preserve"> add the tens then the ones individually </w:t>
            </w:r>
          </w:p>
          <w:p w:rsidR="005D3DDD" w:rsidRPr="005D3DDD" w:rsidRDefault="00FA0648" w:rsidP="005D3DDD">
            <w:pPr>
              <w:pStyle w:val="TLtablelist"/>
              <w:tabs>
                <w:tab w:val="clear" w:pos="284"/>
                <w:tab w:val="left" w:pos="392"/>
              </w:tabs>
              <w:jc w:val="center"/>
              <w:rPr>
                <w:rFonts w:cs="Arial"/>
                <w:b/>
                <w:sz w:val="20"/>
                <w:szCs w:val="20"/>
              </w:rPr>
            </w:pPr>
            <w:r w:rsidRPr="005D3DDD">
              <w:rPr>
                <w:rFonts w:cs="Arial"/>
                <w:b/>
                <w:sz w:val="20"/>
                <w:szCs w:val="20"/>
              </w:rPr>
              <w:t xml:space="preserve">(43 + 24 = </w:t>
            </w:r>
          </w:p>
          <w:p w:rsidR="00FA0648" w:rsidRPr="005D3DDD" w:rsidRDefault="00FA0648" w:rsidP="005D3DDD">
            <w:pPr>
              <w:pStyle w:val="TLtablelist"/>
              <w:tabs>
                <w:tab w:val="clear" w:pos="284"/>
                <w:tab w:val="left" w:pos="392"/>
              </w:tabs>
              <w:jc w:val="center"/>
              <w:rPr>
                <w:rFonts w:cs="Arial"/>
                <w:b/>
                <w:sz w:val="20"/>
                <w:szCs w:val="20"/>
              </w:rPr>
            </w:pPr>
            <w:r w:rsidRPr="005D3DDD">
              <w:rPr>
                <w:rFonts w:cs="Arial"/>
                <w:b/>
                <w:sz w:val="20"/>
                <w:szCs w:val="20"/>
              </w:rPr>
              <w:t>43+10+10+1+1+1+1)</w:t>
            </w:r>
          </w:p>
          <w:p w:rsidR="00FA0648" w:rsidRPr="005D3DDD" w:rsidRDefault="00FA0648" w:rsidP="00FA0648">
            <w:pPr>
              <w:pStyle w:val="TTtabletext"/>
              <w:jc w:val="center"/>
              <w:rPr>
                <w:rFonts w:cs="Arial"/>
                <w:b/>
                <w:sz w:val="20"/>
                <w:szCs w:val="20"/>
              </w:rPr>
            </w:pPr>
            <w:r>
              <w:rPr>
                <w:rFonts w:cs="Arial"/>
                <w:sz w:val="20"/>
                <w:szCs w:val="20"/>
              </w:rPr>
              <w:t>before counting on in tens and ones (</w:t>
            </w:r>
            <w:r w:rsidRPr="005D3DDD">
              <w:rPr>
                <w:rFonts w:cs="Arial"/>
                <w:b/>
                <w:sz w:val="20"/>
                <w:szCs w:val="20"/>
              </w:rPr>
              <w:t>43 + 20 = 63 ..</w:t>
            </w:r>
          </w:p>
          <w:p w:rsidR="0030421C" w:rsidRDefault="00FA0648" w:rsidP="00821B93">
            <w:pPr>
              <w:pStyle w:val="TTtabletext"/>
              <w:jc w:val="center"/>
              <w:rPr>
                <w:rFonts w:cs="Arial"/>
                <w:sz w:val="20"/>
                <w:szCs w:val="20"/>
              </w:rPr>
            </w:pPr>
            <w:r w:rsidRPr="005D3DDD">
              <w:rPr>
                <w:rFonts w:cs="Arial"/>
                <w:b/>
                <w:sz w:val="20"/>
                <w:szCs w:val="20"/>
              </w:rPr>
              <w:t xml:space="preserve">63 + 4 = </w:t>
            </w:r>
            <w:r w:rsidRPr="005D3DDD">
              <w:rPr>
                <w:rFonts w:cs="Arial"/>
                <w:b/>
                <w:color w:val="FF0000"/>
                <w:sz w:val="20"/>
                <w:szCs w:val="20"/>
              </w:rPr>
              <w:t>67</w:t>
            </w:r>
            <w:r>
              <w:rPr>
                <w:rFonts w:cs="Arial"/>
                <w:sz w:val="20"/>
                <w:szCs w:val="20"/>
              </w:rPr>
              <w:t>)</w:t>
            </w:r>
          </w:p>
        </w:tc>
      </w:tr>
      <w:tr w:rsidR="0030421C" w:rsidTr="00FA0648">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5984" w:type="dxa"/>
            <w:tcBorders>
              <w:top w:val="single" w:sz="4" w:space="0" w:color="auto"/>
              <w:left w:val="single" w:sz="4" w:space="0" w:color="auto"/>
              <w:bottom w:val="single" w:sz="4" w:space="0" w:color="auto"/>
              <w:right w:val="single" w:sz="4" w:space="0" w:color="auto"/>
            </w:tcBorders>
            <w:hideMark/>
          </w:tcPr>
          <w:p w:rsidR="005D3DDD" w:rsidRDefault="005D3DDD" w:rsidP="005D3DDD">
            <w:pPr>
              <w:pStyle w:val="TLtablelist"/>
              <w:tabs>
                <w:tab w:val="clear" w:pos="284"/>
                <w:tab w:val="left" w:pos="392"/>
              </w:tabs>
              <w:jc w:val="center"/>
              <w:rPr>
                <w:rFonts w:cs="Arial"/>
                <w:sz w:val="20"/>
                <w:szCs w:val="20"/>
              </w:rPr>
            </w:pPr>
            <w:r>
              <w:rPr>
                <w:rFonts w:cs="Arial"/>
                <w:sz w:val="20"/>
                <w:szCs w:val="20"/>
              </w:rPr>
              <w:t>The most crucial element of teaching addition is to ensure that the children have a ‘picture’ of partitioning and exchanging / regrouping, meaning that they can visualize the calculation before they move on to written / column procedures.</w:t>
            </w:r>
          </w:p>
          <w:p w:rsidR="00821B93" w:rsidRDefault="00821B93" w:rsidP="005D3DDD">
            <w:pPr>
              <w:pStyle w:val="TLtablelist"/>
              <w:tabs>
                <w:tab w:val="clear" w:pos="284"/>
                <w:tab w:val="left" w:pos="392"/>
              </w:tabs>
              <w:jc w:val="center"/>
              <w:rPr>
                <w:rFonts w:cs="Arial"/>
                <w:sz w:val="20"/>
                <w:szCs w:val="20"/>
              </w:rPr>
            </w:pPr>
            <w:r>
              <w:rPr>
                <w:rFonts w:cs="Arial"/>
                <w:sz w:val="20"/>
                <w:szCs w:val="20"/>
              </w:rPr>
              <w:t>This needs to be done practically many times before they are asked to show the ‘method’ in a column.</w:t>
            </w:r>
          </w:p>
          <w:p w:rsidR="00A7573B" w:rsidRDefault="00A7573B" w:rsidP="005D3DDD">
            <w:pPr>
              <w:pStyle w:val="TLtablelist"/>
              <w:tabs>
                <w:tab w:val="clear" w:pos="284"/>
                <w:tab w:val="left" w:pos="392"/>
              </w:tabs>
              <w:jc w:val="center"/>
              <w:rPr>
                <w:rFonts w:cs="Arial"/>
                <w:sz w:val="20"/>
                <w:szCs w:val="20"/>
              </w:rPr>
            </w:pPr>
            <w:r>
              <w:rPr>
                <w:rFonts w:cs="Arial"/>
                <w:sz w:val="20"/>
                <w:szCs w:val="20"/>
              </w:rPr>
              <w:t>See ‘column method’ section for further examples of column addition using concrete materials to embed understanding.</w:t>
            </w:r>
          </w:p>
          <w:p w:rsidR="0030421C" w:rsidRDefault="005D3DDD">
            <w:pPr>
              <w:pStyle w:val="TTtabletext"/>
              <w:jc w:val="center"/>
              <w:rPr>
                <w:rFonts w:cs="Arial"/>
                <w:sz w:val="20"/>
                <w:szCs w:val="20"/>
              </w:rPr>
            </w:pPr>
            <w:r>
              <w:rPr>
                <w:noProof/>
                <w:lang w:eastAsia="en-GB"/>
              </w:rPr>
              <w:drawing>
                <wp:anchor distT="0" distB="0" distL="114300" distR="114300" simplePos="0" relativeHeight="251789312" behindDoc="1" locked="0" layoutInCell="1" allowOverlap="1" wp14:anchorId="5CC3022E" wp14:editId="68CF8707">
                  <wp:simplePos x="0" y="0"/>
                  <wp:positionH relativeFrom="column">
                    <wp:posOffset>699135</wp:posOffset>
                  </wp:positionH>
                  <wp:positionV relativeFrom="paragraph">
                    <wp:posOffset>18415</wp:posOffset>
                  </wp:positionV>
                  <wp:extent cx="2297455" cy="1620000"/>
                  <wp:effectExtent l="12700" t="12700" r="13970" b="18415"/>
                  <wp:wrapTight wrapText="bothSides">
                    <wp:wrapPolygon edited="0">
                      <wp:start x="-119" y="-169"/>
                      <wp:lineTo x="-119" y="21676"/>
                      <wp:lineTo x="21612" y="21676"/>
                      <wp:lineTo x="21612" y="-169"/>
                      <wp:lineTo x="-119" y="-169"/>
                    </wp:wrapPolygon>
                  </wp:wrapTight>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297455" cy="16200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0421C" w:rsidRDefault="0030421C">
            <w:pPr>
              <w:pStyle w:val="TTtabletext"/>
              <w:jc w:val="center"/>
              <w:rPr>
                <w:rFonts w:cs="Arial"/>
                <w:sz w:val="20"/>
                <w:szCs w:val="20"/>
              </w:rPr>
            </w:pPr>
          </w:p>
          <w:p w:rsidR="0030421C" w:rsidRDefault="0030421C">
            <w:pPr>
              <w:pStyle w:val="TTtabletext"/>
              <w:jc w:val="center"/>
              <w:rPr>
                <w:rFonts w:cs="Arial"/>
                <w:sz w:val="20"/>
                <w:szCs w:val="20"/>
              </w:rPr>
            </w:pPr>
          </w:p>
          <w:p w:rsidR="0030421C" w:rsidRDefault="0030421C">
            <w:pPr>
              <w:pStyle w:val="TTtabletext"/>
              <w:jc w:val="center"/>
              <w:rPr>
                <w:rFonts w:cs="Arial"/>
                <w:sz w:val="20"/>
                <w:szCs w:val="20"/>
              </w:rPr>
            </w:pPr>
          </w:p>
          <w:p w:rsidR="0030421C" w:rsidRDefault="0030421C">
            <w:pPr>
              <w:pStyle w:val="TTtabletext"/>
              <w:jc w:val="center"/>
              <w:rPr>
                <w:rFonts w:cs="Arial"/>
                <w:sz w:val="20"/>
                <w:szCs w:val="20"/>
              </w:rPr>
            </w:pPr>
          </w:p>
          <w:p w:rsidR="0030421C" w:rsidRDefault="0030421C">
            <w:pPr>
              <w:pStyle w:val="TTtabletext"/>
              <w:jc w:val="center"/>
              <w:rPr>
                <w:rFonts w:cs="Arial"/>
                <w:sz w:val="20"/>
                <w:szCs w:val="20"/>
              </w:rPr>
            </w:pPr>
          </w:p>
        </w:tc>
        <w:tc>
          <w:tcPr>
            <w:tcW w:w="26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0421C" w:rsidRDefault="0030421C">
            <w:pPr>
              <w:jc w:val="center"/>
            </w:pPr>
          </w:p>
        </w:tc>
      </w:tr>
      <w:tr w:rsidR="0030421C" w:rsidTr="00FA0648">
        <w:trPr>
          <w:trHeight w:val="746"/>
        </w:trPr>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5984"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ind w:left="0" w:firstLine="0"/>
              <w:jc w:val="center"/>
              <w:rPr>
                <w:rFonts w:cs="Arial"/>
                <w:sz w:val="20"/>
                <w:szCs w:val="20"/>
              </w:rPr>
            </w:pPr>
            <w:r>
              <w:rPr>
                <w:rFonts w:cs="Arial"/>
                <w:sz w:val="20"/>
                <w:szCs w:val="20"/>
              </w:rPr>
              <w:t>Develop to crossing the 10s, then the 100s</w:t>
            </w:r>
            <w:r>
              <w:rPr>
                <w:rFonts w:cs="Arial"/>
              </w:rPr>
              <w:t xml:space="preserve"> boundary</w:t>
            </w:r>
          </w:p>
          <w:p w:rsidR="0030421C" w:rsidRDefault="0030421C">
            <w:pPr>
              <w:jc w:val="center"/>
              <w:rPr>
                <w:b/>
                <w:color w:val="0000FF"/>
              </w:rPr>
            </w:pPr>
            <w:r>
              <w:rPr>
                <w:rFonts w:cs="Arial"/>
                <w:b/>
                <w:color w:val="0000FF"/>
              </w:rPr>
              <w:t>57 + 25 = 82              86 + 48 = 134</w:t>
            </w:r>
          </w:p>
        </w:tc>
        <w:tc>
          <w:tcPr>
            <w:tcW w:w="2678" w:type="dxa"/>
            <w:tcBorders>
              <w:top w:val="single" w:sz="4" w:space="0" w:color="auto"/>
              <w:left w:val="single" w:sz="4" w:space="0" w:color="auto"/>
              <w:bottom w:val="single" w:sz="4" w:space="0" w:color="auto"/>
              <w:right w:val="single" w:sz="4" w:space="0" w:color="auto"/>
            </w:tcBorders>
            <w:shd w:val="clear" w:color="auto" w:fill="FFFFFF" w:themeFill="background1"/>
          </w:tcPr>
          <w:p w:rsidR="0030421C" w:rsidRDefault="0030421C">
            <w:pPr>
              <w:jc w:val="center"/>
            </w:pPr>
          </w:p>
        </w:tc>
      </w:tr>
      <w:tr w:rsidR="0030421C" w:rsidTr="00FA0648">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5984" w:type="dxa"/>
            <w:tcBorders>
              <w:top w:val="single" w:sz="4" w:space="0" w:color="auto"/>
              <w:left w:val="single" w:sz="4" w:space="0" w:color="auto"/>
              <w:bottom w:val="single" w:sz="4" w:space="0" w:color="auto"/>
              <w:right w:val="single" w:sz="4" w:space="0" w:color="auto"/>
            </w:tcBorders>
            <w:hideMark/>
          </w:tcPr>
          <w:p w:rsidR="0030421C" w:rsidRDefault="004805A0">
            <w:pPr>
              <w:jc w:val="center"/>
              <w:rPr>
                <w:noProof/>
              </w:rPr>
            </w:pPr>
            <w:r>
              <w:rPr>
                <w:noProof/>
              </w:rPr>
              <w:t>Even as the calculations increase, and start to deal with exchanging, it is important that they are initially visualised using a range of resources / images.</w:t>
            </w:r>
          </w:p>
          <w:p w:rsidR="004805A0" w:rsidRDefault="004805A0">
            <w:pPr>
              <w:jc w:val="center"/>
              <w:rPr>
                <w:noProof/>
              </w:rPr>
            </w:pPr>
            <w:r>
              <w:rPr>
                <w:noProof/>
                <w:lang w:eastAsia="en-GB"/>
              </w:rPr>
              <w:drawing>
                <wp:anchor distT="0" distB="0" distL="114300" distR="114300" simplePos="0" relativeHeight="251793408" behindDoc="1" locked="0" layoutInCell="1" allowOverlap="1" wp14:anchorId="3BCBE177" wp14:editId="7C7C0ED3">
                  <wp:simplePos x="0" y="0"/>
                  <wp:positionH relativeFrom="column">
                    <wp:posOffset>739775</wp:posOffset>
                  </wp:positionH>
                  <wp:positionV relativeFrom="paragraph">
                    <wp:posOffset>8255</wp:posOffset>
                  </wp:positionV>
                  <wp:extent cx="2297006" cy="1620000"/>
                  <wp:effectExtent l="12700" t="12700" r="14605" b="18415"/>
                  <wp:wrapTight wrapText="bothSides">
                    <wp:wrapPolygon edited="0">
                      <wp:start x="-119" y="-169"/>
                      <wp:lineTo x="-119" y="21676"/>
                      <wp:lineTo x="21618" y="21676"/>
                      <wp:lineTo x="21618" y="-169"/>
                      <wp:lineTo x="-119" y="-169"/>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97006" cy="16200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4805A0" w:rsidRDefault="004805A0">
            <w:pPr>
              <w:jc w:val="center"/>
              <w:rPr>
                <w:noProof/>
              </w:rPr>
            </w:pPr>
          </w:p>
          <w:p w:rsidR="004805A0" w:rsidRDefault="004805A0">
            <w:pPr>
              <w:jc w:val="center"/>
              <w:rPr>
                <w:noProof/>
              </w:rPr>
            </w:pPr>
          </w:p>
          <w:p w:rsidR="004805A0" w:rsidRDefault="004805A0">
            <w:pPr>
              <w:jc w:val="center"/>
              <w:rPr>
                <w:noProof/>
              </w:rPr>
            </w:pPr>
          </w:p>
          <w:p w:rsidR="004805A0" w:rsidRDefault="004805A0">
            <w:pPr>
              <w:jc w:val="center"/>
              <w:rPr>
                <w:noProof/>
              </w:rPr>
            </w:pPr>
          </w:p>
          <w:p w:rsidR="004805A0" w:rsidRDefault="004805A0">
            <w:pPr>
              <w:jc w:val="center"/>
              <w:rPr>
                <w:noProof/>
              </w:rPr>
            </w:pPr>
          </w:p>
          <w:p w:rsidR="004805A0" w:rsidRDefault="004805A0">
            <w:pPr>
              <w:jc w:val="center"/>
              <w:rPr>
                <w:noProof/>
              </w:rPr>
            </w:pPr>
          </w:p>
          <w:p w:rsidR="004805A0" w:rsidRDefault="004805A0" w:rsidP="004805A0">
            <w:pPr>
              <w:rPr>
                <w:noProof/>
              </w:rPr>
            </w:pPr>
          </w:p>
          <w:p w:rsidR="004805A0" w:rsidRDefault="004805A0" w:rsidP="004805A0">
            <w:pPr>
              <w:rPr>
                <w:noProof/>
              </w:rPr>
            </w:pPr>
            <w:r>
              <w:rPr>
                <w:noProof/>
              </w:rPr>
              <w:t xml:space="preserve">Using either Base 10 or place value counters, calculations which involve exchanging can be demonstrated.  </w:t>
            </w:r>
          </w:p>
          <w:p w:rsidR="004805A0" w:rsidRDefault="004805A0" w:rsidP="004805A0">
            <w:pPr>
              <w:rPr>
                <w:noProof/>
              </w:rPr>
            </w:pPr>
            <w:r>
              <w:rPr>
                <w:noProof/>
              </w:rPr>
              <w:t>Note the layout of the resources in Tens Frame style so that it is much easier to see the five 1s from the 57 added to the five 1s from the 25 to make an extra 10.</w:t>
            </w:r>
          </w:p>
        </w:tc>
        <w:tc>
          <w:tcPr>
            <w:tcW w:w="26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21B93" w:rsidRDefault="00821B93" w:rsidP="00821B93">
            <w:pPr>
              <w:pStyle w:val="TTtabletext"/>
              <w:spacing w:before="60" w:after="60" w:line="240" w:lineRule="auto"/>
              <w:jc w:val="center"/>
              <w:rPr>
                <w:rFonts w:cs="Arial"/>
                <w:sz w:val="20"/>
                <w:szCs w:val="20"/>
              </w:rPr>
            </w:pPr>
            <w:r>
              <w:rPr>
                <w:noProof/>
                <w:lang w:eastAsia="en-GB"/>
              </w:rPr>
              <w:drawing>
                <wp:anchor distT="0" distB="0" distL="114300" distR="114300" simplePos="0" relativeHeight="251791360" behindDoc="1" locked="0" layoutInCell="1" allowOverlap="1" wp14:anchorId="40378B22" wp14:editId="3E51BB73">
                  <wp:simplePos x="0" y="0"/>
                  <wp:positionH relativeFrom="column">
                    <wp:posOffset>231775</wp:posOffset>
                  </wp:positionH>
                  <wp:positionV relativeFrom="paragraph">
                    <wp:posOffset>506730</wp:posOffset>
                  </wp:positionV>
                  <wp:extent cx="1224280" cy="874395"/>
                  <wp:effectExtent l="19050" t="19050" r="13970" b="20955"/>
                  <wp:wrapTight wrapText="bothSides">
                    <wp:wrapPolygon edited="0">
                      <wp:start x="-336" y="-471"/>
                      <wp:lineTo x="-336" y="21647"/>
                      <wp:lineTo x="21510" y="21647"/>
                      <wp:lineTo x="21510" y="-471"/>
                      <wp:lineTo x="-336" y="-471"/>
                    </wp:wrapPolygon>
                  </wp:wrapTight>
                  <wp:docPr id="231" name="Picture 231" descr="VCP Jpegs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VCP Jpegs4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24280" cy="874395"/>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1A1650">
              <w:rPr>
                <w:rFonts w:cs="Arial"/>
                <w:sz w:val="20"/>
                <w:szCs w:val="20"/>
              </w:rPr>
              <w:t>By this stage the number line no longer counts in individual 10s &amp; 1s.</w:t>
            </w:r>
          </w:p>
          <w:p w:rsidR="00821B93" w:rsidRPr="00821B93" w:rsidRDefault="0030421C" w:rsidP="00821B93">
            <w:pPr>
              <w:pStyle w:val="TTtabletext"/>
              <w:spacing w:before="60" w:after="60" w:line="240" w:lineRule="auto"/>
              <w:jc w:val="center"/>
              <w:rPr>
                <w:rFonts w:cs="Arial"/>
                <w:b/>
                <w:color w:val="0000FF"/>
                <w:sz w:val="20"/>
                <w:szCs w:val="20"/>
              </w:rPr>
            </w:pPr>
            <w:r w:rsidRPr="00821B93">
              <w:rPr>
                <w:rFonts w:cs="Arial"/>
                <w:b/>
                <w:sz w:val="20"/>
                <w:szCs w:val="20"/>
              </w:rPr>
              <w:t>57 + 20 = 77</w:t>
            </w:r>
            <w:r w:rsidR="00821B93" w:rsidRPr="00821B93">
              <w:rPr>
                <w:rFonts w:cs="Arial"/>
                <w:b/>
                <w:sz w:val="20"/>
                <w:szCs w:val="20"/>
              </w:rPr>
              <w:t>…</w:t>
            </w:r>
            <w:r w:rsidRPr="00821B93">
              <w:rPr>
                <w:rFonts w:cs="Arial"/>
                <w:b/>
                <w:sz w:val="20"/>
                <w:szCs w:val="20"/>
              </w:rPr>
              <w:t xml:space="preserve">         </w:t>
            </w:r>
          </w:p>
          <w:p w:rsidR="00821B93" w:rsidRPr="00821B93" w:rsidRDefault="00821B93" w:rsidP="00821B93">
            <w:pPr>
              <w:spacing w:line="240" w:lineRule="auto"/>
              <w:jc w:val="center"/>
              <w:rPr>
                <w:rFonts w:cs="Arial"/>
                <w:b/>
              </w:rPr>
            </w:pPr>
            <w:r w:rsidRPr="00821B93">
              <w:rPr>
                <w:b/>
                <w:noProof/>
                <w:lang w:eastAsia="en-GB"/>
              </w:rPr>
              <w:drawing>
                <wp:anchor distT="0" distB="0" distL="114300" distR="114300" simplePos="0" relativeHeight="251792384" behindDoc="1" locked="0" layoutInCell="1" allowOverlap="1" wp14:anchorId="2DE16AD3" wp14:editId="6090FBEC">
                  <wp:simplePos x="0" y="0"/>
                  <wp:positionH relativeFrom="column">
                    <wp:posOffset>184698</wp:posOffset>
                  </wp:positionH>
                  <wp:positionV relativeFrom="paragraph">
                    <wp:posOffset>243731</wp:posOffset>
                  </wp:positionV>
                  <wp:extent cx="1224720" cy="874800"/>
                  <wp:effectExtent l="12700" t="12700" r="7620" b="14605"/>
                  <wp:wrapTight wrapText="bothSides">
                    <wp:wrapPolygon edited="0">
                      <wp:start x="-224" y="-314"/>
                      <wp:lineTo x="-224" y="21647"/>
                      <wp:lineTo x="21510" y="21647"/>
                      <wp:lineTo x="21510" y="-314"/>
                      <wp:lineTo x="-224" y="-314"/>
                    </wp:wrapPolygon>
                  </wp:wrapTight>
                  <wp:docPr id="230" name="Picture 230" descr="VCP Jpegs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VCP Jpegs4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24720" cy="8748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Pr="00821B93">
              <w:rPr>
                <w:rFonts w:cs="Arial"/>
                <w:b/>
              </w:rPr>
              <w:t xml:space="preserve">77 + 5 = 82             </w:t>
            </w:r>
          </w:p>
          <w:p w:rsidR="0030421C" w:rsidRPr="00821B93" w:rsidRDefault="0030421C">
            <w:pPr>
              <w:pStyle w:val="TTtabletext"/>
              <w:spacing w:before="60" w:after="60" w:line="240" w:lineRule="auto"/>
              <w:jc w:val="center"/>
              <w:rPr>
                <w:rFonts w:cs="Arial"/>
                <w:b/>
                <w:sz w:val="20"/>
                <w:szCs w:val="20"/>
              </w:rPr>
            </w:pPr>
            <w:r w:rsidRPr="00821B93">
              <w:rPr>
                <w:rFonts w:cs="Arial"/>
                <w:b/>
                <w:sz w:val="20"/>
                <w:szCs w:val="20"/>
              </w:rPr>
              <w:t>86 + 40 = 126</w:t>
            </w:r>
            <w:r w:rsidR="00821B93" w:rsidRPr="00821B93">
              <w:rPr>
                <w:rFonts w:cs="Arial"/>
                <w:b/>
                <w:sz w:val="20"/>
                <w:szCs w:val="20"/>
              </w:rPr>
              <w:t>…</w:t>
            </w:r>
          </w:p>
          <w:p w:rsidR="0030421C" w:rsidRPr="00821B93" w:rsidRDefault="0030421C" w:rsidP="00821B93">
            <w:pPr>
              <w:spacing w:line="240" w:lineRule="auto"/>
              <w:jc w:val="center"/>
              <w:rPr>
                <w:rFonts w:cs="Arial"/>
              </w:rPr>
            </w:pPr>
            <w:r w:rsidRPr="00821B93">
              <w:rPr>
                <w:rFonts w:cs="Arial"/>
                <w:b/>
              </w:rPr>
              <w:t>126 + 8 = 134</w:t>
            </w:r>
          </w:p>
        </w:tc>
      </w:tr>
      <w:tr w:rsidR="00995772" w:rsidTr="00DD0A7A">
        <w:tc>
          <w:tcPr>
            <w:tcW w:w="1808" w:type="dxa"/>
            <w:tcBorders>
              <w:top w:val="single" w:sz="4" w:space="0" w:color="auto"/>
              <w:left w:val="single" w:sz="4" w:space="0" w:color="auto"/>
              <w:bottom w:val="single" w:sz="4" w:space="0" w:color="auto"/>
              <w:right w:val="single" w:sz="4" w:space="0" w:color="auto"/>
            </w:tcBorders>
            <w:hideMark/>
          </w:tcPr>
          <w:p w:rsidR="00995772" w:rsidRDefault="00995772">
            <w:pPr>
              <w:jc w:val="center"/>
            </w:pPr>
            <w:r>
              <w:rPr>
                <w:noProof/>
                <w:lang w:eastAsia="en-GB"/>
              </w:rPr>
              <w:lastRenderedPageBreak/>
              <w:drawing>
                <wp:inline distT="0" distB="0" distL="0" distR="0" wp14:anchorId="179570A5" wp14:editId="351D8213">
                  <wp:extent cx="1009650" cy="714375"/>
                  <wp:effectExtent l="0" t="0" r="0" b="9525"/>
                  <wp:docPr id="228" name="Picture 228" descr="Macintosh HD:Users:dave:Dropbox:SoN Visual Policies:Visual Calculation Policy:Written Document:Year Group JPegs:Year Group Page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cintosh HD:Users:dave:Dropbox:SoN Visual Policies:Visual Calculation Policy:Written Document:Year Group JPegs:Year Group Pages20.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8662" w:type="dxa"/>
            <w:gridSpan w:val="2"/>
            <w:tcBorders>
              <w:top w:val="single" w:sz="4" w:space="0" w:color="auto"/>
              <w:left w:val="single" w:sz="4" w:space="0" w:color="auto"/>
              <w:bottom w:val="single" w:sz="4" w:space="0" w:color="auto"/>
              <w:right w:val="single" w:sz="4" w:space="0" w:color="auto"/>
            </w:tcBorders>
          </w:tcPr>
          <w:p w:rsidR="00995772" w:rsidRPr="00995772" w:rsidRDefault="00995772" w:rsidP="00995772">
            <w:pPr>
              <w:pStyle w:val="TLtablelist"/>
              <w:tabs>
                <w:tab w:val="clear" w:pos="284"/>
                <w:tab w:val="left" w:pos="392"/>
              </w:tabs>
              <w:ind w:left="0" w:firstLine="0"/>
              <w:rPr>
                <w:rFonts w:cs="Arial"/>
                <w:b/>
                <w:sz w:val="20"/>
                <w:szCs w:val="20"/>
              </w:rPr>
            </w:pPr>
            <w:r>
              <w:rPr>
                <w:noProof/>
                <w:lang w:eastAsia="en-GB"/>
              </w:rPr>
              <w:drawing>
                <wp:anchor distT="0" distB="0" distL="114300" distR="114300" simplePos="0" relativeHeight="251802624" behindDoc="1" locked="0" layoutInCell="1" allowOverlap="1" wp14:anchorId="037ED6FD" wp14:editId="4813D79D">
                  <wp:simplePos x="0" y="0"/>
                  <wp:positionH relativeFrom="column">
                    <wp:posOffset>3865576</wp:posOffset>
                  </wp:positionH>
                  <wp:positionV relativeFrom="paragraph">
                    <wp:posOffset>50303</wp:posOffset>
                  </wp:positionV>
                  <wp:extent cx="1276350" cy="904875"/>
                  <wp:effectExtent l="19050" t="19050" r="19050" b="28575"/>
                  <wp:wrapTight wrapText="bothSides">
                    <wp:wrapPolygon edited="0">
                      <wp:start x="-322" y="-455"/>
                      <wp:lineTo x="-322" y="21827"/>
                      <wp:lineTo x="21600" y="21827"/>
                      <wp:lineTo x="21600" y="-455"/>
                      <wp:lineTo x="-322" y="-455"/>
                    </wp:wrapPolygon>
                  </wp:wrapTight>
                  <wp:docPr id="227" name="Picture 227" descr="VCP Jpegs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VCP Jpegs4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76350" cy="904875"/>
                          </a:xfrm>
                          <a:prstGeom prst="rect">
                            <a:avLst/>
                          </a:prstGeom>
                          <a:noFill/>
                          <a:ln w="6350" cmpd="sng">
                            <a:solidFill>
                              <a:srgbClr val="000000"/>
                            </a:solidFill>
                            <a:miter lim="800000"/>
                            <a:headEnd/>
                            <a:tailEnd/>
                          </a:ln>
                          <a:effectLst/>
                        </pic:spPr>
                      </pic:pic>
                    </a:graphicData>
                  </a:graphic>
                </wp:anchor>
              </w:drawing>
            </w:r>
            <w:r>
              <w:rPr>
                <w:rFonts w:cs="Arial"/>
                <w:sz w:val="20"/>
                <w:szCs w:val="20"/>
              </w:rPr>
              <w:t xml:space="preserve">For some children, the number line method can still be used for </w:t>
            </w:r>
            <w:r w:rsidR="001A1650">
              <w:rPr>
                <w:rFonts w:cs="Arial"/>
                <w:sz w:val="20"/>
                <w:szCs w:val="20"/>
              </w:rPr>
              <w:t>3-digit</w:t>
            </w:r>
            <w:r>
              <w:rPr>
                <w:rFonts w:cs="Arial"/>
                <w:sz w:val="20"/>
                <w:szCs w:val="20"/>
              </w:rPr>
              <w:t xml:space="preserve"> calculations.                                  </w:t>
            </w:r>
            <w:r w:rsidRPr="00995772">
              <w:rPr>
                <w:rFonts w:cs="Arial"/>
                <w:b/>
              </w:rPr>
              <w:t>687 + 200 = 887…</w:t>
            </w:r>
          </w:p>
          <w:p w:rsidR="00995772" w:rsidRPr="00995772" w:rsidRDefault="00995772" w:rsidP="00A7573B">
            <w:pPr>
              <w:jc w:val="center"/>
              <w:rPr>
                <w:rFonts w:cs="Arial"/>
                <w:b/>
              </w:rPr>
            </w:pPr>
            <w:r w:rsidRPr="00995772">
              <w:rPr>
                <w:rFonts w:cs="Arial"/>
                <w:b/>
              </w:rPr>
              <w:t xml:space="preserve">           </w:t>
            </w:r>
            <w:r>
              <w:rPr>
                <w:rFonts w:cs="Arial"/>
                <w:b/>
              </w:rPr>
              <w:t xml:space="preserve">                                  </w:t>
            </w:r>
            <w:r w:rsidRPr="00995772">
              <w:rPr>
                <w:rFonts w:cs="Arial"/>
                <w:b/>
              </w:rPr>
              <w:t>887 + 40 = 927…</w:t>
            </w:r>
          </w:p>
          <w:p w:rsidR="00995772" w:rsidRPr="00995772" w:rsidRDefault="00995772" w:rsidP="00995772">
            <w:pPr>
              <w:jc w:val="center"/>
              <w:rPr>
                <w:rFonts w:cs="Arial"/>
                <w:b/>
              </w:rPr>
            </w:pPr>
            <w:r w:rsidRPr="00995772">
              <w:rPr>
                <w:rFonts w:cs="Arial"/>
                <w:b/>
              </w:rPr>
              <w:t xml:space="preserve">         </w:t>
            </w:r>
            <w:r>
              <w:rPr>
                <w:rFonts w:cs="Arial"/>
                <w:b/>
              </w:rPr>
              <w:t xml:space="preserve">                                 </w:t>
            </w:r>
            <w:r w:rsidRPr="00995772">
              <w:rPr>
                <w:rFonts w:cs="Arial"/>
                <w:b/>
              </w:rPr>
              <w:t>927 + 8 = 935</w:t>
            </w:r>
          </w:p>
          <w:p w:rsidR="00995772" w:rsidRPr="00995772" w:rsidRDefault="00995772" w:rsidP="00995772">
            <w:pPr>
              <w:jc w:val="center"/>
              <w:rPr>
                <w:rFonts w:cs="Arial"/>
                <w:b/>
                <w:color w:val="0000FF"/>
              </w:rPr>
            </w:pPr>
            <w:r>
              <w:rPr>
                <w:rFonts w:cs="Arial"/>
                <w:b/>
                <w:color w:val="0000FF"/>
              </w:rPr>
              <w:t xml:space="preserve">                                                         </w:t>
            </w:r>
            <w:r w:rsidRPr="00995772">
              <w:rPr>
                <w:rFonts w:cs="Arial"/>
                <w:b/>
                <w:color w:val="0000FF"/>
              </w:rPr>
              <w:t xml:space="preserve">Or   </w:t>
            </w:r>
            <w:r w:rsidRPr="00995772">
              <w:rPr>
                <w:rFonts w:cs="Arial"/>
                <w:b/>
              </w:rPr>
              <w:t>687 + 200 + 40 + 8 = 935</w:t>
            </w:r>
          </w:p>
        </w:tc>
      </w:tr>
      <w:tr w:rsidR="00995772" w:rsidTr="00DD0A7A">
        <w:tc>
          <w:tcPr>
            <w:tcW w:w="1808" w:type="dxa"/>
            <w:tcBorders>
              <w:top w:val="single" w:sz="4" w:space="0" w:color="auto"/>
              <w:left w:val="single" w:sz="4" w:space="0" w:color="auto"/>
              <w:bottom w:val="single" w:sz="4" w:space="0" w:color="auto"/>
              <w:right w:val="single" w:sz="4" w:space="0" w:color="auto"/>
            </w:tcBorders>
          </w:tcPr>
          <w:p w:rsidR="00995772" w:rsidRDefault="006A1BCB">
            <w:pPr>
              <w:jc w:val="center"/>
              <w:rPr>
                <w:noProof/>
              </w:rPr>
            </w:pPr>
            <w:r>
              <w:rPr>
                <w:noProof/>
                <w:lang w:eastAsia="en-GB"/>
              </w:rPr>
              <mc:AlternateContent>
                <mc:Choice Requires="wps">
                  <w:drawing>
                    <wp:anchor distT="0" distB="0" distL="114300" distR="114300" simplePos="0" relativeHeight="251599872" behindDoc="0" locked="0" layoutInCell="1" allowOverlap="1" wp14:anchorId="6BF2509C" wp14:editId="3C436B2A">
                      <wp:simplePos x="0" y="0"/>
                      <wp:positionH relativeFrom="column">
                        <wp:posOffset>-55989</wp:posOffset>
                      </wp:positionH>
                      <wp:positionV relativeFrom="paragraph">
                        <wp:posOffset>1225769</wp:posOffset>
                      </wp:positionV>
                      <wp:extent cx="3192145" cy="736600"/>
                      <wp:effectExtent l="12700" t="165100" r="8255" b="12700"/>
                      <wp:wrapNone/>
                      <wp:docPr id="1931" name="Speech Bubble: Rectangle with Corners Rounded 19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2145" cy="736600"/>
                              </a:xfrm>
                              <a:prstGeom prst="wedgeRoundRectCallout">
                                <a:avLst>
                                  <a:gd name="adj1" fmla="val -36058"/>
                                  <a:gd name="adj2" fmla="val -69053"/>
                                  <a:gd name="adj3" fmla="val 16667"/>
                                </a:avLst>
                              </a:prstGeom>
                              <a:solidFill>
                                <a:srgbClr val="FF66CC"/>
                              </a:solidFill>
                              <a:ln w="28575">
                                <a:solidFill>
                                  <a:srgbClr val="800080"/>
                                </a:solidFill>
                                <a:miter lim="800000"/>
                                <a:headEnd/>
                                <a:tailEnd/>
                              </a:ln>
                            </wps:spPr>
                            <wps:txbx>
                              <w:txbxContent>
                                <w:p w:rsidR="00E524CD" w:rsidRDefault="00E524CD" w:rsidP="0030421C">
                                  <w:pPr>
                                    <w:rPr>
                                      <w:b/>
                                      <w:i/>
                                      <w:sz w:val="18"/>
                                      <w:szCs w:val="18"/>
                                    </w:rPr>
                                  </w:pPr>
                                  <w:r>
                                    <w:rPr>
                                      <w:rFonts w:cs="Arial"/>
                                      <w:b/>
                                      <w:sz w:val="18"/>
                                      <w:szCs w:val="18"/>
                                    </w:rPr>
                                    <w:t>Number lines support children’s thinking if they find partitioning / column addition difficult, as it simply involves counting on in 100s, 10s &amp; 1s.</w:t>
                                  </w:r>
                                  <w:r>
                                    <w:rPr>
                                      <w:b/>
                                      <w:i/>
                                      <w:sz w:val="18"/>
                                      <w:szCs w:val="18"/>
                                    </w:rPr>
                                    <w:t xml:space="preserve"> </w:t>
                                  </w:r>
                                </w:p>
                              </w:txbxContent>
                            </wps:txbx>
                            <wps:bodyPr rot="0" vert="horz" wrap="square" lIns="9144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F2509C"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931" o:spid="_x0000_s1026" type="#_x0000_t62" style="position:absolute;left:0;text-align:left;margin-left:-4.4pt;margin-top:96.5pt;width:251.35pt;height:5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" adj="3011,-4115" fillcolor="#f6c" strokecolor="purple" strokeweight="2.25pt">
                      <v:textbox inset=",0">
                        <w:txbxContent>
                          <w:p w:rsidR="00E524CD" w:rsidRDefault="00E524CD" w:rsidP="0030421C">
                            <w:pPr>
                              <w:rPr>
                                <w:b/>
                                <w:i/>
                                <w:sz w:val="18"/>
                                <w:szCs w:val="18"/>
                              </w:rPr>
                            </w:pPr>
                            <w:r>
                              <w:rPr>
                                <w:rFonts w:cs="Arial"/>
                                <w:b/>
                                <w:sz w:val="18"/>
                                <w:szCs w:val="18"/>
                              </w:rPr>
                              <w:t>Number lines support children’s thinking if they find partitioning / column addition difficult, as it simply involves counting on in 100s, 10s &amp; 1s.</w:t>
                            </w:r>
                            <w:r>
                              <w:rPr>
                                <w:b/>
                                <w:i/>
                                <w:sz w:val="18"/>
                                <w:szCs w:val="18"/>
                              </w:rPr>
                              <w:t xml:space="preserve"> </w:t>
                            </w:r>
                          </w:p>
                        </w:txbxContent>
                      </v:textbox>
                    </v:shape>
                  </w:pict>
                </mc:Fallback>
              </mc:AlternateContent>
            </w:r>
            <w:r w:rsidR="00995772">
              <w:rPr>
                <w:noProof/>
                <w:lang w:eastAsia="en-GB"/>
              </w:rPr>
              <w:drawing>
                <wp:inline distT="0" distB="0" distL="0" distR="0" wp14:anchorId="5C6F87D0" wp14:editId="01730EE4">
                  <wp:extent cx="1009650" cy="714375"/>
                  <wp:effectExtent l="0" t="0" r="0" b="9525"/>
                  <wp:docPr id="225" name="Picture 225" descr="Macintosh HD:Users:dave:Dropbox:SoN Visual Policies:Visual Calculation Policy:Written Document:Year Group JPegs:Year Group Pages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8" descr="Macintosh HD:Users:dave:Dropbox:SoN Visual Policies:Visual Calculation Policy:Written Document:Year Group JPegs:Year Group Pages24.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8662" w:type="dxa"/>
            <w:gridSpan w:val="2"/>
            <w:tcBorders>
              <w:top w:val="single" w:sz="4" w:space="0" w:color="auto"/>
              <w:left w:val="single" w:sz="4" w:space="0" w:color="auto"/>
              <w:bottom w:val="single" w:sz="4" w:space="0" w:color="auto"/>
              <w:right w:val="single" w:sz="4" w:space="0" w:color="auto"/>
            </w:tcBorders>
          </w:tcPr>
          <w:p w:rsidR="00995772" w:rsidRDefault="00995772" w:rsidP="00995772">
            <w:pPr>
              <w:jc w:val="center"/>
              <w:rPr>
                <w:rFonts w:cs="Arial"/>
                <w:b/>
              </w:rPr>
            </w:pPr>
            <w:r>
              <w:rPr>
                <w:noProof/>
                <w:lang w:eastAsia="en-GB"/>
              </w:rPr>
              <w:drawing>
                <wp:anchor distT="0" distB="0" distL="114300" distR="114300" simplePos="0" relativeHeight="251804672" behindDoc="1" locked="0" layoutInCell="1" allowOverlap="1" wp14:anchorId="34AB0AD5" wp14:editId="360EF222">
                  <wp:simplePos x="0" y="0"/>
                  <wp:positionH relativeFrom="column">
                    <wp:posOffset>4064635</wp:posOffset>
                  </wp:positionH>
                  <wp:positionV relativeFrom="paragraph">
                    <wp:posOffset>19050</wp:posOffset>
                  </wp:positionV>
                  <wp:extent cx="1280290" cy="914400"/>
                  <wp:effectExtent l="12700" t="12700" r="15240" b="12700"/>
                  <wp:wrapTight wrapText="bothSides">
                    <wp:wrapPolygon edited="0">
                      <wp:start x="-214" y="-300"/>
                      <wp:lineTo x="-214" y="21600"/>
                      <wp:lineTo x="21643" y="21600"/>
                      <wp:lineTo x="21643" y="-300"/>
                      <wp:lineTo x="-214" y="-300"/>
                    </wp:wrapPolygon>
                  </wp:wrapTight>
                  <wp:docPr id="223" name="Picture 223" descr="VCP Jpegs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VCP Jpegs4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280290" cy="9144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03648" behindDoc="1" locked="0" layoutInCell="1" allowOverlap="1" wp14:anchorId="05B74C19" wp14:editId="766BC9C2">
                  <wp:simplePos x="0" y="0"/>
                  <wp:positionH relativeFrom="column">
                    <wp:posOffset>2718435</wp:posOffset>
                  </wp:positionH>
                  <wp:positionV relativeFrom="paragraph">
                    <wp:posOffset>27940</wp:posOffset>
                  </wp:positionV>
                  <wp:extent cx="1280287" cy="914400"/>
                  <wp:effectExtent l="12700" t="12700" r="15240" b="12700"/>
                  <wp:wrapTight wrapText="bothSides">
                    <wp:wrapPolygon edited="0">
                      <wp:start x="-214" y="-300"/>
                      <wp:lineTo x="-214" y="21600"/>
                      <wp:lineTo x="21643" y="21600"/>
                      <wp:lineTo x="21643" y="-300"/>
                      <wp:lineTo x="-214" y="-300"/>
                    </wp:wrapPolygon>
                  </wp:wrapTight>
                  <wp:docPr id="224" name="Picture 224" descr="VCP Jpegs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CP Jpegs4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280287" cy="9144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rPr>
              <w:t xml:space="preserve"> In Years 5 and 6, if necessary, children can return to the number line method to support their understanding of decimal calculation</w:t>
            </w:r>
          </w:p>
          <w:p w:rsidR="00995772" w:rsidRPr="00995772" w:rsidRDefault="00995772" w:rsidP="00995772">
            <w:pPr>
              <w:jc w:val="center"/>
              <w:rPr>
                <w:rFonts w:cs="Arial"/>
                <w:b/>
              </w:rPr>
            </w:pPr>
            <w:r w:rsidRPr="00995772">
              <w:rPr>
                <w:rFonts w:cs="Arial"/>
                <w:b/>
              </w:rPr>
              <w:t>4.8 + 3 = 7.8</w:t>
            </w:r>
          </w:p>
          <w:p w:rsidR="00995772" w:rsidRPr="00995772" w:rsidRDefault="00995772" w:rsidP="00995772">
            <w:pPr>
              <w:rPr>
                <w:rFonts w:cs="Arial"/>
                <w:b/>
              </w:rPr>
            </w:pPr>
            <w:r w:rsidRPr="00995772">
              <w:rPr>
                <w:rFonts w:cs="Arial"/>
                <w:b/>
              </w:rPr>
              <w:t xml:space="preserve">                                7.8 + 0.8 = 8.6          </w:t>
            </w:r>
          </w:p>
          <w:p w:rsidR="00995772" w:rsidRDefault="008C00F7" w:rsidP="00995772">
            <w:pPr>
              <w:pStyle w:val="TLtablelist"/>
              <w:tabs>
                <w:tab w:val="clear" w:pos="284"/>
                <w:tab w:val="left" w:pos="392"/>
              </w:tabs>
              <w:ind w:left="0" w:firstLine="0"/>
              <w:rPr>
                <w:rFonts w:cs="Arial"/>
                <w:b/>
              </w:rPr>
            </w:pPr>
            <w:r>
              <w:rPr>
                <w:noProof/>
                <w:lang w:eastAsia="en-GB"/>
              </w:rPr>
              <mc:AlternateContent>
                <mc:Choice Requires="wps">
                  <w:drawing>
                    <wp:anchor distT="0" distB="0" distL="114300" distR="114300" simplePos="0" relativeHeight="251685888" behindDoc="0" locked="0" layoutInCell="1" allowOverlap="1" wp14:anchorId="1E14AD7F" wp14:editId="202800C1">
                      <wp:simplePos x="0" y="0"/>
                      <wp:positionH relativeFrom="margin">
                        <wp:posOffset>2279650</wp:posOffset>
                      </wp:positionH>
                      <wp:positionV relativeFrom="paragraph">
                        <wp:posOffset>118001</wp:posOffset>
                      </wp:positionV>
                      <wp:extent cx="3142615" cy="709449"/>
                      <wp:effectExtent l="12700" t="139700" r="6985" b="14605"/>
                      <wp:wrapNone/>
                      <wp:docPr id="1610" name="Speech Bubble: Rectangle with Corners Rounded 16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2615" cy="709449"/>
                              </a:xfrm>
                              <a:prstGeom prst="wedgeRoundRectCallout">
                                <a:avLst>
                                  <a:gd name="adj1" fmla="val 4802"/>
                                  <a:gd name="adj2" fmla="val -65509"/>
                                  <a:gd name="adj3" fmla="val 16667"/>
                                </a:avLst>
                              </a:prstGeom>
                              <a:solidFill>
                                <a:srgbClr val="FF66CC"/>
                              </a:solidFill>
                              <a:ln w="28575">
                                <a:solidFill>
                                  <a:srgbClr val="800080"/>
                                </a:solidFill>
                                <a:miter lim="800000"/>
                                <a:headEnd/>
                                <a:tailEnd/>
                              </a:ln>
                            </wps:spPr>
                            <wps:txbx>
                              <w:txbxContent>
                                <w:p w:rsidR="00E524CD" w:rsidRDefault="00E524CD" w:rsidP="0030421C">
                                  <w:pPr>
                                    <w:rPr>
                                      <w:b/>
                                      <w:i/>
                                      <w:sz w:val="18"/>
                                      <w:szCs w:val="18"/>
                                    </w:rPr>
                                  </w:pPr>
                                  <w:r>
                                    <w:rPr>
                                      <w:rFonts w:cs="Arial"/>
                                      <w:b/>
                                      <w:sz w:val="18"/>
                                      <w:szCs w:val="18"/>
                                    </w:rPr>
                                    <w:t>Hopefully, with the above calculation, many children would mentally Round &amp; Adjust (4.8 + 4 – 0.2 = 8.6)</w:t>
                                  </w:r>
                                </w:p>
                                <w:p w:rsidR="00E524CD" w:rsidRDefault="00E524CD" w:rsidP="0030421C">
                                  <w:pPr>
                                    <w:rPr>
                                      <w:b/>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4AD7F" id="Speech Bubble: Rectangle with Corners Rounded 1610" o:spid="_x0000_s1027" type="#_x0000_t62" style="position:absolute;margin-left:179.5pt;margin-top:9.3pt;width:247.45pt;height:55.8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" adj="11837,-3350" fillcolor="#f6c" strokecolor="purple" strokeweight="2.25pt">
                      <v:textbox>
                        <w:txbxContent>
                          <w:p w:rsidR="00E524CD" w:rsidRDefault="00E524CD" w:rsidP="0030421C">
                            <w:pPr>
                              <w:rPr>
                                <w:b/>
                                <w:i/>
                                <w:sz w:val="18"/>
                                <w:szCs w:val="18"/>
                              </w:rPr>
                            </w:pPr>
                            <w:r>
                              <w:rPr>
                                <w:rFonts w:cs="Arial"/>
                                <w:b/>
                                <w:sz w:val="18"/>
                                <w:szCs w:val="18"/>
                              </w:rPr>
                              <w:t>Hopefully, with the above calculation, many children would mentally Round &amp; Adjust (4.8 + 4 – 0.2 = 8.6)</w:t>
                            </w:r>
                          </w:p>
                          <w:p w:rsidR="00E524CD" w:rsidRDefault="00E524CD" w:rsidP="0030421C">
                            <w:pPr>
                              <w:rPr>
                                <w:b/>
                                <w:i/>
                                <w:sz w:val="18"/>
                                <w:szCs w:val="18"/>
                              </w:rPr>
                            </w:pPr>
                          </w:p>
                        </w:txbxContent>
                      </v:textbox>
                      <w10:wrap anchorx="margin"/>
                    </v:shape>
                  </w:pict>
                </mc:Fallback>
              </mc:AlternateContent>
            </w:r>
            <w:r w:rsidR="00995772" w:rsidRPr="00995772">
              <w:rPr>
                <w:rFonts w:cs="Arial"/>
                <w:b/>
                <w:color w:val="0000CC"/>
              </w:rPr>
              <w:t>Or</w:t>
            </w:r>
            <w:r w:rsidR="00995772" w:rsidRPr="00995772">
              <w:rPr>
                <w:rFonts w:cs="Arial"/>
                <w:b/>
              </w:rPr>
              <w:t xml:space="preserve">                          4.8 + 3 + 0.8 = 8.6</w:t>
            </w:r>
          </w:p>
          <w:p w:rsidR="00995772" w:rsidRDefault="00995772" w:rsidP="00995772">
            <w:pPr>
              <w:pStyle w:val="TLtablelist"/>
              <w:tabs>
                <w:tab w:val="clear" w:pos="284"/>
                <w:tab w:val="left" w:pos="392"/>
              </w:tabs>
              <w:ind w:left="0" w:firstLine="0"/>
              <w:rPr>
                <w:noProof/>
              </w:rPr>
            </w:pPr>
          </w:p>
          <w:p w:rsidR="00770D52" w:rsidRDefault="00770D52" w:rsidP="00995772">
            <w:pPr>
              <w:pStyle w:val="TLtablelist"/>
              <w:tabs>
                <w:tab w:val="clear" w:pos="284"/>
                <w:tab w:val="left" w:pos="392"/>
              </w:tabs>
              <w:ind w:left="0" w:firstLine="0"/>
              <w:rPr>
                <w:noProof/>
              </w:rPr>
            </w:pPr>
          </w:p>
          <w:p w:rsidR="00995772" w:rsidRDefault="00995772" w:rsidP="00995772">
            <w:pPr>
              <w:pStyle w:val="TLtablelist"/>
              <w:tabs>
                <w:tab w:val="clear" w:pos="284"/>
                <w:tab w:val="left" w:pos="392"/>
              </w:tabs>
              <w:ind w:left="0" w:firstLine="0"/>
              <w:rPr>
                <w:noProof/>
              </w:rPr>
            </w:pPr>
          </w:p>
        </w:tc>
      </w:tr>
    </w:tbl>
    <w:p w:rsidR="0030421C" w:rsidRDefault="0030421C" w:rsidP="0030421C"/>
    <w:tbl>
      <w:tblPr>
        <w:tblStyle w:val="TableGrid"/>
        <w:tblW w:w="0" w:type="auto"/>
        <w:tblInd w:w="0" w:type="dxa"/>
        <w:tblLayout w:type="fixed"/>
        <w:tblLook w:val="04A0" w:firstRow="1" w:lastRow="0" w:firstColumn="1" w:lastColumn="0" w:noHBand="0" w:noVBand="1"/>
      </w:tblPr>
      <w:tblGrid>
        <w:gridCol w:w="1809"/>
        <w:gridCol w:w="5245"/>
        <w:gridCol w:w="3422"/>
      </w:tblGrid>
      <w:tr w:rsidR="0030421C" w:rsidTr="0030421C">
        <w:tc>
          <w:tcPr>
            <w:tcW w:w="1809" w:type="dxa"/>
            <w:tcBorders>
              <w:top w:val="single" w:sz="4" w:space="0" w:color="auto"/>
              <w:left w:val="single" w:sz="4" w:space="0" w:color="auto"/>
              <w:bottom w:val="single" w:sz="4" w:space="0" w:color="auto"/>
              <w:right w:val="single" w:sz="4" w:space="0" w:color="auto"/>
            </w:tcBorders>
            <w:shd w:val="clear" w:color="auto" w:fill="E20078"/>
            <w:hideMark/>
          </w:tcPr>
          <w:p w:rsidR="0030421C" w:rsidRDefault="0030421C">
            <w:pPr>
              <w:jc w:val="center"/>
              <w:rPr>
                <w:sz w:val="24"/>
                <w:szCs w:val="24"/>
              </w:rPr>
            </w:pPr>
            <w:r>
              <w:rPr>
                <w:sz w:val="24"/>
                <w:szCs w:val="24"/>
              </w:rPr>
              <w:br w:type="page"/>
            </w:r>
            <w:r>
              <w:rPr>
                <w:sz w:val="24"/>
                <w:szCs w:val="24"/>
              </w:rPr>
              <w:br w:type="page"/>
            </w:r>
            <w:r>
              <w:rPr>
                <w:b/>
                <w:color w:val="FFFFFF" w:themeColor="background1"/>
                <w:sz w:val="40"/>
                <w:szCs w:val="40"/>
              </w:rPr>
              <w:t>Stage 2</w:t>
            </w:r>
          </w:p>
        </w:tc>
        <w:tc>
          <w:tcPr>
            <w:tcW w:w="5245" w:type="dxa"/>
            <w:tcBorders>
              <w:top w:val="single" w:sz="4" w:space="0" w:color="auto"/>
              <w:left w:val="single" w:sz="4" w:space="0" w:color="auto"/>
              <w:bottom w:val="single" w:sz="4" w:space="0" w:color="auto"/>
              <w:right w:val="single" w:sz="4" w:space="0" w:color="auto"/>
            </w:tcBorders>
            <w:shd w:val="clear" w:color="auto" w:fill="E20078"/>
            <w:hideMark/>
          </w:tcPr>
          <w:p w:rsidR="0030421C" w:rsidRDefault="0030421C">
            <w:pPr>
              <w:jc w:val="center"/>
              <w:rPr>
                <w:b/>
                <w:color w:val="FFFFFF"/>
                <w:sz w:val="40"/>
                <w:szCs w:val="40"/>
              </w:rPr>
            </w:pPr>
            <w:r>
              <w:rPr>
                <w:b/>
                <w:color w:val="FFFFFF"/>
                <w:sz w:val="40"/>
                <w:szCs w:val="40"/>
              </w:rPr>
              <w:t>Partition Jot</w:t>
            </w:r>
          </w:p>
        </w:tc>
        <w:tc>
          <w:tcPr>
            <w:tcW w:w="3422" w:type="dxa"/>
            <w:tcBorders>
              <w:top w:val="single" w:sz="4" w:space="0" w:color="auto"/>
              <w:left w:val="single" w:sz="4" w:space="0" w:color="auto"/>
              <w:bottom w:val="single" w:sz="4" w:space="0" w:color="auto"/>
              <w:right w:val="single" w:sz="4" w:space="0" w:color="auto"/>
            </w:tcBorders>
            <w:shd w:val="clear" w:color="auto" w:fill="E20078"/>
            <w:hideMark/>
          </w:tcPr>
          <w:p w:rsidR="0030421C" w:rsidRDefault="0030421C">
            <w:pPr>
              <w:jc w:val="center"/>
              <w:rPr>
                <w:b/>
                <w:color w:val="FFFFFF" w:themeColor="background1"/>
                <w:sz w:val="32"/>
                <w:szCs w:val="32"/>
              </w:rPr>
            </w:pPr>
            <w:r>
              <w:rPr>
                <w:b/>
                <w:color w:val="FFFFFF" w:themeColor="background1"/>
                <w:sz w:val="32"/>
                <w:szCs w:val="32"/>
              </w:rPr>
              <w:t>Alternative Method:</w:t>
            </w:r>
          </w:p>
          <w:p w:rsidR="0030421C" w:rsidRDefault="0030421C">
            <w:pPr>
              <w:jc w:val="center"/>
              <w:rPr>
                <w:b/>
                <w:color w:val="FFFFFF"/>
                <w:sz w:val="24"/>
                <w:szCs w:val="24"/>
              </w:rPr>
            </w:pPr>
            <w:r>
              <w:rPr>
                <w:b/>
                <w:color w:val="FFFFFF"/>
                <w:sz w:val="24"/>
                <w:szCs w:val="24"/>
              </w:rPr>
              <w:t>Traditional Partitioning</w:t>
            </w:r>
          </w:p>
        </w:tc>
      </w:tr>
      <w:tr w:rsidR="0030421C" w:rsidTr="0030421C">
        <w:tc>
          <w:tcPr>
            <w:tcW w:w="1809"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r>
              <w:rPr>
                <w:noProof/>
                <w:lang w:eastAsia="en-GB"/>
              </w:rPr>
              <w:drawing>
                <wp:inline distT="0" distB="0" distL="0" distR="0" wp14:anchorId="36941D65" wp14:editId="39B1A788">
                  <wp:extent cx="1009650" cy="714375"/>
                  <wp:effectExtent l="0" t="0" r="0" b="9525"/>
                  <wp:docPr id="221" name="Picture 221" descr="Macintosh HD:Users:dave:Dropbox:SoN Visual Policies:Visual Calculation Policy:Written Document:Year Group JPegs:Year Group Page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9" descr="Macintosh HD:Users:dave:Dropbox:SoN Visual Policies:Visual Calculation Policy:Written Document:Year Group JPegs:Year Group Pages18.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5245" w:type="dxa"/>
            <w:tcBorders>
              <w:top w:val="single" w:sz="4" w:space="0" w:color="auto"/>
              <w:left w:val="single" w:sz="4" w:space="0" w:color="auto"/>
              <w:bottom w:val="single" w:sz="4" w:space="0" w:color="auto"/>
              <w:right w:val="single" w:sz="4" w:space="0" w:color="auto"/>
            </w:tcBorders>
            <w:hideMark/>
          </w:tcPr>
          <w:p w:rsidR="0030421C" w:rsidRDefault="0030421C">
            <w:pPr>
              <w:pStyle w:val="TTtabletext"/>
              <w:jc w:val="center"/>
              <w:rPr>
                <w:rFonts w:cs="Arial"/>
                <w:sz w:val="18"/>
                <w:szCs w:val="18"/>
              </w:rPr>
            </w:pPr>
            <w:r>
              <w:rPr>
                <w:rFonts w:cs="Arial"/>
                <w:b/>
                <w:sz w:val="20"/>
                <w:szCs w:val="20"/>
              </w:rPr>
              <w:t xml:space="preserve">Traditionally, partitioning has been presented using the method on the </w:t>
            </w:r>
            <w:r>
              <w:rPr>
                <w:rFonts w:cs="Arial"/>
                <w:b/>
              </w:rPr>
              <w:t>right.  Although this does support place value and the use of arrow cards, it is very laborious, so it is suggested that adopting the ‘partition jot’ method</w:t>
            </w:r>
            <w:r>
              <w:rPr>
                <w:rFonts w:cs="Arial"/>
                <w:b/>
                <w:sz w:val="20"/>
                <w:szCs w:val="20"/>
              </w:rPr>
              <w:t xml:space="preserve"> will improve speed and consistency for mental to written (or written to mental) progression</w:t>
            </w:r>
          </w:p>
        </w:tc>
        <w:tc>
          <w:tcPr>
            <w:tcW w:w="3422" w:type="dxa"/>
            <w:vMerge w:val="restart"/>
            <w:tcBorders>
              <w:top w:val="single" w:sz="4" w:space="0" w:color="auto"/>
              <w:left w:val="single" w:sz="4" w:space="0" w:color="auto"/>
              <w:bottom w:val="single" w:sz="4" w:space="0" w:color="auto"/>
              <w:right w:val="single" w:sz="4" w:space="0" w:color="auto"/>
            </w:tcBorders>
          </w:tcPr>
          <w:p w:rsidR="0030421C" w:rsidRDefault="0030421C">
            <w:pPr>
              <w:pStyle w:val="TTtabletext"/>
              <w:jc w:val="center"/>
              <w:rPr>
                <w:rFonts w:cs="Arial"/>
                <w:sz w:val="18"/>
                <w:szCs w:val="18"/>
              </w:rPr>
            </w:pPr>
            <w:r>
              <w:rPr>
                <w:rFonts w:cs="Arial"/>
                <w:sz w:val="18"/>
                <w:szCs w:val="18"/>
              </w:rPr>
              <w:t>Record steps in addition using partition, initially as a jotting: -</w:t>
            </w:r>
          </w:p>
          <w:p w:rsidR="0030421C" w:rsidRDefault="0030421C">
            <w:pPr>
              <w:pStyle w:val="TLtablelist"/>
              <w:ind w:left="0" w:firstLine="0"/>
              <w:jc w:val="center"/>
              <w:rPr>
                <w:rFonts w:cs="Arial"/>
                <w:b/>
                <w:color w:val="0000FF"/>
                <w:sz w:val="18"/>
                <w:szCs w:val="18"/>
              </w:rPr>
            </w:pPr>
            <w:r>
              <w:rPr>
                <w:rFonts w:cs="Arial"/>
                <w:b/>
                <w:color w:val="0000FF"/>
                <w:sz w:val="18"/>
                <w:szCs w:val="18"/>
              </w:rPr>
              <w:t xml:space="preserve">43 + 24 = </w:t>
            </w:r>
            <w:r>
              <w:rPr>
                <w:rFonts w:cs="Arial"/>
                <w:sz w:val="18"/>
                <w:szCs w:val="18"/>
              </w:rPr>
              <w:t>40 + 20 + 3 + 4 =</w:t>
            </w:r>
          </w:p>
          <w:p w:rsidR="0030421C" w:rsidRDefault="0030421C">
            <w:pPr>
              <w:pStyle w:val="TLtablelist"/>
              <w:ind w:left="0" w:firstLine="0"/>
              <w:jc w:val="center"/>
              <w:rPr>
                <w:rFonts w:cs="Arial"/>
                <w:sz w:val="18"/>
                <w:szCs w:val="18"/>
              </w:rPr>
            </w:pPr>
            <w:r>
              <w:rPr>
                <w:rFonts w:cs="Arial"/>
                <w:sz w:val="18"/>
                <w:szCs w:val="18"/>
              </w:rPr>
              <w:t>60 + 7 = 67</w:t>
            </w:r>
          </w:p>
          <w:p w:rsidR="0030421C" w:rsidRDefault="0030421C">
            <w:pPr>
              <w:pStyle w:val="TLtablelist"/>
              <w:tabs>
                <w:tab w:val="clear" w:pos="284"/>
                <w:tab w:val="left" w:pos="816"/>
              </w:tabs>
              <w:ind w:left="0" w:firstLine="0"/>
              <w:jc w:val="center"/>
              <w:rPr>
                <w:rFonts w:cs="Arial"/>
                <w:sz w:val="18"/>
                <w:szCs w:val="18"/>
              </w:rPr>
            </w:pPr>
            <w:r>
              <w:rPr>
                <w:rFonts w:cs="Arial"/>
                <w:sz w:val="18"/>
                <w:szCs w:val="18"/>
              </w:rPr>
              <w:t>Or, preferably</w:t>
            </w:r>
          </w:p>
          <w:p w:rsidR="0030421C" w:rsidRDefault="0030421C">
            <w:pPr>
              <w:pStyle w:val="TLtablelist"/>
              <w:tabs>
                <w:tab w:val="clear" w:pos="284"/>
                <w:tab w:val="left" w:pos="816"/>
              </w:tabs>
              <w:ind w:left="0" w:firstLine="0"/>
              <w:jc w:val="center"/>
              <w:rPr>
                <w:rFonts w:cs="Arial"/>
                <w:sz w:val="18"/>
                <w:szCs w:val="18"/>
              </w:rPr>
            </w:pPr>
          </w:p>
          <w:p w:rsidR="0030421C" w:rsidRDefault="0030421C">
            <w:pPr>
              <w:pStyle w:val="TLtablelist"/>
              <w:jc w:val="center"/>
              <w:rPr>
                <w:rFonts w:cs="Arial"/>
                <w:sz w:val="18"/>
                <w:szCs w:val="18"/>
              </w:rPr>
            </w:pPr>
            <w:r>
              <w:rPr>
                <w:noProof/>
                <w:lang w:eastAsia="en-GB"/>
              </w:rPr>
              <w:drawing>
                <wp:inline distT="0" distB="0" distL="0" distR="0" wp14:anchorId="6B3884C7" wp14:editId="6F74E7D1">
                  <wp:extent cx="1066800" cy="762000"/>
                  <wp:effectExtent l="19050" t="19050" r="19050" b="19050"/>
                  <wp:docPr id="220" name="Picture 220" descr="VCP Jpegs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CP Jpegs4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066800" cy="762000"/>
                          </a:xfrm>
                          <a:prstGeom prst="rect">
                            <a:avLst/>
                          </a:prstGeom>
                          <a:noFill/>
                          <a:ln w="6350" cmpd="sng">
                            <a:solidFill>
                              <a:srgbClr val="000000"/>
                            </a:solidFill>
                            <a:miter lim="800000"/>
                            <a:headEnd/>
                            <a:tailEnd/>
                          </a:ln>
                          <a:effectLst/>
                        </pic:spPr>
                      </pic:pic>
                    </a:graphicData>
                  </a:graphic>
                </wp:inline>
              </w:drawing>
            </w:r>
          </w:p>
        </w:tc>
      </w:tr>
      <w:tr w:rsidR="0030421C" w:rsidTr="0030421C">
        <w:tc>
          <w:tcPr>
            <w:tcW w:w="1809" w:type="dxa"/>
            <w:tcBorders>
              <w:top w:val="single" w:sz="4" w:space="0" w:color="auto"/>
              <w:left w:val="single" w:sz="4" w:space="0" w:color="auto"/>
              <w:bottom w:val="single" w:sz="4" w:space="0" w:color="auto"/>
              <w:right w:val="single" w:sz="4" w:space="0" w:color="auto"/>
            </w:tcBorders>
          </w:tcPr>
          <w:p w:rsidR="0030421C" w:rsidRDefault="0030421C"/>
        </w:tc>
        <w:tc>
          <w:tcPr>
            <w:tcW w:w="5245"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spacing w:line="240" w:lineRule="auto"/>
              <w:ind w:left="0" w:firstLine="0"/>
              <w:jc w:val="center"/>
              <w:rPr>
                <w:rFonts w:cs="Arial"/>
                <w:sz w:val="20"/>
                <w:szCs w:val="20"/>
              </w:rPr>
            </w:pPr>
            <w:r>
              <w:rPr>
                <w:noProof/>
                <w:lang w:eastAsia="en-GB"/>
              </w:rPr>
              <mc:AlternateContent>
                <mc:Choice Requires="wps">
                  <w:drawing>
                    <wp:anchor distT="0" distB="0" distL="114300" distR="114300" simplePos="0" relativeHeight="251600896" behindDoc="0" locked="0" layoutInCell="1" allowOverlap="1" wp14:anchorId="3066DC32" wp14:editId="72EE2DD7">
                      <wp:simplePos x="0" y="0"/>
                      <wp:positionH relativeFrom="column">
                        <wp:posOffset>2463800</wp:posOffset>
                      </wp:positionH>
                      <wp:positionV relativeFrom="paragraph">
                        <wp:posOffset>329565</wp:posOffset>
                      </wp:positionV>
                      <wp:extent cx="1202690" cy="687070"/>
                      <wp:effectExtent l="38100" t="19050" r="16510" b="55880"/>
                      <wp:wrapNone/>
                      <wp:docPr id="1608" name="Straight Arrow Connector 16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2690" cy="687070"/>
                              </a:xfrm>
                              <a:prstGeom prst="straightConnector1">
                                <a:avLst/>
                              </a:prstGeom>
                              <a:noFill/>
                              <a:ln w="38100">
                                <a:solidFill>
                                  <a:srgbClr val="B85F94"/>
                                </a:solidFill>
                                <a:round/>
                                <a:headEnd/>
                                <a:tailEnd type="triangle" w="med" len="med"/>
                              </a:ln>
                              <a:effectLst/>
                              <a:extLst>
                                <a:ext uri="{909E8E84-426E-40dd-AFC4-6F175D3DCCD1}">
                                  <a14:hiddenFill xmlns:arto="http://schemas.microsoft.com/office/word/2006/arto"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 uri="{AF507438-7753-43e0-B8FC-AC1667EBCBE1}">
                                  <a14:hiddenEffects xmlns:arto="http://schemas.microsoft.com/office/word/2006/arto"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7745DEA" id="_x0000_t32" coordsize="21600,21600" o:spt="32" o:oned="t" path="m,l21600,21600e" filled="f">
                      <v:path arrowok="t" fillok="f" o:connecttype="none"/>
                      <o:lock v:ext="edit" shapetype="t"/>
                    </v:shapetype>
                    <v:shape id="Straight Arrow Connector 1608" o:spid="_x0000_s1026" type="#_x0000_t32" style="position:absolute;margin-left:194pt;margin-top:25.95pt;width:94.7pt;height:54.1pt;flip:x;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" strokecolor="#b85f94" strokeweight="3pt">
                      <v:stroke endarrow="block"/>
                    </v:shape>
                  </w:pict>
                </mc:Fallback>
              </mc:AlternateContent>
            </w:r>
            <w:r>
              <w:rPr>
                <w:rFonts w:cs="Arial"/>
                <w:sz w:val="20"/>
                <w:szCs w:val="20"/>
              </w:rPr>
              <w:t>As soon as possible, refine this method to a much quicker and clearer ‘</w:t>
            </w:r>
            <w:r>
              <w:rPr>
                <w:rFonts w:cs="Arial"/>
                <w:b/>
                <w:sz w:val="20"/>
                <w:szCs w:val="20"/>
              </w:rPr>
              <w:t>Partition Jot’</w:t>
            </w:r>
            <w:r>
              <w:rPr>
                <w:rFonts w:cs="Arial"/>
                <w:sz w:val="20"/>
                <w:szCs w:val="20"/>
              </w:rPr>
              <w:t xml:space="preserve"> approach</w:t>
            </w:r>
          </w:p>
          <w:p w:rsidR="0030421C" w:rsidRDefault="0030421C">
            <w:pPr>
              <w:spacing w:before="40" w:after="40" w:line="240" w:lineRule="auto"/>
              <w:jc w:val="center"/>
            </w:pPr>
            <w:r>
              <w:rPr>
                <w:noProof/>
                <w:lang w:eastAsia="en-GB"/>
              </w:rPr>
              <w:drawing>
                <wp:inline distT="0" distB="0" distL="0" distR="0" wp14:anchorId="724AC55E" wp14:editId="3661871E">
                  <wp:extent cx="1276350" cy="904875"/>
                  <wp:effectExtent l="19050" t="19050" r="19050" b="28575"/>
                  <wp:docPr id="219" name="Picture 219" descr="VCP Jpegs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CP Jpegs5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76350" cy="904875"/>
                          </a:xfrm>
                          <a:prstGeom prst="rect">
                            <a:avLst/>
                          </a:prstGeom>
                          <a:noFill/>
                          <a:ln w="6350" cmpd="sng">
                            <a:solidFill>
                              <a:srgbClr val="000000"/>
                            </a:solidFill>
                            <a:miter lim="800000"/>
                            <a:headEnd/>
                            <a:tailEnd/>
                          </a:ln>
                          <a:effectLst/>
                        </pic:spPr>
                      </pic:pic>
                    </a:graphicData>
                  </a:graphic>
                </wp:inline>
              </w:drawing>
            </w:r>
          </w:p>
        </w:tc>
        <w:tc>
          <w:tcPr>
            <w:tcW w:w="3422" w:type="dxa"/>
            <w:vMerge/>
            <w:tcBorders>
              <w:top w:val="single" w:sz="4" w:space="0" w:color="auto"/>
              <w:left w:val="single" w:sz="4" w:space="0" w:color="auto"/>
              <w:bottom w:val="single" w:sz="4" w:space="0" w:color="auto"/>
              <w:right w:val="single" w:sz="4" w:space="0" w:color="auto"/>
            </w:tcBorders>
            <w:vAlign w:val="center"/>
            <w:hideMark/>
          </w:tcPr>
          <w:p w:rsidR="0030421C" w:rsidRDefault="0030421C">
            <w:pPr>
              <w:spacing w:before="0" w:after="0"/>
              <w:rPr>
                <w:rFonts w:cs="Arial"/>
                <w:sz w:val="18"/>
                <w:szCs w:val="18"/>
              </w:rPr>
            </w:pPr>
          </w:p>
        </w:tc>
      </w:tr>
      <w:tr w:rsidR="0030421C" w:rsidTr="0030421C">
        <w:tc>
          <w:tcPr>
            <w:tcW w:w="1809" w:type="dxa"/>
            <w:tcBorders>
              <w:top w:val="single" w:sz="4" w:space="0" w:color="auto"/>
              <w:left w:val="single" w:sz="4" w:space="0" w:color="auto"/>
              <w:bottom w:val="single" w:sz="4" w:space="0" w:color="auto"/>
              <w:right w:val="single" w:sz="4" w:space="0" w:color="auto"/>
            </w:tcBorders>
          </w:tcPr>
          <w:p w:rsidR="0030421C" w:rsidRDefault="0030421C"/>
        </w:tc>
        <w:tc>
          <w:tcPr>
            <w:tcW w:w="5245"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spacing w:line="240" w:lineRule="auto"/>
              <w:ind w:left="0" w:firstLine="0"/>
              <w:jc w:val="center"/>
              <w:rPr>
                <w:rFonts w:cs="Arial"/>
                <w:b/>
                <w:sz w:val="20"/>
                <w:szCs w:val="20"/>
              </w:rPr>
            </w:pPr>
            <w:r>
              <w:rPr>
                <w:rFonts w:cs="Arial"/>
                <w:b/>
                <w:sz w:val="20"/>
                <w:szCs w:val="20"/>
              </w:rPr>
              <w:t>As before, develop these methods, especially Partition Jot, towards crossing the 10s and then 100s.</w:t>
            </w:r>
          </w:p>
        </w:tc>
        <w:tc>
          <w:tcPr>
            <w:tcW w:w="3422" w:type="dxa"/>
            <w:tcBorders>
              <w:top w:val="single" w:sz="4" w:space="0" w:color="auto"/>
              <w:left w:val="single" w:sz="4" w:space="0" w:color="auto"/>
              <w:bottom w:val="single" w:sz="4" w:space="0" w:color="auto"/>
              <w:right w:val="single" w:sz="4" w:space="0" w:color="auto"/>
            </w:tcBorders>
          </w:tcPr>
          <w:p w:rsidR="0030421C" w:rsidRDefault="0030421C">
            <w:pPr>
              <w:pStyle w:val="TTtabletext"/>
              <w:spacing w:line="240" w:lineRule="auto"/>
              <w:jc w:val="center"/>
            </w:pPr>
          </w:p>
        </w:tc>
      </w:tr>
      <w:tr w:rsidR="0030421C" w:rsidTr="0030421C">
        <w:tc>
          <w:tcPr>
            <w:tcW w:w="1809" w:type="dxa"/>
            <w:tcBorders>
              <w:top w:val="single" w:sz="4" w:space="0" w:color="auto"/>
              <w:left w:val="single" w:sz="4" w:space="0" w:color="auto"/>
              <w:bottom w:val="single" w:sz="4" w:space="0" w:color="auto"/>
              <w:right w:val="single" w:sz="4" w:space="0" w:color="auto"/>
            </w:tcBorders>
          </w:tcPr>
          <w:p w:rsidR="0030421C" w:rsidRDefault="0030421C"/>
        </w:tc>
        <w:tc>
          <w:tcPr>
            <w:tcW w:w="5245" w:type="dxa"/>
            <w:tcBorders>
              <w:top w:val="single" w:sz="4" w:space="0" w:color="auto"/>
              <w:left w:val="single" w:sz="4" w:space="0" w:color="auto"/>
              <w:bottom w:val="single" w:sz="4" w:space="0" w:color="auto"/>
              <w:right w:val="single" w:sz="4" w:space="0" w:color="auto"/>
            </w:tcBorders>
            <w:hideMark/>
          </w:tcPr>
          <w:p w:rsidR="0030421C" w:rsidRDefault="0030421C">
            <w:pPr>
              <w:spacing w:before="40" w:after="40" w:line="240" w:lineRule="auto"/>
              <w:jc w:val="center"/>
            </w:pPr>
            <w:r>
              <w:rPr>
                <w:noProof/>
                <w:lang w:eastAsia="en-GB"/>
              </w:rPr>
              <w:drawing>
                <wp:inline distT="0" distB="0" distL="0" distR="0" wp14:anchorId="3982A9C0" wp14:editId="56896709">
                  <wp:extent cx="1066800" cy="762000"/>
                  <wp:effectExtent l="19050" t="19050" r="19050" b="19050"/>
                  <wp:docPr id="218" name="Picture 218" descr="VCP Jpegs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CP Jpegs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66800" cy="762000"/>
                          </a:xfrm>
                          <a:prstGeom prst="rect">
                            <a:avLst/>
                          </a:prstGeom>
                          <a:noFill/>
                          <a:ln w="6350" cmpd="sng">
                            <a:solidFill>
                              <a:srgbClr val="000000"/>
                            </a:solidFill>
                            <a:miter lim="800000"/>
                            <a:headEnd/>
                            <a:tailEnd/>
                          </a:ln>
                          <a:effectLst/>
                        </pic:spPr>
                      </pic:pic>
                    </a:graphicData>
                  </a:graphic>
                </wp:inline>
              </w:drawing>
            </w:r>
            <w:r>
              <w:rPr>
                <w:noProof/>
                <w:lang w:eastAsia="en-GB"/>
              </w:rPr>
              <w:drawing>
                <wp:inline distT="0" distB="0" distL="0" distR="0" wp14:anchorId="64B6F54D" wp14:editId="704295A4">
                  <wp:extent cx="1066800" cy="762000"/>
                  <wp:effectExtent l="19050" t="19050" r="19050" b="19050"/>
                  <wp:docPr id="217" name="Picture 217" descr="VCP Jpegs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CP Jpegs5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066800" cy="762000"/>
                          </a:xfrm>
                          <a:prstGeom prst="rect">
                            <a:avLst/>
                          </a:prstGeom>
                          <a:noFill/>
                          <a:ln w="6350" cmpd="sng">
                            <a:solidFill>
                              <a:srgbClr val="000000"/>
                            </a:solidFill>
                            <a:miter lim="800000"/>
                            <a:headEnd/>
                            <a:tailEnd/>
                          </a:ln>
                          <a:effectLst/>
                        </pic:spPr>
                      </pic:pic>
                    </a:graphicData>
                  </a:graphic>
                </wp:inline>
              </w:drawing>
            </w:r>
          </w:p>
        </w:tc>
        <w:tc>
          <w:tcPr>
            <w:tcW w:w="3422" w:type="dxa"/>
            <w:tcBorders>
              <w:top w:val="single" w:sz="4" w:space="0" w:color="auto"/>
              <w:left w:val="single" w:sz="4" w:space="0" w:color="auto"/>
              <w:bottom w:val="single" w:sz="4" w:space="0" w:color="auto"/>
              <w:right w:val="single" w:sz="4" w:space="0" w:color="auto"/>
            </w:tcBorders>
            <w:hideMark/>
          </w:tcPr>
          <w:p w:rsidR="0030421C" w:rsidRDefault="0030421C">
            <w:pPr>
              <w:pStyle w:val="TTtabletext"/>
              <w:spacing w:line="240" w:lineRule="auto"/>
              <w:jc w:val="center"/>
            </w:pPr>
            <w:r>
              <w:rPr>
                <w:noProof/>
                <w:lang w:eastAsia="en-GB"/>
              </w:rPr>
              <w:drawing>
                <wp:inline distT="0" distB="0" distL="0" distR="0" wp14:anchorId="59ED80E9" wp14:editId="45739875">
                  <wp:extent cx="942975" cy="676275"/>
                  <wp:effectExtent l="19050" t="19050" r="28575" b="28575"/>
                  <wp:docPr id="216" name="Picture 216" descr="VCP Jpegs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CP Jpegs4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42975" cy="676275"/>
                          </a:xfrm>
                          <a:prstGeom prst="rect">
                            <a:avLst/>
                          </a:prstGeom>
                          <a:noFill/>
                          <a:ln w="6350" cmpd="sng">
                            <a:solidFill>
                              <a:srgbClr val="000000"/>
                            </a:solidFill>
                            <a:miter lim="800000"/>
                            <a:headEnd/>
                            <a:tailEnd/>
                          </a:ln>
                          <a:effectLst/>
                        </pic:spPr>
                      </pic:pic>
                    </a:graphicData>
                  </a:graphic>
                </wp:inline>
              </w:drawing>
            </w:r>
            <w:r>
              <w:rPr>
                <w:noProof/>
                <w:lang w:eastAsia="en-GB"/>
              </w:rPr>
              <w:drawing>
                <wp:inline distT="0" distB="0" distL="0" distR="0" wp14:anchorId="077740BE" wp14:editId="7EAC9F49">
                  <wp:extent cx="952500" cy="676275"/>
                  <wp:effectExtent l="19050" t="19050" r="19050" b="28575"/>
                  <wp:docPr id="215" name="Picture 215" descr="VCP Jpegs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CP Jpegs4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952500" cy="676275"/>
                          </a:xfrm>
                          <a:prstGeom prst="rect">
                            <a:avLst/>
                          </a:prstGeom>
                          <a:noFill/>
                          <a:ln w="6350" cmpd="sng">
                            <a:solidFill>
                              <a:srgbClr val="000000"/>
                            </a:solidFill>
                            <a:miter lim="800000"/>
                            <a:headEnd/>
                            <a:tailEnd/>
                          </a:ln>
                          <a:effectLst/>
                        </pic:spPr>
                      </pic:pic>
                    </a:graphicData>
                  </a:graphic>
                </wp:inline>
              </w:drawing>
            </w:r>
          </w:p>
        </w:tc>
      </w:tr>
      <w:tr w:rsidR="0030421C" w:rsidTr="0030421C">
        <w:tc>
          <w:tcPr>
            <w:tcW w:w="1809" w:type="dxa"/>
            <w:tcBorders>
              <w:top w:val="single" w:sz="4" w:space="0" w:color="auto"/>
              <w:left w:val="single" w:sz="4" w:space="0" w:color="auto"/>
              <w:bottom w:val="single" w:sz="4" w:space="0" w:color="auto"/>
              <w:right w:val="single" w:sz="4" w:space="0" w:color="auto"/>
            </w:tcBorders>
          </w:tcPr>
          <w:p w:rsidR="0030421C" w:rsidRDefault="0030421C"/>
        </w:tc>
        <w:tc>
          <w:tcPr>
            <w:tcW w:w="5245" w:type="dxa"/>
            <w:tcBorders>
              <w:top w:val="single" w:sz="4" w:space="0" w:color="auto"/>
              <w:left w:val="single" w:sz="4" w:space="0" w:color="auto"/>
              <w:bottom w:val="single" w:sz="4" w:space="0" w:color="auto"/>
              <w:right w:val="single" w:sz="4" w:space="0" w:color="auto"/>
            </w:tcBorders>
          </w:tcPr>
          <w:p w:rsidR="0030421C" w:rsidRDefault="0030421C">
            <w:pPr>
              <w:pStyle w:val="TLtablelist"/>
              <w:tabs>
                <w:tab w:val="clear" w:pos="284"/>
                <w:tab w:val="left" w:pos="392"/>
              </w:tabs>
              <w:spacing w:line="240" w:lineRule="auto"/>
              <w:jc w:val="center"/>
              <w:rPr>
                <w:rFonts w:cs="Arial"/>
                <w:sz w:val="20"/>
                <w:szCs w:val="20"/>
              </w:rPr>
            </w:pPr>
            <w:r>
              <w:rPr>
                <w:rFonts w:cs="Arial"/>
                <w:sz w:val="20"/>
                <w:szCs w:val="20"/>
              </w:rPr>
              <w:t xml:space="preserve">This method will soon become the recognised jotting to support the teaching of partitioning.  It can be easily extended to 3 and even </w:t>
            </w:r>
            <w:r w:rsidR="001A1650">
              <w:rPr>
                <w:rFonts w:cs="Arial"/>
                <w:sz w:val="20"/>
                <w:szCs w:val="20"/>
              </w:rPr>
              <w:t>4-digit</w:t>
            </w:r>
            <w:r>
              <w:rPr>
                <w:rFonts w:cs="Arial"/>
                <w:sz w:val="20"/>
                <w:szCs w:val="20"/>
              </w:rPr>
              <w:t xml:space="preserve"> numbers when appropriate.</w:t>
            </w:r>
          </w:p>
          <w:p w:rsidR="0030421C" w:rsidRDefault="0030421C">
            <w:pPr>
              <w:pStyle w:val="TLtablelist"/>
              <w:tabs>
                <w:tab w:val="clear" w:pos="284"/>
                <w:tab w:val="left" w:pos="392"/>
              </w:tabs>
              <w:spacing w:line="240" w:lineRule="auto"/>
              <w:jc w:val="center"/>
              <w:rPr>
                <w:rFonts w:cs="Arial"/>
                <w:sz w:val="18"/>
                <w:szCs w:val="18"/>
              </w:rPr>
            </w:pPr>
          </w:p>
        </w:tc>
        <w:tc>
          <w:tcPr>
            <w:tcW w:w="3422" w:type="dxa"/>
            <w:tcBorders>
              <w:top w:val="single" w:sz="4" w:space="0" w:color="auto"/>
              <w:left w:val="single" w:sz="4" w:space="0" w:color="auto"/>
              <w:bottom w:val="single" w:sz="4" w:space="0" w:color="auto"/>
              <w:right w:val="single" w:sz="4" w:space="0" w:color="auto"/>
            </w:tcBorders>
            <w:hideMark/>
          </w:tcPr>
          <w:p w:rsidR="0030421C" w:rsidRDefault="001A1650">
            <w:pPr>
              <w:pStyle w:val="TLtablelist"/>
              <w:spacing w:line="240" w:lineRule="auto"/>
              <w:ind w:left="0" w:firstLine="0"/>
              <w:jc w:val="center"/>
              <w:rPr>
                <w:rFonts w:cs="Arial"/>
                <w:sz w:val="20"/>
                <w:szCs w:val="20"/>
              </w:rPr>
            </w:pPr>
            <w:r>
              <w:rPr>
                <w:rFonts w:cs="Arial"/>
                <w:sz w:val="20"/>
                <w:szCs w:val="20"/>
              </w:rPr>
              <w:t xml:space="preserve">For certain children, the traditional partitioning method can still be used for </w:t>
            </w:r>
            <w:r w:rsidR="00256847">
              <w:rPr>
                <w:rFonts w:cs="Arial"/>
                <w:sz w:val="20"/>
                <w:szCs w:val="20"/>
              </w:rPr>
              <w:t>3-digit</w:t>
            </w:r>
            <w:r>
              <w:rPr>
                <w:rFonts w:cs="Arial"/>
                <w:sz w:val="20"/>
                <w:szCs w:val="20"/>
              </w:rPr>
              <w:t xml:space="preserve"> numbers, but it is probably too laborious for </w:t>
            </w:r>
            <w:r w:rsidR="00256847">
              <w:rPr>
                <w:rFonts w:cs="Arial"/>
                <w:sz w:val="20"/>
                <w:szCs w:val="20"/>
              </w:rPr>
              <w:t>4-digit</w:t>
            </w:r>
            <w:r>
              <w:rPr>
                <w:rFonts w:cs="Arial"/>
                <w:sz w:val="20"/>
                <w:szCs w:val="20"/>
              </w:rPr>
              <w:t xml:space="preserve"> numbers.</w:t>
            </w:r>
          </w:p>
        </w:tc>
      </w:tr>
      <w:tr w:rsidR="0030421C" w:rsidTr="0030421C">
        <w:tc>
          <w:tcPr>
            <w:tcW w:w="1809"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r>
              <w:rPr>
                <w:noProof/>
                <w:lang w:eastAsia="en-GB"/>
              </w:rPr>
              <w:drawing>
                <wp:inline distT="0" distB="0" distL="0" distR="0" wp14:anchorId="04FB6130" wp14:editId="3F67AB1B">
                  <wp:extent cx="1009650" cy="714375"/>
                  <wp:effectExtent l="0" t="0" r="0" b="9525"/>
                  <wp:docPr id="214" name="Picture 214" descr="Macintosh HD:Users:dave:Dropbox:SoN Visual Policies:Visual Calculation Policy:Written Document:Year Group JPegs:Year Group Page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7" descr="Macintosh HD:Users:dave:Dropbox:SoN Visual Policies:Visual Calculation Policy:Written Document:Year Group JPegs:Year Group Pages20.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5245"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pPr>
            <w:r>
              <w:rPr>
                <w:noProof/>
                <w:lang w:eastAsia="en-GB"/>
              </w:rPr>
              <w:drawing>
                <wp:inline distT="0" distB="0" distL="0" distR="0" wp14:anchorId="3ACC2FB3" wp14:editId="071C00C1">
                  <wp:extent cx="1276350" cy="904875"/>
                  <wp:effectExtent l="19050" t="19050" r="19050" b="28575"/>
                  <wp:docPr id="213" name="Picture 213" descr="VCP Jpegs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CP Jpegs5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276350" cy="904875"/>
                          </a:xfrm>
                          <a:prstGeom prst="rect">
                            <a:avLst/>
                          </a:prstGeom>
                          <a:noFill/>
                          <a:ln w="6350" cmpd="sng">
                            <a:solidFill>
                              <a:srgbClr val="000000"/>
                            </a:solidFill>
                            <a:miter lim="800000"/>
                            <a:headEnd/>
                            <a:tailEnd/>
                          </a:ln>
                          <a:effectLst/>
                        </pic:spPr>
                      </pic:pic>
                    </a:graphicData>
                  </a:graphic>
                </wp:inline>
              </w:drawing>
            </w:r>
            <w:r>
              <w:rPr>
                <w:noProof/>
                <w:lang w:eastAsia="en-GB"/>
              </w:rPr>
              <w:drawing>
                <wp:inline distT="0" distB="0" distL="0" distR="0" wp14:anchorId="464EC7E2" wp14:editId="5855ACB3">
                  <wp:extent cx="1276350" cy="904875"/>
                  <wp:effectExtent l="19050" t="19050" r="19050" b="28575"/>
                  <wp:docPr id="212" name="Picture 212" descr="VCP Jpegs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CP Jpegs5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76350" cy="904875"/>
                          </a:xfrm>
                          <a:prstGeom prst="rect">
                            <a:avLst/>
                          </a:prstGeom>
                          <a:noFill/>
                          <a:ln w="6350" cmpd="sng">
                            <a:solidFill>
                              <a:srgbClr val="000000"/>
                            </a:solidFill>
                            <a:miter lim="800000"/>
                            <a:headEnd/>
                            <a:tailEnd/>
                          </a:ln>
                          <a:effectLst/>
                        </pic:spPr>
                      </pic:pic>
                    </a:graphicData>
                  </a:graphic>
                </wp:inline>
              </w:drawing>
            </w:r>
          </w:p>
        </w:tc>
        <w:tc>
          <w:tcPr>
            <w:tcW w:w="3422"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r>
              <w:rPr>
                <w:noProof/>
                <w:lang w:eastAsia="en-GB"/>
              </w:rPr>
              <w:drawing>
                <wp:inline distT="0" distB="0" distL="0" distR="0" wp14:anchorId="57570B7B" wp14:editId="69CF3EE5">
                  <wp:extent cx="1066800" cy="762000"/>
                  <wp:effectExtent l="19050" t="19050" r="19050" b="19050"/>
                  <wp:docPr id="211" name="Picture 211" descr="VCP Jpegs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CP Jpegs4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066800" cy="762000"/>
                          </a:xfrm>
                          <a:prstGeom prst="rect">
                            <a:avLst/>
                          </a:prstGeom>
                          <a:noFill/>
                          <a:ln w="6350" cmpd="sng">
                            <a:solidFill>
                              <a:srgbClr val="000000"/>
                            </a:solidFill>
                            <a:miter lim="800000"/>
                            <a:headEnd/>
                            <a:tailEnd/>
                          </a:ln>
                          <a:effectLst/>
                        </pic:spPr>
                      </pic:pic>
                    </a:graphicData>
                  </a:graphic>
                </wp:inline>
              </w:drawing>
            </w:r>
          </w:p>
        </w:tc>
      </w:tr>
      <w:tr w:rsidR="0030421C" w:rsidTr="0030421C">
        <w:tc>
          <w:tcPr>
            <w:tcW w:w="1809" w:type="dxa"/>
            <w:tcBorders>
              <w:top w:val="single" w:sz="4" w:space="0" w:color="auto"/>
              <w:left w:val="single" w:sz="4" w:space="0" w:color="auto"/>
              <w:bottom w:val="single" w:sz="4" w:space="0" w:color="auto"/>
              <w:right w:val="single" w:sz="4" w:space="0" w:color="auto"/>
            </w:tcBorders>
          </w:tcPr>
          <w:p w:rsidR="0030421C" w:rsidRDefault="0030421C"/>
        </w:tc>
        <w:tc>
          <w:tcPr>
            <w:tcW w:w="5245"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rPr>
                <w:rFonts w:cs="Arial"/>
                <w:sz w:val="20"/>
                <w:szCs w:val="20"/>
              </w:rPr>
            </w:pPr>
            <w:r>
              <w:rPr>
                <w:rFonts w:cs="Arial"/>
                <w:sz w:val="20"/>
                <w:szCs w:val="20"/>
              </w:rPr>
              <w:t>Partition jot is also extremely effective as a quicker alternative to column addition for decimals.</w:t>
            </w:r>
          </w:p>
        </w:tc>
        <w:tc>
          <w:tcPr>
            <w:tcW w:w="3422" w:type="dxa"/>
            <w:tcBorders>
              <w:top w:val="single" w:sz="4" w:space="0" w:color="auto"/>
              <w:left w:val="single" w:sz="4" w:space="0" w:color="auto"/>
              <w:bottom w:val="single" w:sz="4" w:space="0" w:color="auto"/>
              <w:right w:val="single" w:sz="4" w:space="0" w:color="auto"/>
            </w:tcBorders>
            <w:hideMark/>
          </w:tcPr>
          <w:p w:rsidR="0030421C" w:rsidRDefault="0030421C">
            <w:pPr>
              <w:spacing w:before="40" w:after="40" w:line="240" w:lineRule="auto"/>
              <w:jc w:val="center"/>
            </w:pPr>
            <w:r>
              <w:rPr>
                <w:rFonts w:cs="Arial"/>
              </w:rPr>
              <w:t>Some simple decimal calculations can also be completed this way.</w:t>
            </w:r>
          </w:p>
        </w:tc>
      </w:tr>
      <w:tr w:rsidR="0030421C" w:rsidTr="0030421C">
        <w:tc>
          <w:tcPr>
            <w:tcW w:w="1809" w:type="dxa"/>
            <w:tcBorders>
              <w:top w:val="single" w:sz="4" w:space="0" w:color="auto"/>
              <w:left w:val="single" w:sz="4" w:space="0" w:color="auto"/>
              <w:bottom w:val="single" w:sz="4" w:space="0" w:color="auto"/>
              <w:right w:val="single" w:sz="4" w:space="0" w:color="auto"/>
            </w:tcBorders>
            <w:hideMark/>
          </w:tcPr>
          <w:p w:rsidR="0030421C" w:rsidRDefault="0030421C">
            <w:r>
              <w:rPr>
                <w:noProof/>
                <w:lang w:eastAsia="en-GB"/>
              </w:rPr>
              <w:lastRenderedPageBreak/>
              <w:drawing>
                <wp:inline distT="0" distB="0" distL="0" distR="0" wp14:anchorId="41605A7B" wp14:editId="4EACB84C">
                  <wp:extent cx="1009650" cy="714375"/>
                  <wp:effectExtent l="0" t="0" r="0" b="9525"/>
                  <wp:docPr id="210" name="Picture 210" descr="Macintosh HD:Users:dave:Dropbox:SoN Visual Policies:Visual Calculation Policy:Written Document:Year Group JPegs:Year Group Pages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8" descr="Macintosh HD:Users:dave:Dropbox:SoN Visual Policies:Visual Calculation Policy:Written Document:Year Group JPegs:Year Group Pages24.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5245"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r>
              <w:rPr>
                <w:noProof/>
                <w:lang w:eastAsia="en-GB"/>
              </w:rPr>
              <w:drawing>
                <wp:inline distT="0" distB="0" distL="0" distR="0" wp14:anchorId="287BF0A2" wp14:editId="53272508">
                  <wp:extent cx="1276350" cy="904875"/>
                  <wp:effectExtent l="19050" t="19050" r="19050" b="28575"/>
                  <wp:docPr id="209" name="Picture 209" descr="VCP Jpegs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CP Jpegs5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276350" cy="904875"/>
                          </a:xfrm>
                          <a:prstGeom prst="rect">
                            <a:avLst/>
                          </a:prstGeom>
                          <a:noFill/>
                          <a:ln w="6350" cmpd="sng">
                            <a:solidFill>
                              <a:srgbClr val="000000"/>
                            </a:solidFill>
                            <a:miter lim="800000"/>
                            <a:headEnd/>
                            <a:tailEnd/>
                          </a:ln>
                          <a:effectLst/>
                        </pic:spPr>
                      </pic:pic>
                    </a:graphicData>
                  </a:graphic>
                </wp:inline>
              </w:drawing>
            </w:r>
            <w:r>
              <w:rPr>
                <w:noProof/>
                <w:lang w:eastAsia="en-GB"/>
              </w:rPr>
              <w:drawing>
                <wp:inline distT="0" distB="0" distL="0" distR="0" wp14:anchorId="35CB496C" wp14:editId="1FC4938D">
                  <wp:extent cx="1276350" cy="904875"/>
                  <wp:effectExtent l="19050" t="19050" r="19050" b="28575"/>
                  <wp:docPr id="208" name="Picture 208" descr="VCP Jpegs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CP Jpegs5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76350" cy="904875"/>
                          </a:xfrm>
                          <a:prstGeom prst="rect">
                            <a:avLst/>
                          </a:prstGeom>
                          <a:noFill/>
                          <a:ln w="6350" cmpd="sng">
                            <a:solidFill>
                              <a:srgbClr val="000000"/>
                            </a:solidFill>
                            <a:miter lim="800000"/>
                            <a:headEnd/>
                            <a:tailEnd/>
                          </a:ln>
                          <a:effectLst/>
                        </pic:spPr>
                      </pic:pic>
                    </a:graphicData>
                  </a:graphic>
                </wp:inline>
              </w:drawing>
            </w:r>
          </w:p>
        </w:tc>
        <w:tc>
          <w:tcPr>
            <w:tcW w:w="3422" w:type="dxa"/>
            <w:tcBorders>
              <w:top w:val="single" w:sz="4" w:space="0" w:color="auto"/>
              <w:left w:val="single" w:sz="4" w:space="0" w:color="auto"/>
              <w:bottom w:val="single" w:sz="4" w:space="0" w:color="auto"/>
              <w:right w:val="single" w:sz="4" w:space="0" w:color="auto"/>
            </w:tcBorders>
          </w:tcPr>
          <w:p w:rsidR="0030421C" w:rsidRDefault="0030421C">
            <w:pPr>
              <w:jc w:val="center"/>
            </w:pPr>
          </w:p>
        </w:tc>
      </w:tr>
      <w:tr w:rsidR="0030421C" w:rsidTr="0030421C">
        <w:tc>
          <w:tcPr>
            <w:tcW w:w="1809" w:type="dxa"/>
            <w:tcBorders>
              <w:top w:val="single" w:sz="4" w:space="0" w:color="auto"/>
              <w:left w:val="single" w:sz="4" w:space="0" w:color="auto"/>
              <w:bottom w:val="single" w:sz="4" w:space="0" w:color="auto"/>
              <w:right w:val="single" w:sz="4" w:space="0" w:color="auto"/>
            </w:tcBorders>
          </w:tcPr>
          <w:p w:rsidR="0030421C" w:rsidRDefault="0030421C"/>
        </w:tc>
        <w:tc>
          <w:tcPr>
            <w:tcW w:w="5245"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rPr>
                <w:rFonts w:cs="Arial"/>
                <w:sz w:val="20"/>
                <w:szCs w:val="20"/>
              </w:rPr>
            </w:pPr>
            <w:r>
              <w:rPr>
                <w:rFonts w:cs="Arial"/>
                <w:sz w:val="20"/>
                <w:szCs w:val="20"/>
              </w:rPr>
              <w:t>For children with higher-level decimal place value skills, partition jot can be used with more complex decimal calculations or money.</w:t>
            </w:r>
          </w:p>
        </w:tc>
        <w:tc>
          <w:tcPr>
            <w:tcW w:w="3422" w:type="dxa"/>
            <w:tcBorders>
              <w:top w:val="single" w:sz="4" w:space="0" w:color="auto"/>
              <w:left w:val="single" w:sz="4" w:space="0" w:color="auto"/>
              <w:bottom w:val="single" w:sz="4" w:space="0" w:color="auto"/>
              <w:right w:val="single" w:sz="4" w:space="0" w:color="auto"/>
            </w:tcBorders>
          </w:tcPr>
          <w:p w:rsidR="0030421C" w:rsidRDefault="0030421C">
            <w:pPr>
              <w:jc w:val="center"/>
            </w:pPr>
          </w:p>
        </w:tc>
      </w:tr>
      <w:tr w:rsidR="0030421C" w:rsidTr="0030421C">
        <w:trPr>
          <w:trHeight w:val="746"/>
        </w:trPr>
        <w:tc>
          <w:tcPr>
            <w:tcW w:w="1809" w:type="dxa"/>
            <w:tcBorders>
              <w:top w:val="single" w:sz="4" w:space="0" w:color="auto"/>
              <w:left w:val="single" w:sz="4" w:space="0" w:color="auto"/>
              <w:bottom w:val="single" w:sz="4" w:space="0" w:color="auto"/>
              <w:right w:val="single" w:sz="4" w:space="0" w:color="auto"/>
            </w:tcBorders>
          </w:tcPr>
          <w:p w:rsidR="0030421C" w:rsidRDefault="0030421C"/>
        </w:tc>
        <w:tc>
          <w:tcPr>
            <w:tcW w:w="5245"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r>
              <w:rPr>
                <w:rFonts w:cs="Arial"/>
                <w:noProof/>
                <w:sz w:val="18"/>
                <w:szCs w:val="18"/>
                <w:lang w:eastAsia="en-GB"/>
              </w:rPr>
              <w:drawing>
                <wp:inline distT="0" distB="0" distL="0" distR="0" wp14:anchorId="52CC9484" wp14:editId="535D546D">
                  <wp:extent cx="1276350" cy="904875"/>
                  <wp:effectExtent l="19050" t="19050" r="19050" b="28575"/>
                  <wp:docPr id="207" name="Picture 207" descr="VCP Jpegs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CP Jpegs5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76350" cy="904875"/>
                          </a:xfrm>
                          <a:prstGeom prst="rect">
                            <a:avLst/>
                          </a:prstGeom>
                          <a:noFill/>
                          <a:ln w="6350" cmpd="sng">
                            <a:solidFill>
                              <a:srgbClr val="000000"/>
                            </a:solidFill>
                            <a:miter lim="800000"/>
                            <a:headEnd/>
                            <a:tailEnd/>
                          </a:ln>
                          <a:effectLst/>
                        </pic:spPr>
                      </pic:pic>
                    </a:graphicData>
                  </a:graphic>
                </wp:inline>
              </w:drawing>
            </w:r>
            <w:r>
              <w:rPr>
                <w:rFonts w:cs="Arial"/>
                <w:noProof/>
                <w:sz w:val="18"/>
                <w:szCs w:val="18"/>
                <w:lang w:eastAsia="en-GB"/>
              </w:rPr>
              <w:drawing>
                <wp:inline distT="0" distB="0" distL="0" distR="0" wp14:anchorId="0D6A7575" wp14:editId="3E7CA906">
                  <wp:extent cx="1276350" cy="904875"/>
                  <wp:effectExtent l="19050" t="19050" r="19050" b="28575"/>
                  <wp:docPr id="206" name="Picture 206" descr="VCP Jpegs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CP Jpegs5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276350" cy="904875"/>
                          </a:xfrm>
                          <a:prstGeom prst="rect">
                            <a:avLst/>
                          </a:prstGeom>
                          <a:noFill/>
                          <a:ln w="6350" cmpd="sng">
                            <a:solidFill>
                              <a:srgbClr val="000000"/>
                            </a:solidFill>
                            <a:miter lim="800000"/>
                            <a:headEnd/>
                            <a:tailEnd/>
                          </a:ln>
                          <a:effectLst/>
                        </pic:spPr>
                      </pic:pic>
                    </a:graphicData>
                  </a:graphic>
                </wp:inline>
              </w:drawing>
            </w:r>
          </w:p>
        </w:tc>
        <w:tc>
          <w:tcPr>
            <w:tcW w:w="3422" w:type="dxa"/>
            <w:tcBorders>
              <w:top w:val="single" w:sz="4" w:space="0" w:color="auto"/>
              <w:left w:val="single" w:sz="4" w:space="0" w:color="auto"/>
              <w:bottom w:val="single" w:sz="4" w:space="0" w:color="auto"/>
              <w:right w:val="single" w:sz="4" w:space="0" w:color="auto"/>
            </w:tcBorders>
          </w:tcPr>
          <w:p w:rsidR="0030421C" w:rsidRDefault="0030421C">
            <w:pPr>
              <w:jc w:val="center"/>
            </w:pPr>
          </w:p>
        </w:tc>
      </w:tr>
    </w:tbl>
    <w:p w:rsidR="0030421C" w:rsidRDefault="0030421C" w:rsidP="0030421C"/>
    <w:p w:rsidR="0030421C" w:rsidRDefault="0030421C" w:rsidP="0030421C"/>
    <w:tbl>
      <w:tblPr>
        <w:tblStyle w:val="TableGrid"/>
        <w:tblW w:w="10455" w:type="dxa"/>
        <w:tblInd w:w="0" w:type="dxa"/>
        <w:tblLayout w:type="fixed"/>
        <w:tblLook w:val="04A0" w:firstRow="1" w:lastRow="0" w:firstColumn="1" w:lastColumn="0" w:noHBand="0" w:noVBand="1"/>
      </w:tblPr>
      <w:tblGrid>
        <w:gridCol w:w="1555"/>
        <w:gridCol w:w="4576"/>
        <w:gridCol w:w="4324"/>
      </w:tblGrid>
      <w:tr w:rsidR="0030421C" w:rsidTr="00770D52">
        <w:tc>
          <w:tcPr>
            <w:tcW w:w="1555" w:type="dxa"/>
            <w:tcBorders>
              <w:top w:val="single" w:sz="4" w:space="0" w:color="auto"/>
              <w:left w:val="single" w:sz="4" w:space="0" w:color="auto"/>
              <w:bottom w:val="single" w:sz="4" w:space="0" w:color="auto"/>
              <w:right w:val="single" w:sz="4" w:space="0" w:color="auto"/>
            </w:tcBorders>
            <w:shd w:val="clear" w:color="auto" w:fill="E20078"/>
            <w:hideMark/>
          </w:tcPr>
          <w:p w:rsidR="0030421C" w:rsidRDefault="0030421C">
            <w:pPr>
              <w:jc w:val="center"/>
              <w:rPr>
                <w:sz w:val="24"/>
                <w:szCs w:val="24"/>
              </w:rPr>
            </w:pPr>
            <w:r>
              <w:rPr>
                <w:sz w:val="24"/>
                <w:szCs w:val="24"/>
              </w:rPr>
              <w:br w:type="page"/>
            </w:r>
            <w:r>
              <w:rPr>
                <w:sz w:val="24"/>
                <w:szCs w:val="24"/>
              </w:rPr>
              <w:br w:type="page"/>
            </w:r>
            <w:r>
              <w:rPr>
                <w:b/>
                <w:color w:val="FFFFFF" w:themeColor="background1"/>
                <w:sz w:val="40"/>
                <w:szCs w:val="40"/>
              </w:rPr>
              <w:t>Stage 3</w:t>
            </w:r>
          </w:p>
        </w:tc>
        <w:tc>
          <w:tcPr>
            <w:tcW w:w="8900" w:type="dxa"/>
            <w:gridSpan w:val="2"/>
            <w:tcBorders>
              <w:top w:val="single" w:sz="4" w:space="0" w:color="auto"/>
              <w:left w:val="single" w:sz="4" w:space="0" w:color="auto"/>
              <w:bottom w:val="single" w:sz="4" w:space="0" w:color="auto"/>
              <w:right w:val="single" w:sz="4" w:space="0" w:color="auto"/>
            </w:tcBorders>
            <w:shd w:val="clear" w:color="auto" w:fill="E20078"/>
            <w:hideMark/>
          </w:tcPr>
          <w:p w:rsidR="0030421C" w:rsidRDefault="0030421C">
            <w:pPr>
              <w:jc w:val="center"/>
              <w:rPr>
                <w:b/>
                <w:color w:val="FFFFFF"/>
                <w:sz w:val="40"/>
                <w:szCs w:val="40"/>
              </w:rPr>
            </w:pPr>
            <w:r>
              <w:rPr>
                <w:b/>
                <w:color w:val="FFFFFF"/>
                <w:sz w:val="40"/>
                <w:szCs w:val="40"/>
              </w:rPr>
              <w:t>Expanded Method in Columns</w:t>
            </w:r>
          </w:p>
        </w:tc>
      </w:tr>
      <w:tr w:rsidR="0030421C" w:rsidTr="00770D52">
        <w:tc>
          <w:tcPr>
            <w:tcW w:w="1555"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r>
              <w:rPr>
                <w:noProof/>
                <w:lang w:eastAsia="en-GB"/>
              </w:rPr>
              <w:drawing>
                <wp:inline distT="0" distB="0" distL="0" distR="0" wp14:anchorId="4828B363" wp14:editId="4F6D1356">
                  <wp:extent cx="1009650" cy="714375"/>
                  <wp:effectExtent l="0" t="0" r="0" b="9525"/>
                  <wp:docPr id="205" name="Picture 205" descr="Macintosh HD:Users:dave:Dropbox:SoN Visual Policies:Visual Calculation Policy:Written Document:Year Group JPegs:Year Group Page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0" descr="Macintosh HD:Users:dave:Dropbox:SoN Visual Policies:Visual Calculation Policy:Written Document:Year Group JPegs:Year Group Pages19.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8900" w:type="dxa"/>
            <w:gridSpan w:val="2"/>
            <w:tcBorders>
              <w:top w:val="single" w:sz="4" w:space="0" w:color="auto"/>
              <w:left w:val="single" w:sz="4" w:space="0" w:color="auto"/>
              <w:bottom w:val="single" w:sz="4" w:space="0" w:color="auto"/>
              <w:right w:val="single" w:sz="4" w:space="0" w:color="auto"/>
            </w:tcBorders>
            <w:hideMark/>
          </w:tcPr>
          <w:p w:rsidR="0030421C" w:rsidRDefault="0030421C">
            <w:pPr>
              <w:pStyle w:val="TTtabletext"/>
              <w:jc w:val="center"/>
              <w:rPr>
                <w:rFonts w:cs="Arial"/>
                <w:b/>
                <w:sz w:val="20"/>
                <w:szCs w:val="20"/>
              </w:rPr>
            </w:pPr>
            <w:r>
              <w:rPr>
                <w:rFonts w:cs="Arial"/>
                <w:b/>
                <w:sz w:val="20"/>
                <w:szCs w:val="20"/>
              </w:rPr>
              <w:t xml:space="preserve">Column methods of addition are introduced in Year 3, but it is crucial that they still see mental calculation as their first principle, especially for </w:t>
            </w:r>
            <w:r w:rsidR="001A1650">
              <w:rPr>
                <w:rFonts w:cs="Arial"/>
                <w:b/>
                <w:sz w:val="20"/>
                <w:szCs w:val="20"/>
              </w:rPr>
              <w:t>2-digit</w:t>
            </w:r>
            <w:r>
              <w:rPr>
                <w:rFonts w:cs="Arial"/>
                <w:b/>
                <w:sz w:val="20"/>
                <w:szCs w:val="20"/>
              </w:rPr>
              <w:t xml:space="preserve"> numbers.</w:t>
            </w:r>
          </w:p>
          <w:p w:rsidR="0030421C" w:rsidRDefault="0030421C">
            <w:pPr>
              <w:pStyle w:val="TTtabletext"/>
              <w:jc w:val="center"/>
              <w:rPr>
                <w:rFonts w:cs="Arial"/>
                <w:b/>
                <w:sz w:val="20"/>
                <w:szCs w:val="20"/>
              </w:rPr>
            </w:pPr>
            <w:r>
              <w:rPr>
                <w:rFonts w:cs="Arial"/>
                <w:b/>
                <w:sz w:val="20"/>
                <w:szCs w:val="20"/>
              </w:rPr>
              <w:t xml:space="preserve">Column methods should only be used for more difficult calculations, usually with </w:t>
            </w:r>
            <w:r w:rsidR="001A1650">
              <w:rPr>
                <w:rFonts w:cs="Arial"/>
                <w:b/>
                <w:sz w:val="20"/>
                <w:szCs w:val="20"/>
              </w:rPr>
              <w:t>3-digit</w:t>
            </w:r>
            <w:r>
              <w:rPr>
                <w:rFonts w:cs="Arial"/>
                <w:b/>
                <w:sz w:val="20"/>
                <w:szCs w:val="20"/>
              </w:rPr>
              <w:t xml:space="preserve"> numbers that cross the Thousands boundary or most calculations involving </w:t>
            </w:r>
            <w:r w:rsidR="001A1650">
              <w:rPr>
                <w:rFonts w:cs="Arial"/>
                <w:b/>
                <w:sz w:val="20"/>
                <w:szCs w:val="20"/>
              </w:rPr>
              <w:t>4-digit</w:t>
            </w:r>
            <w:r>
              <w:rPr>
                <w:rFonts w:cs="Arial"/>
                <w:b/>
                <w:sz w:val="20"/>
                <w:szCs w:val="20"/>
              </w:rPr>
              <w:t xml:space="preserve"> numbers and above.</w:t>
            </w:r>
          </w:p>
          <w:p w:rsidR="0030421C" w:rsidRDefault="0030421C">
            <w:pPr>
              <w:pStyle w:val="TTtabletext"/>
              <w:jc w:val="center"/>
              <w:rPr>
                <w:rFonts w:cs="Arial"/>
                <w:b/>
                <w:sz w:val="20"/>
                <w:szCs w:val="20"/>
              </w:rPr>
            </w:pPr>
            <w:r>
              <w:rPr>
                <w:rFonts w:cs="Arial"/>
                <w:b/>
                <w:sz w:val="20"/>
                <w:szCs w:val="20"/>
              </w:rPr>
              <w:t>N.B. Even when dealing with bigger numbers / decimals, children should still look for the opportunity to calculate mentally (E.g. 4675 + 1998)</w:t>
            </w:r>
          </w:p>
        </w:tc>
      </w:tr>
      <w:tr w:rsidR="0030421C" w:rsidTr="00770D52">
        <w:tc>
          <w:tcPr>
            <w:tcW w:w="1555" w:type="dxa"/>
            <w:tcBorders>
              <w:top w:val="single" w:sz="4" w:space="0" w:color="auto"/>
              <w:left w:val="single" w:sz="4" w:space="0" w:color="auto"/>
              <w:bottom w:val="single" w:sz="4" w:space="0" w:color="auto"/>
              <w:right w:val="single" w:sz="4" w:space="0" w:color="auto"/>
            </w:tcBorders>
          </w:tcPr>
          <w:p w:rsidR="0030421C" w:rsidRDefault="0030421C"/>
        </w:tc>
        <w:tc>
          <w:tcPr>
            <w:tcW w:w="8900" w:type="dxa"/>
            <w:gridSpan w:val="2"/>
            <w:tcBorders>
              <w:top w:val="single" w:sz="4" w:space="0" w:color="auto"/>
              <w:left w:val="single" w:sz="4" w:space="0" w:color="auto"/>
              <w:bottom w:val="single" w:sz="4" w:space="0" w:color="auto"/>
              <w:right w:val="single" w:sz="4" w:space="0" w:color="auto"/>
            </w:tcBorders>
          </w:tcPr>
          <w:p w:rsidR="0030421C" w:rsidRDefault="0030421C">
            <w:pPr>
              <w:spacing w:before="40" w:after="40" w:line="240" w:lineRule="auto"/>
              <w:jc w:val="center"/>
            </w:pPr>
            <w:r>
              <w:rPr>
                <w:noProof/>
                <w:lang w:eastAsia="en-GB"/>
              </w:rPr>
              <mc:AlternateContent>
                <mc:Choice Requires="wps">
                  <w:drawing>
                    <wp:anchor distT="0" distB="0" distL="114300" distR="114300" simplePos="0" relativeHeight="251601920" behindDoc="0" locked="0" layoutInCell="1" allowOverlap="1" wp14:anchorId="751A2D26" wp14:editId="268BA103">
                      <wp:simplePos x="0" y="0"/>
                      <wp:positionH relativeFrom="column">
                        <wp:posOffset>322580</wp:posOffset>
                      </wp:positionH>
                      <wp:positionV relativeFrom="paragraph">
                        <wp:posOffset>78740</wp:posOffset>
                      </wp:positionV>
                      <wp:extent cx="4616450" cy="687070"/>
                      <wp:effectExtent l="19050" t="19050" r="12700" b="17780"/>
                      <wp:wrapNone/>
                      <wp:docPr id="1606" name="Rectangle: Rounded Corners 1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6450" cy="687070"/>
                              </a:xfrm>
                              <a:prstGeom prst="roundRect">
                                <a:avLst>
                                  <a:gd name="adj" fmla="val 16667"/>
                                </a:avLst>
                              </a:prstGeom>
                              <a:solidFill>
                                <a:srgbClr val="FF66CC"/>
                              </a:solidFill>
                              <a:ln w="38100">
                                <a:solidFill>
                                  <a:srgbClr val="000000"/>
                                </a:solidFill>
                                <a:round/>
                                <a:headEnd/>
                                <a:tailEnd/>
                              </a:ln>
                              <a:effectLst/>
                            </wps:spPr>
                            <wps:txbx>
                              <w:txbxContent>
                                <w:p w:rsidR="00E524CD" w:rsidRDefault="00E524CD" w:rsidP="0030421C">
                                  <w:pPr>
                                    <w:pStyle w:val="TLtablelist"/>
                                    <w:tabs>
                                      <w:tab w:val="clear" w:pos="284"/>
                                      <w:tab w:val="left" w:pos="392"/>
                                    </w:tabs>
                                    <w:ind w:left="0" w:firstLine="0"/>
                                    <w:rPr>
                                      <w:rFonts w:cs="Arial"/>
                                      <w:b/>
                                      <w:sz w:val="20"/>
                                      <w:szCs w:val="20"/>
                                    </w:rPr>
                                  </w:pPr>
                                  <w:r>
                                    <w:rPr>
                                      <w:rFonts w:cs="Arial"/>
                                      <w:b/>
                                      <w:sz w:val="20"/>
                                      <w:szCs w:val="20"/>
                                    </w:rPr>
                                    <w:t>2 digit examples are used below simply to introduce column methods to the children.  Most children would continue to answer these calculations mentally or using a simple jotting.</w:t>
                                  </w:r>
                                </w:p>
                                <w:p w:rsidR="00E524CD" w:rsidRDefault="00E524CD" w:rsidP="0030421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51A2D26" id="Rectangle: Rounded Corners 1606" o:spid="_x0000_s1028" style="position:absolute;left:0;text-align:left;margin-left:25.4pt;margin-top:6.2pt;width:363.5pt;height:54.1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" fillcolor="#f6c" strokeweight="3pt">
                      <v:textbox>
                        <w:txbxContent>
                          <w:p w:rsidR="00E524CD" w:rsidRDefault="00E524CD" w:rsidP="0030421C">
                            <w:pPr>
                              <w:pStyle w:val="TLtablelist"/>
                              <w:tabs>
                                <w:tab w:val="clear" w:pos="284"/>
                                <w:tab w:val="left" w:pos="392"/>
                              </w:tabs>
                              <w:ind w:left="0" w:firstLine="0"/>
                              <w:rPr>
                                <w:rFonts w:cs="Arial"/>
                                <w:b/>
                                <w:sz w:val="20"/>
                                <w:szCs w:val="20"/>
                              </w:rPr>
                            </w:pPr>
                            <w:r>
                              <w:rPr>
                                <w:rFonts w:cs="Arial"/>
                                <w:b/>
                                <w:sz w:val="20"/>
                                <w:szCs w:val="20"/>
                              </w:rPr>
                              <w:t>2 digit examples are used below simply to introduce column methods to the children.  Most children would continue to answer these calculations mentally or using a simple jotting.</w:t>
                            </w:r>
                          </w:p>
                          <w:p w:rsidR="00E524CD" w:rsidRDefault="00E524CD" w:rsidP="0030421C"/>
                        </w:txbxContent>
                      </v:textbox>
                    </v:roundrect>
                  </w:pict>
                </mc:Fallback>
              </mc:AlternateContent>
            </w:r>
          </w:p>
          <w:p w:rsidR="0030421C" w:rsidRDefault="0030421C">
            <w:pPr>
              <w:spacing w:before="40" w:after="40" w:line="240" w:lineRule="auto"/>
              <w:jc w:val="center"/>
            </w:pPr>
          </w:p>
          <w:p w:rsidR="0030421C" w:rsidRDefault="0030421C">
            <w:pPr>
              <w:spacing w:before="40" w:after="40" w:line="240" w:lineRule="auto"/>
              <w:jc w:val="center"/>
            </w:pPr>
          </w:p>
          <w:p w:rsidR="0030421C" w:rsidRDefault="0030421C">
            <w:pPr>
              <w:spacing w:before="40" w:after="40" w:line="240" w:lineRule="auto"/>
              <w:jc w:val="center"/>
            </w:pPr>
          </w:p>
          <w:p w:rsidR="0030421C" w:rsidRDefault="0030421C">
            <w:pPr>
              <w:spacing w:before="40" w:after="40" w:line="240" w:lineRule="auto"/>
              <w:jc w:val="center"/>
            </w:pPr>
          </w:p>
        </w:tc>
      </w:tr>
      <w:tr w:rsidR="0030421C" w:rsidTr="00770D52">
        <w:tc>
          <w:tcPr>
            <w:tcW w:w="1555" w:type="dxa"/>
            <w:tcBorders>
              <w:top w:val="single" w:sz="4" w:space="0" w:color="auto"/>
              <w:left w:val="single" w:sz="4" w:space="0" w:color="auto"/>
              <w:bottom w:val="single" w:sz="4" w:space="0" w:color="auto"/>
              <w:right w:val="single" w:sz="4" w:space="0" w:color="auto"/>
            </w:tcBorders>
          </w:tcPr>
          <w:p w:rsidR="0030421C" w:rsidRDefault="0030421C"/>
        </w:tc>
        <w:tc>
          <w:tcPr>
            <w:tcW w:w="8900" w:type="dxa"/>
            <w:gridSpan w:val="2"/>
            <w:tcBorders>
              <w:top w:val="single" w:sz="4" w:space="0" w:color="auto"/>
              <w:left w:val="single" w:sz="4" w:space="0" w:color="auto"/>
              <w:bottom w:val="single" w:sz="4" w:space="0" w:color="auto"/>
              <w:right w:val="single" w:sz="4" w:space="0" w:color="auto"/>
            </w:tcBorders>
            <w:hideMark/>
          </w:tcPr>
          <w:p w:rsidR="0030421C" w:rsidRDefault="0030421C">
            <w:pPr>
              <w:pStyle w:val="TLtablelist"/>
              <w:ind w:left="0" w:firstLine="0"/>
              <w:jc w:val="center"/>
              <w:rPr>
                <w:rFonts w:cs="Arial"/>
                <w:sz w:val="20"/>
                <w:szCs w:val="20"/>
              </w:rPr>
            </w:pPr>
            <w:r>
              <w:rPr>
                <w:rFonts w:cs="Arial"/>
                <w:sz w:val="20"/>
                <w:szCs w:val="20"/>
              </w:rPr>
              <w:t>Using the column, children need to learn the principle of adding the ones first rather than the tens.</w:t>
            </w:r>
          </w:p>
        </w:tc>
      </w:tr>
      <w:tr w:rsidR="0030421C" w:rsidTr="00770D52">
        <w:tc>
          <w:tcPr>
            <w:tcW w:w="1555" w:type="dxa"/>
            <w:tcBorders>
              <w:top w:val="single" w:sz="4" w:space="0" w:color="auto"/>
              <w:left w:val="single" w:sz="4" w:space="0" w:color="auto"/>
              <w:bottom w:val="single" w:sz="4" w:space="0" w:color="auto"/>
              <w:right w:val="single" w:sz="4" w:space="0" w:color="auto"/>
            </w:tcBorders>
          </w:tcPr>
          <w:p w:rsidR="0030421C" w:rsidRDefault="0030421C"/>
        </w:tc>
        <w:tc>
          <w:tcPr>
            <w:tcW w:w="8900" w:type="dxa"/>
            <w:gridSpan w:val="2"/>
            <w:tcBorders>
              <w:top w:val="single" w:sz="4" w:space="0" w:color="auto"/>
              <w:left w:val="single" w:sz="4" w:space="0" w:color="auto"/>
              <w:bottom w:val="single" w:sz="4" w:space="0" w:color="auto"/>
              <w:right w:val="single" w:sz="4" w:space="0" w:color="auto"/>
            </w:tcBorders>
            <w:hideMark/>
          </w:tcPr>
          <w:p w:rsidR="0030421C" w:rsidRPr="00770D52" w:rsidRDefault="0030421C">
            <w:pPr>
              <w:pStyle w:val="TLtablelist"/>
              <w:jc w:val="center"/>
              <w:rPr>
                <w:rFonts w:cs="Arial"/>
                <w:sz w:val="20"/>
                <w:szCs w:val="20"/>
              </w:rPr>
            </w:pPr>
            <w:r w:rsidRPr="00770D52">
              <w:rPr>
                <w:rFonts w:cs="Arial"/>
                <w:sz w:val="20"/>
                <w:szCs w:val="20"/>
              </w:rPr>
              <w:t>The ‘expanded’ method is a very effective introduction to column addition.  It continues to use the partitioning strategy that the children are already familiar with, but begins to set out calculations vertically.  It is particularly helpful for automatically ‘dealing’ with the ‘carry’ digit</w:t>
            </w:r>
            <w:r w:rsidR="00770D52" w:rsidRPr="00770D52">
              <w:rPr>
                <w:rFonts w:cs="Arial"/>
                <w:sz w:val="20"/>
                <w:szCs w:val="20"/>
              </w:rPr>
              <w:t>.</w:t>
            </w:r>
            <w:r w:rsidR="00770D52">
              <w:rPr>
                <w:rFonts w:cs="Arial"/>
                <w:sz w:val="20"/>
                <w:szCs w:val="20"/>
              </w:rPr>
              <w:t xml:space="preserve">  </w:t>
            </w:r>
            <w:r w:rsidR="00770D52" w:rsidRPr="00770D52">
              <w:rPr>
                <w:rFonts w:cs="Arial"/>
                <w:b/>
                <w:sz w:val="20"/>
                <w:szCs w:val="20"/>
              </w:rPr>
              <w:t>It is crucial, however, to ensure that practical apparatus has been used first before any sort of columnar procedure is introduced (see examples below in the ‘Column Method’ section</w:t>
            </w:r>
          </w:p>
        </w:tc>
      </w:tr>
      <w:tr w:rsidR="0030421C" w:rsidTr="00770D52">
        <w:tc>
          <w:tcPr>
            <w:tcW w:w="1555" w:type="dxa"/>
            <w:tcBorders>
              <w:top w:val="single" w:sz="4" w:space="0" w:color="auto"/>
              <w:left w:val="single" w:sz="4" w:space="0" w:color="auto"/>
              <w:bottom w:val="single" w:sz="4" w:space="0" w:color="auto"/>
              <w:right w:val="single" w:sz="4" w:space="0" w:color="auto"/>
            </w:tcBorders>
            <w:hideMark/>
          </w:tcPr>
          <w:p w:rsidR="0030421C" w:rsidRDefault="0030421C">
            <w:r>
              <w:rPr>
                <w:noProof/>
                <w:lang w:eastAsia="en-GB"/>
              </w:rPr>
              <w:drawing>
                <wp:inline distT="0" distB="0" distL="0" distR="0" wp14:anchorId="5C76CB68" wp14:editId="55ACB09A">
                  <wp:extent cx="1009650" cy="714375"/>
                  <wp:effectExtent l="0" t="0" r="0" b="9525"/>
                  <wp:docPr id="204" name="Picture 204" descr="Macintosh HD:Users:dave:Dropbox:SoN Visual Policies:Visual Calculation Policy:Written Document:Year Group JPegs:Year Group Page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1" descr="Macintosh HD:Users:dave:Dropbox:SoN Visual Policies:Visual Calculation Policy:Written Document:Year Group JPegs:Year Group Pages20.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4576"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left" w:pos="392"/>
              </w:tabs>
              <w:jc w:val="center"/>
              <w:rPr>
                <w:rFonts w:cs="Arial"/>
                <w:sz w:val="18"/>
                <w:szCs w:val="18"/>
              </w:rPr>
            </w:pPr>
            <w:r>
              <w:rPr>
                <w:noProof/>
                <w:lang w:eastAsia="en-GB"/>
              </w:rPr>
              <mc:AlternateContent>
                <mc:Choice Requires="wps">
                  <w:drawing>
                    <wp:anchor distT="0" distB="0" distL="114300" distR="114300" simplePos="0" relativeHeight="251602944" behindDoc="0" locked="0" layoutInCell="1" allowOverlap="1" wp14:anchorId="0842F37C" wp14:editId="5CFFECD8">
                      <wp:simplePos x="0" y="0"/>
                      <wp:positionH relativeFrom="column">
                        <wp:posOffset>2133600</wp:posOffset>
                      </wp:positionH>
                      <wp:positionV relativeFrom="paragraph">
                        <wp:posOffset>287020</wp:posOffset>
                      </wp:positionV>
                      <wp:extent cx="1278890" cy="1325880"/>
                      <wp:effectExtent l="19050" t="19050" r="588010" b="26670"/>
                      <wp:wrapNone/>
                      <wp:docPr id="1624" name="Speech Bubble: Rectangle with Corners Rounded 1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8890" cy="1325880"/>
                              </a:xfrm>
                              <a:prstGeom prst="wedgeRoundRectCallout">
                                <a:avLst>
                                  <a:gd name="adj1" fmla="val 90653"/>
                                  <a:gd name="adj2" fmla="val 12378"/>
                                  <a:gd name="adj3" fmla="val 16667"/>
                                </a:avLst>
                              </a:prstGeom>
                              <a:solidFill>
                                <a:srgbClr val="FF66CC"/>
                              </a:solidFill>
                              <a:ln w="28575">
                                <a:solidFill>
                                  <a:srgbClr val="800080"/>
                                </a:solidFill>
                                <a:miter lim="800000"/>
                                <a:headEnd/>
                                <a:tailEnd/>
                              </a:ln>
                            </wps:spPr>
                            <wps:txbx>
                              <w:txbxContent>
                                <w:p w:rsidR="00E524CD" w:rsidRDefault="00E524CD" w:rsidP="0030421C">
                                  <w:pPr>
                                    <w:pStyle w:val="NHnormalhead"/>
                                    <w:spacing w:before="40" w:after="40" w:line="140" w:lineRule="atLeast"/>
                                  </w:pPr>
                                  <w:r>
                                    <w:t xml:space="preserve">‘Eighty plus forty equals one hundred and twenty, because ‘eight plus four equals twelve.  </w:t>
                                  </w:r>
                                </w:p>
                                <w:p w:rsidR="00E524CD" w:rsidRDefault="00E524CD" w:rsidP="0030421C">
                                  <w:pPr>
                                    <w:spacing w:before="40" w:after="40" w:line="140" w:lineRule="atLeast"/>
                                    <w:rPr>
                                      <w:b/>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42F37C" id="Speech Bubble: Rectangle with Corners Rounded 1624" o:spid="_x0000_s1029" type="#_x0000_t62" style="position:absolute;left:0;text-align:left;margin-left:168pt;margin-top:22.6pt;width:100.7pt;height:104.4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" adj="30381,13474" fillcolor="#f6c" strokecolor="purple" strokeweight="2.25pt">
                      <v:textbox>
                        <w:txbxContent>
                          <w:p w:rsidR="00E524CD" w:rsidRDefault="00E524CD" w:rsidP="0030421C">
                            <w:pPr>
                              <w:pStyle w:val="NHnormalhead"/>
                              <w:spacing w:before="40" w:after="40" w:line="140" w:lineRule="atLeast"/>
                            </w:pPr>
                            <w:r>
                              <w:t xml:space="preserve">‘Eighty plus forty equals one hundred and twenty, because ‘eight plus four equals twelve.  </w:t>
                            </w:r>
                          </w:p>
                          <w:p w:rsidR="00E524CD" w:rsidRDefault="00E524CD" w:rsidP="0030421C">
                            <w:pPr>
                              <w:spacing w:before="40" w:after="40" w:line="140" w:lineRule="atLeast"/>
                              <w:rPr>
                                <w:b/>
                                <w:i/>
                                <w:sz w:val="18"/>
                                <w:szCs w:val="18"/>
                              </w:rPr>
                            </w:pPr>
                          </w:p>
                        </w:txbxContent>
                      </v:textbox>
                    </v:shape>
                  </w:pict>
                </mc:Fallback>
              </mc:AlternateContent>
            </w:r>
            <w:r>
              <w:rPr>
                <w:rFonts w:cs="Arial"/>
                <w:b/>
                <w:sz w:val="22"/>
                <w:szCs w:val="22"/>
              </w:rPr>
              <w:t>A.  Single ‘carry’ in units</w:t>
            </w:r>
          </w:p>
        </w:tc>
        <w:tc>
          <w:tcPr>
            <w:tcW w:w="4324"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left" w:pos="392"/>
              </w:tabs>
              <w:jc w:val="center"/>
              <w:rPr>
                <w:rFonts w:cs="Arial"/>
                <w:sz w:val="18"/>
                <w:szCs w:val="18"/>
              </w:rPr>
            </w:pPr>
            <w:r>
              <w:rPr>
                <w:rFonts w:cs="Arial"/>
                <w:b/>
                <w:sz w:val="22"/>
                <w:szCs w:val="22"/>
              </w:rPr>
              <w:t>B.  ‘Carry’ in units and tens</w:t>
            </w:r>
          </w:p>
        </w:tc>
      </w:tr>
      <w:tr w:rsidR="0030421C" w:rsidTr="00770D52">
        <w:tc>
          <w:tcPr>
            <w:tcW w:w="1555" w:type="dxa"/>
            <w:tcBorders>
              <w:top w:val="single" w:sz="4" w:space="0" w:color="auto"/>
              <w:left w:val="single" w:sz="4" w:space="0" w:color="auto"/>
              <w:bottom w:val="single" w:sz="4" w:space="0" w:color="auto"/>
              <w:right w:val="single" w:sz="4" w:space="0" w:color="auto"/>
            </w:tcBorders>
          </w:tcPr>
          <w:p w:rsidR="0030421C" w:rsidRDefault="0030421C">
            <w:pPr>
              <w:jc w:val="center"/>
            </w:pPr>
          </w:p>
        </w:tc>
        <w:tc>
          <w:tcPr>
            <w:tcW w:w="4576"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pPr>
            <w:r>
              <w:rPr>
                <w:noProof/>
                <w:lang w:eastAsia="en-GB"/>
              </w:rPr>
              <w:drawing>
                <wp:inline distT="0" distB="0" distL="0" distR="0" wp14:anchorId="54664AF1" wp14:editId="612DFFB2">
                  <wp:extent cx="1285875" cy="904875"/>
                  <wp:effectExtent l="19050" t="19050" r="28575" b="28575"/>
                  <wp:docPr id="203" name="Picture 203" descr="Macintosh HD:Users:dave:Dropbox:SoN Visual Policies:Visual Calculation Policy:Written Document:VCP Jpegs:VCP Jpegs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8" descr="Macintosh HD:Users:dave:Dropbox:SoN Visual Policies:Visual Calculation Policy:Written Document:VCP Jpegs:VCP Jpegs60.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inline>
              </w:drawing>
            </w:r>
          </w:p>
        </w:tc>
        <w:tc>
          <w:tcPr>
            <w:tcW w:w="4324"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pPr>
            <w:r>
              <w:rPr>
                <w:noProof/>
                <w:lang w:eastAsia="en-GB"/>
              </w:rPr>
              <w:drawing>
                <wp:inline distT="0" distB="0" distL="0" distR="0" wp14:anchorId="7355EA8C" wp14:editId="3CB738B7">
                  <wp:extent cx="1285875" cy="904875"/>
                  <wp:effectExtent l="19050" t="19050" r="28575" b="28575"/>
                  <wp:docPr id="202" name="Picture 202" descr="Macintosh HD:Users:dave:Dropbox:SoN Visual Policies:Visual Calculation Policy:Written Document:VCP Jpegs:VCP Jpegs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9" descr="Macintosh HD:Users:dave:Dropbox:SoN Visual Policies:Visual Calculation Policy:Written Document:VCP Jpegs:VCP Jpegs61.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inline>
              </w:drawing>
            </w:r>
          </w:p>
        </w:tc>
      </w:tr>
      <w:tr w:rsidR="0030421C" w:rsidTr="00770D52">
        <w:tc>
          <w:tcPr>
            <w:tcW w:w="1555" w:type="dxa"/>
            <w:tcBorders>
              <w:top w:val="single" w:sz="4" w:space="0" w:color="auto"/>
              <w:left w:val="single" w:sz="4" w:space="0" w:color="auto"/>
              <w:bottom w:val="single" w:sz="4" w:space="0" w:color="auto"/>
              <w:right w:val="single" w:sz="4" w:space="0" w:color="auto"/>
            </w:tcBorders>
          </w:tcPr>
          <w:p w:rsidR="0030421C" w:rsidRDefault="0030421C"/>
        </w:tc>
        <w:tc>
          <w:tcPr>
            <w:tcW w:w="8900" w:type="dxa"/>
            <w:gridSpan w:val="2"/>
            <w:tcBorders>
              <w:top w:val="single" w:sz="4" w:space="0" w:color="auto"/>
              <w:left w:val="single" w:sz="4" w:space="0" w:color="auto"/>
              <w:bottom w:val="single" w:sz="4" w:space="0" w:color="auto"/>
              <w:right w:val="single" w:sz="4" w:space="0" w:color="auto"/>
            </w:tcBorders>
          </w:tcPr>
          <w:p w:rsidR="0030421C" w:rsidRDefault="0030421C">
            <w:pPr>
              <w:pStyle w:val="TTtabletext"/>
              <w:jc w:val="center"/>
              <w:rPr>
                <w:rFonts w:cs="Arial"/>
                <w:sz w:val="20"/>
                <w:szCs w:val="20"/>
              </w:rPr>
            </w:pPr>
            <w:r>
              <w:rPr>
                <w:rFonts w:cs="Arial"/>
                <w:sz w:val="20"/>
                <w:szCs w:val="20"/>
              </w:rPr>
              <w:t xml:space="preserve">Once this method is understood, it can quickly be adapted to using with </w:t>
            </w:r>
            <w:r w:rsidR="001A1650">
              <w:rPr>
                <w:rFonts w:cs="Arial"/>
                <w:sz w:val="20"/>
                <w:szCs w:val="20"/>
              </w:rPr>
              <w:t>three-digit</w:t>
            </w:r>
            <w:r>
              <w:rPr>
                <w:rFonts w:cs="Arial"/>
                <w:sz w:val="20"/>
                <w:szCs w:val="20"/>
              </w:rPr>
              <w:t xml:space="preserve"> numbers.  It is rarely used for 4 digits and beyond as it becomes too unwieldy.</w:t>
            </w:r>
          </w:p>
          <w:p w:rsidR="0030421C" w:rsidRDefault="0030421C">
            <w:pPr>
              <w:pStyle w:val="TLtablelist"/>
              <w:tabs>
                <w:tab w:val="clear" w:pos="284"/>
                <w:tab w:val="left" w:pos="392"/>
              </w:tabs>
              <w:ind w:left="0" w:firstLine="0"/>
              <w:jc w:val="center"/>
              <w:rPr>
                <w:rFonts w:cs="Arial"/>
                <w:sz w:val="18"/>
                <w:szCs w:val="18"/>
              </w:rPr>
            </w:pPr>
          </w:p>
        </w:tc>
      </w:tr>
      <w:tr w:rsidR="0030421C" w:rsidTr="00770D52">
        <w:tc>
          <w:tcPr>
            <w:tcW w:w="1555" w:type="dxa"/>
            <w:tcBorders>
              <w:top w:val="single" w:sz="4" w:space="0" w:color="auto"/>
              <w:left w:val="single" w:sz="4" w:space="0" w:color="auto"/>
              <w:bottom w:val="single" w:sz="4" w:space="0" w:color="auto"/>
              <w:right w:val="single" w:sz="4" w:space="0" w:color="auto"/>
            </w:tcBorders>
          </w:tcPr>
          <w:p w:rsidR="0030421C" w:rsidRDefault="0030421C"/>
        </w:tc>
        <w:tc>
          <w:tcPr>
            <w:tcW w:w="8900" w:type="dxa"/>
            <w:gridSpan w:val="2"/>
            <w:tcBorders>
              <w:top w:val="single" w:sz="4" w:space="0" w:color="auto"/>
              <w:left w:val="single" w:sz="4" w:space="0" w:color="auto"/>
              <w:bottom w:val="single" w:sz="4" w:space="0" w:color="auto"/>
              <w:right w:val="single" w:sz="4" w:space="0" w:color="auto"/>
            </w:tcBorders>
            <w:hideMark/>
          </w:tcPr>
          <w:p w:rsidR="0030421C" w:rsidRDefault="0030421C">
            <w:pPr>
              <w:jc w:val="center"/>
            </w:pPr>
            <w:r>
              <w:rPr>
                <w:noProof/>
                <w:lang w:eastAsia="en-GB"/>
              </w:rPr>
              <w:drawing>
                <wp:inline distT="0" distB="0" distL="0" distR="0" wp14:anchorId="4213E562" wp14:editId="5C079148">
                  <wp:extent cx="1285875" cy="904875"/>
                  <wp:effectExtent l="19050" t="19050" r="28575" b="28575"/>
                  <wp:docPr id="201" name="Picture 201" descr="Macintosh HD:Users:dave:Dropbox:SoN Visual Policies:Visual Calculation Policy:Written Document:VCP Jpegs:VCP Jpegs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0" descr="Macintosh HD:Users:dave:Dropbox:SoN Visual Policies:Visual Calculation Policy:Written Document:VCP Jpegs:VCP Jpegs62.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inline>
              </w:drawing>
            </w:r>
          </w:p>
        </w:tc>
      </w:tr>
      <w:tr w:rsidR="0030421C" w:rsidTr="00770D52">
        <w:tc>
          <w:tcPr>
            <w:tcW w:w="1555" w:type="dxa"/>
            <w:tcBorders>
              <w:top w:val="single" w:sz="4" w:space="0" w:color="auto"/>
              <w:left w:val="single" w:sz="4" w:space="0" w:color="auto"/>
              <w:bottom w:val="single" w:sz="4" w:space="0" w:color="auto"/>
              <w:right w:val="single" w:sz="4" w:space="0" w:color="auto"/>
            </w:tcBorders>
          </w:tcPr>
          <w:p w:rsidR="0030421C" w:rsidRDefault="0030421C"/>
        </w:tc>
        <w:tc>
          <w:tcPr>
            <w:tcW w:w="8900" w:type="dxa"/>
            <w:gridSpan w:val="2"/>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rPr>
                <w:rFonts w:cs="Arial"/>
                <w:sz w:val="20"/>
                <w:szCs w:val="20"/>
              </w:rPr>
            </w:pPr>
            <w:r>
              <w:rPr>
                <w:rFonts w:cs="Arial"/>
                <w:sz w:val="20"/>
                <w:szCs w:val="20"/>
              </w:rPr>
              <w:t xml:space="preserve">The time spent on </w:t>
            </w:r>
            <w:r w:rsidR="001A1650">
              <w:rPr>
                <w:rFonts w:cs="Arial"/>
                <w:sz w:val="20"/>
                <w:szCs w:val="20"/>
              </w:rPr>
              <w:t>practicing</w:t>
            </w:r>
            <w:r>
              <w:rPr>
                <w:rFonts w:cs="Arial"/>
                <w:sz w:val="20"/>
                <w:szCs w:val="20"/>
              </w:rPr>
              <w:t xml:space="preserve"> the expanded method will depend on security of number facts recall and understanding of place value.</w:t>
            </w:r>
          </w:p>
          <w:p w:rsidR="0030421C" w:rsidRDefault="0030421C">
            <w:pPr>
              <w:pStyle w:val="TLtablelist"/>
              <w:tabs>
                <w:tab w:val="clear" w:pos="284"/>
                <w:tab w:val="left" w:pos="392"/>
              </w:tabs>
              <w:jc w:val="center"/>
              <w:rPr>
                <w:rFonts w:cs="Arial"/>
                <w:sz w:val="20"/>
                <w:szCs w:val="20"/>
              </w:rPr>
            </w:pPr>
            <w:r>
              <w:rPr>
                <w:rFonts w:cs="Arial"/>
                <w:sz w:val="20"/>
                <w:szCs w:val="20"/>
              </w:rPr>
              <w:t xml:space="preserve">Once the children have had enough experience in using expanded </w:t>
            </w:r>
            <w:r w:rsidR="001A1650">
              <w:rPr>
                <w:rFonts w:cs="Arial"/>
                <w:sz w:val="20"/>
                <w:szCs w:val="20"/>
              </w:rPr>
              <w:t>addition and</w:t>
            </w:r>
            <w:r>
              <w:rPr>
                <w:rFonts w:cs="Arial"/>
                <w:sz w:val="20"/>
                <w:szCs w:val="20"/>
              </w:rPr>
              <w:t xml:space="preserve"> have also used practical resources (Base 10 / place value counters) to model exchanging in columns, they can be taken on to standard, ‘traditional’ column addition.</w:t>
            </w:r>
          </w:p>
        </w:tc>
      </w:tr>
    </w:tbl>
    <w:p w:rsidR="0030421C" w:rsidRDefault="0030421C" w:rsidP="0030421C"/>
    <w:tbl>
      <w:tblPr>
        <w:tblStyle w:val="TableGrid"/>
        <w:tblW w:w="10455" w:type="dxa"/>
        <w:tblInd w:w="0" w:type="dxa"/>
        <w:tblLayout w:type="fixed"/>
        <w:tblLook w:val="04A0" w:firstRow="1" w:lastRow="0" w:firstColumn="1" w:lastColumn="0" w:noHBand="0" w:noVBand="1"/>
      </w:tblPr>
      <w:tblGrid>
        <w:gridCol w:w="1555"/>
        <w:gridCol w:w="8900"/>
      </w:tblGrid>
      <w:tr w:rsidR="0030421C" w:rsidTr="00190CD7">
        <w:tc>
          <w:tcPr>
            <w:tcW w:w="1555" w:type="dxa"/>
            <w:tcBorders>
              <w:top w:val="single" w:sz="4" w:space="0" w:color="auto"/>
              <w:left w:val="single" w:sz="4" w:space="0" w:color="auto"/>
              <w:bottom w:val="single" w:sz="4" w:space="0" w:color="auto"/>
              <w:right w:val="single" w:sz="4" w:space="0" w:color="auto"/>
            </w:tcBorders>
            <w:shd w:val="clear" w:color="auto" w:fill="E20078"/>
            <w:hideMark/>
          </w:tcPr>
          <w:p w:rsidR="0030421C" w:rsidRDefault="0030421C">
            <w:pPr>
              <w:jc w:val="center"/>
              <w:rPr>
                <w:sz w:val="40"/>
                <w:szCs w:val="40"/>
              </w:rPr>
            </w:pPr>
            <w:r>
              <w:rPr>
                <w:sz w:val="24"/>
                <w:szCs w:val="24"/>
              </w:rPr>
              <w:br w:type="page"/>
            </w:r>
            <w:r>
              <w:rPr>
                <w:sz w:val="24"/>
                <w:szCs w:val="24"/>
              </w:rPr>
              <w:br w:type="page"/>
            </w:r>
            <w:r>
              <w:rPr>
                <w:b/>
                <w:color w:val="FFFFFF" w:themeColor="background1"/>
                <w:sz w:val="40"/>
                <w:szCs w:val="40"/>
              </w:rPr>
              <w:t>Stage 4</w:t>
            </w:r>
          </w:p>
        </w:tc>
        <w:tc>
          <w:tcPr>
            <w:tcW w:w="8900" w:type="dxa"/>
            <w:tcBorders>
              <w:top w:val="single" w:sz="4" w:space="0" w:color="auto"/>
              <w:left w:val="single" w:sz="4" w:space="0" w:color="auto"/>
              <w:bottom w:val="single" w:sz="4" w:space="0" w:color="auto"/>
              <w:right w:val="single" w:sz="4" w:space="0" w:color="auto"/>
            </w:tcBorders>
            <w:shd w:val="clear" w:color="auto" w:fill="E20078"/>
            <w:hideMark/>
          </w:tcPr>
          <w:p w:rsidR="0030421C" w:rsidRDefault="0030421C">
            <w:pPr>
              <w:jc w:val="center"/>
              <w:rPr>
                <w:b/>
                <w:color w:val="FFFFFF"/>
                <w:sz w:val="40"/>
                <w:szCs w:val="40"/>
              </w:rPr>
            </w:pPr>
            <w:r>
              <w:rPr>
                <w:b/>
                <w:color w:val="FFFFFF"/>
                <w:sz w:val="40"/>
                <w:szCs w:val="40"/>
              </w:rPr>
              <w:t>Column Method</w:t>
            </w:r>
          </w:p>
        </w:tc>
      </w:tr>
      <w:tr w:rsidR="0030421C" w:rsidTr="00190CD7">
        <w:tc>
          <w:tcPr>
            <w:tcW w:w="1555"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r>
              <w:rPr>
                <w:noProof/>
                <w:lang w:eastAsia="en-GB"/>
              </w:rPr>
              <w:drawing>
                <wp:inline distT="0" distB="0" distL="0" distR="0" wp14:anchorId="1053C96E" wp14:editId="295D57F7">
                  <wp:extent cx="1009650" cy="714375"/>
                  <wp:effectExtent l="0" t="0" r="0" b="9525"/>
                  <wp:docPr id="200" name="Picture 200" descr="Macintosh HD:Users:dave:Dropbox:SoN Visual Policies:Visual Calculation Policy:Written Document:Year Group JPegs:Year Group Page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2" descr="Macintosh HD:Users:dave:Dropbox:SoN Visual Policies:Visual Calculation Policy:Written Document:Year Group JPegs:Year Group Pages20.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8900"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jc w:val="center"/>
              <w:rPr>
                <w:rFonts w:cs="Arial"/>
                <w:b/>
                <w:sz w:val="22"/>
                <w:szCs w:val="22"/>
              </w:rPr>
            </w:pPr>
            <w:r>
              <w:rPr>
                <w:rFonts w:cs="Arial"/>
                <w:sz w:val="22"/>
                <w:szCs w:val="22"/>
              </w:rPr>
              <w:t xml:space="preserve">As with the expanded method, begin with </w:t>
            </w:r>
            <w:r w:rsidR="001A1650">
              <w:rPr>
                <w:rFonts w:cs="Arial"/>
                <w:sz w:val="22"/>
                <w:szCs w:val="22"/>
              </w:rPr>
              <w:t>2-digit</w:t>
            </w:r>
            <w:r>
              <w:rPr>
                <w:rFonts w:cs="Arial"/>
                <w:sz w:val="22"/>
                <w:szCs w:val="22"/>
              </w:rPr>
              <w:t xml:space="preserve"> numbers, simply to demonstrate the method, before moving to </w:t>
            </w:r>
            <w:r w:rsidR="001A1650">
              <w:rPr>
                <w:rFonts w:cs="Arial"/>
                <w:sz w:val="22"/>
                <w:szCs w:val="22"/>
              </w:rPr>
              <w:t>3-digit</w:t>
            </w:r>
            <w:r>
              <w:rPr>
                <w:rFonts w:cs="Arial"/>
                <w:sz w:val="22"/>
                <w:szCs w:val="22"/>
              </w:rPr>
              <w:t xml:space="preserve"> numbers.</w:t>
            </w:r>
          </w:p>
          <w:p w:rsidR="0030421C" w:rsidRDefault="0030421C">
            <w:pPr>
              <w:pStyle w:val="TLtablelist"/>
              <w:jc w:val="center"/>
              <w:rPr>
                <w:rFonts w:cs="Arial"/>
                <w:sz w:val="22"/>
                <w:szCs w:val="22"/>
              </w:rPr>
            </w:pPr>
            <w:r>
              <w:rPr>
                <w:rFonts w:cs="Arial"/>
                <w:b/>
                <w:sz w:val="22"/>
                <w:szCs w:val="22"/>
              </w:rPr>
              <w:t xml:space="preserve">Make it </w:t>
            </w:r>
            <w:r>
              <w:rPr>
                <w:rFonts w:cs="Arial"/>
                <w:b/>
                <w:sz w:val="22"/>
                <w:szCs w:val="22"/>
                <w:u w:val="single"/>
              </w:rPr>
              <w:t>very clear</w:t>
            </w:r>
            <w:r>
              <w:rPr>
                <w:rFonts w:cs="Arial"/>
                <w:b/>
                <w:sz w:val="22"/>
                <w:szCs w:val="22"/>
              </w:rPr>
              <w:t xml:space="preserve"> to the children that they are still expected to deal with all </w:t>
            </w:r>
            <w:r w:rsidR="001A1650">
              <w:rPr>
                <w:rFonts w:cs="Arial"/>
                <w:b/>
                <w:sz w:val="22"/>
                <w:szCs w:val="22"/>
              </w:rPr>
              <w:t>2-digit</w:t>
            </w:r>
            <w:r>
              <w:rPr>
                <w:rFonts w:cs="Arial"/>
                <w:b/>
                <w:sz w:val="22"/>
                <w:szCs w:val="22"/>
              </w:rPr>
              <w:t xml:space="preserve"> (and many 3 digit) calculations mentally (or with a jotting), </w:t>
            </w:r>
            <w:r>
              <w:rPr>
                <w:rFonts w:cs="Arial"/>
                <w:sz w:val="22"/>
                <w:szCs w:val="22"/>
              </w:rPr>
              <w:t xml:space="preserve">and that the column method is designed for numbers that are too difficult to access using these ways.  The column procedure </w:t>
            </w:r>
            <w:r>
              <w:rPr>
                <w:rFonts w:cs="Arial"/>
                <w:b/>
                <w:sz w:val="22"/>
                <w:szCs w:val="22"/>
                <w:u w:val="single"/>
              </w:rPr>
              <w:t>is not</w:t>
            </w:r>
            <w:r>
              <w:rPr>
                <w:rFonts w:cs="Arial"/>
                <w:sz w:val="22"/>
                <w:szCs w:val="22"/>
              </w:rPr>
              <w:t xml:space="preserve"> intended for use with </w:t>
            </w:r>
            <w:r w:rsidR="001A1650">
              <w:rPr>
                <w:rFonts w:cs="Arial"/>
                <w:sz w:val="22"/>
                <w:szCs w:val="22"/>
              </w:rPr>
              <w:t>2-digit</w:t>
            </w:r>
            <w:r>
              <w:rPr>
                <w:rFonts w:cs="Arial"/>
                <w:sz w:val="22"/>
                <w:szCs w:val="22"/>
              </w:rPr>
              <w:t xml:space="preserve"> numbers</w:t>
            </w:r>
            <w:r w:rsidR="00770D52">
              <w:rPr>
                <w:rFonts w:cs="Arial"/>
                <w:sz w:val="22"/>
                <w:szCs w:val="22"/>
              </w:rPr>
              <w:t xml:space="preserve"> unless completely necessary for certain children who have no other strategy.</w:t>
            </w:r>
          </w:p>
          <w:p w:rsidR="0030421C" w:rsidRDefault="0030421C">
            <w:pPr>
              <w:pStyle w:val="TTtabletext"/>
              <w:jc w:val="center"/>
              <w:rPr>
                <w:rFonts w:cs="Arial"/>
                <w:b/>
                <w:sz w:val="20"/>
                <w:szCs w:val="20"/>
              </w:rPr>
            </w:pPr>
          </w:p>
        </w:tc>
      </w:tr>
      <w:tr w:rsidR="0030421C" w:rsidTr="00190CD7">
        <w:tc>
          <w:tcPr>
            <w:tcW w:w="1555" w:type="dxa"/>
            <w:tcBorders>
              <w:top w:val="single" w:sz="4" w:space="0" w:color="auto"/>
              <w:left w:val="single" w:sz="4" w:space="0" w:color="auto"/>
              <w:bottom w:val="single" w:sz="4" w:space="0" w:color="auto"/>
              <w:right w:val="single" w:sz="4" w:space="0" w:color="auto"/>
            </w:tcBorders>
            <w:hideMark/>
          </w:tcPr>
          <w:p w:rsidR="0030421C" w:rsidRDefault="0030421C"/>
        </w:tc>
        <w:tc>
          <w:tcPr>
            <w:tcW w:w="8900" w:type="dxa"/>
            <w:tcBorders>
              <w:top w:val="single" w:sz="4" w:space="0" w:color="auto"/>
              <w:left w:val="single" w:sz="4" w:space="0" w:color="auto"/>
              <w:bottom w:val="single" w:sz="4" w:space="0" w:color="auto"/>
              <w:right w:val="single" w:sz="4" w:space="0" w:color="auto"/>
            </w:tcBorders>
          </w:tcPr>
          <w:p w:rsidR="0030421C" w:rsidRDefault="0030421C">
            <w:pPr>
              <w:pStyle w:val="TLtablelist"/>
              <w:rPr>
                <w:rFonts w:cs="Arial"/>
                <w:b/>
                <w:sz w:val="22"/>
                <w:szCs w:val="22"/>
              </w:rPr>
            </w:pPr>
            <w:r>
              <w:rPr>
                <w:rFonts w:cs="Arial"/>
                <w:b/>
                <w:sz w:val="22"/>
                <w:szCs w:val="22"/>
              </w:rPr>
              <w:t xml:space="preserve">             ‘Carry’ ones then ones and tens</w:t>
            </w:r>
            <w:r w:rsidR="00770D52">
              <w:rPr>
                <w:rFonts w:cs="Arial"/>
                <w:b/>
                <w:sz w:val="22"/>
                <w:szCs w:val="22"/>
              </w:rPr>
              <w:t>.</w:t>
            </w:r>
          </w:p>
          <w:p w:rsidR="0030421C" w:rsidRPr="00190CD7" w:rsidRDefault="00770D52" w:rsidP="00190CD7">
            <w:pPr>
              <w:pStyle w:val="TLtablelist"/>
              <w:rPr>
                <w:sz w:val="22"/>
                <w:szCs w:val="22"/>
              </w:rPr>
            </w:pPr>
            <w:r w:rsidRPr="00190CD7">
              <w:rPr>
                <w:b/>
                <w:sz w:val="22"/>
                <w:szCs w:val="22"/>
              </w:rPr>
              <w:t xml:space="preserve">    </w:t>
            </w:r>
            <w:r w:rsidRPr="00190CD7">
              <w:rPr>
                <w:sz w:val="22"/>
                <w:szCs w:val="22"/>
              </w:rPr>
              <w:t>The most important part of the transition from mental and jotting approaches towards the use of column methods is the initial use of concrete materials to make / create and discuss the understanding behind the method.  If children have had regular experience of using</w:t>
            </w:r>
            <w:r w:rsidRPr="00190CD7">
              <w:rPr>
                <w:b/>
                <w:sz w:val="22"/>
                <w:szCs w:val="22"/>
              </w:rPr>
              <w:t xml:space="preserve"> Base 10 apparatus </w:t>
            </w:r>
            <w:r w:rsidRPr="00190CD7">
              <w:rPr>
                <w:sz w:val="22"/>
                <w:szCs w:val="22"/>
              </w:rPr>
              <w:t xml:space="preserve">and then </w:t>
            </w:r>
            <w:r w:rsidRPr="00190CD7">
              <w:rPr>
                <w:b/>
                <w:sz w:val="22"/>
                <w:szCs w:val="22"/>
              </w:rPr>
              <w:t>Place Value Counters</w:t>
            </w:r>
            <w:r w:rsidRPr="00190CD7">
              <w:rPr>
                <w:sz w:val="22"/>
                <w:szCs w:val="22"/>
              </w:rPr>
              <w:t xml:space="preserve"> to make and solve calculations, (especially the regrouping of </w:t>
            </w:r>
            <w:r w:rsidRPr="00190CD7">
              <w:rPr>
                <w:b/>
                <w:sz w:val="22"/>
                <w:szCs w:val="22"/>
              </w:rPr>
              <w:t>10 ‘ones’ into 1 ‘Ten’</w:t>
            </w:r>
            <w:r w:rsidRPr="00190CD7">
              <w:rPr>
                <w:sz w:val="22"/>
                <w:szCs w:val="22"/>
              </w:rPr>
              <w:t xml:space="preserve"> and </w:t>
            </w:r>
            <w:r w:rsidRPr="00190CD7">
              <w:rPr>
                <w:b/>
                <w:sz w:val="22"/>
                <w:szCs w:val="22"/>
              </w:rPr>
              <w:t>10 ‘Tens’ into 1 ‘Hundred’</w:t>
            </w:r>
            <w:r w:rsidRPr="00190CD7">
              <w:rPr>
                <w:sz w:val="22"/>
                <w:szCs w:val="22"/>
              </w:rPr>
              <w:t>) then the column method is simply a written version of what they already understand.</w:t>
            </w:r>
          </w:p>
          <w:p w:rsidR="00190CD7" w:rsidRDefault="00190CD7" w:rsidP="00190CD7">
            <w:pPr>
              <w:pStyle w:val="TLtablelist"/>
            </w:pPr>
            <w:r>
              <w:rPr>
                <w:noProof/>
                <w:lang w:eastAsia="en-GB"/>
              </w:rPr>
              <w:drawing>
                <wp:anchor distT="0" distB="0" distL="114300" distR="114300" simplePos="0" relativeHeight="251806720" behindDoc="1" locked="0" layoutInCell="1" allowOverlap="1" wp14:anchorId="542C24ED" wp14:editId="7D046C47">
                  <wp:simplePos x="0" y="0"/>
                  <wp:positionH relativeFrom="column">
                    <wp:posOffset>1932029</wp:posOffset>
                  </wp:positionH>
                  <wp:positionV relativeFrom="paragraph">
                    <wp:posOffset>184813</wp:posOffset>
                  </wp:positionV>
                  <wp:extent cx="1800225" cy="1271270"/>
                  <wp:effectExtent l="0" t="0" r="9525" b="5080"/>
                  <wp:wrapTight wrapText="bothSides">
                    <wp:wrapPolygon edited="0">
                      <wp:start x="0" y="0"/>
                      <wp:lineTo x="0" y="21363"/>
                      <wp:lineTo x="21486" y="21363"/>
                      <wp:lineTo x="21486" y="0"/>
                      <wp:lineTo x="0" y="0"/>
                    </wp:wrapPolygon>
                  </wp:wrapTight>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00225" cy="12712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98528" behindDoc="1" locked="0" layoutInCell="1" allowOverlap="1" wp14:anchorId="72E3767B" wp14:editId="2DBADFEC">
                  <wp:simplePos x="0" y="0"/>
                  <wp:positionH relativeFrom="column">
                    <wp:posOffset>3733772</wp:posOffset>
                  </wp:positionH>
                  <wp:positionV relativeFrom="paragraph">
                    <wp:posOffset>162587</wp:posOffset>
                  </wp:positionV>
                  <wp:extent cx="1837055" cy="1294130"/>
                  <wp:effectExtent l="0" t="0" r="0" b="1270"/>
                  <wp:wrapTight wrapText="bothSides">
                    <wp:wrapPolygon edited="0">
                      <wp:start x="0" y="0"/>
                      <wp:lineTo x="0" y="21303"/>
                      <wp:lineTo x="21279" y="21303"/>
                      <wp:lineTo x="21279" y="0"/>
                      <wp:lineTo x="0" y="0"/>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37055" cy="12941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00576" behindDoc="1" locked="0" layoutInCell="1" allowOverlap="1" wp14:anchorId="7A605CA4" wp14:editId="752D2B96">
                  <wp:simplePos x="0" y="0"/>
                  <wp:positionH relativeFrom="column">
                    <wp:posOffset>-64770</wp:posOffset>
                  </wp:positionH>
                  <wp:positionV relativeFrom="paragraph">
                    <wp:posOffset>106984</wp:posOffset>
                  </wp:positionV>
                  <wp:extent cx="1951042" cy="1377812"/>
                  <wp:effectExtent l="0" t="0" r="0" b="0"/>
                  <wp:wrapTight wrapText="bothSides">
                    <wp:wrapPolygon edited="0">
                      <wp:start x="0" y="0"/>
                      <wp:lineTo x="0" y="21212"/>
                      <wp:lineTo x="21305" y="21212"/>
                      <wp:lineTo x="21305" y="0"/>
                      <wp:lineTo x="0" y="0"/>
                    </wp:wrapPolygon>
                  </wp:wrapTight>
                  <wp:docPr id="1798" name="Pictur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51042" cy="13778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0CD7" w:rsidRDefault="00190CD7" w:rsidP="00190CD7">
            <w:pPr>
              <w:pStyle w:val="TLtablelist"/>
            </w:pPr>
          </w:p>
        </w:tc>
      </w:tr>
      <w:tr w:rsidR="0030421C" w:rsidTr="001E5BF2">
        <w:trPr>
          <w:trHeight w:val="3669"/>
        </w:trPr>
        <w:tc>
          <w:tcPr>
            <w:tcW w:w="1555" w:type="dxa"/>
            <w:tcBorders>
              <w:top w:val="single" w:sz="4" w:space="0" w:color="auto"/>
              <w:left w:val="single" w:sz="4" w:space="0" w:color="auto"/>
              <w:bottom w:val="single" w:sz="4" w:space="0" w:color="auto"/>
              <w:right w:val="single" w:sz="4" w:space="0" w:color="auto"/>
            </w:tcBorders>
          </w:tcPr>
          <w:p w:rsidR="0030421C" w:rsidRDefault="0030421C"/>
        </w:tc>
        <w:tc>
          <w:tcPr>
            <w:tcW w:w="8900" w:type="dxa"/>
            <w:tcBorders>
              <w:top w:val="single" w:sz="4" w:space="0" w:color="auto"/>
              <w:left w:val="single" w:sz="4" w:space="0" w:color="auto"/>
              <w:bottom w:val="single" w:sz="4" w:space="0" w:color="auto"/>
              <w:right w:val="single" w:sz="4" w:space="0" w:color="auto"/>
            </w:tcBorders>
            <w:hideMark/>
          </w:tcPr>
          <w:p w:rsidR="0030421C" w:rsidRDefault="001E5BF2" w:rsidP="001E5BF2">
            <w:pPr>
              <w:pStyle w:val="TLtablelist"/>
              <w:tabs>
                <w:tab w:val="left" w:pos="3138"/>
                <w:tab w:val="center" w:pos="4342"/>
              </w:tabs>
              <w:rPr>
                <w:rFonts w:cs="Arial"/>
                <w:b/>
                <w:sz w:val="22"/>
                <w:szCs w:val="22"/>
              </w:rPr>
            </w:pPr>
            <w:r>
              <w:rPr>
                <w:rFonts w:cs="Arial"/>
                <w:b/>
                <w:sz w:val="22"/>
                <w:szCs w:val="22"/>
              </w:rPr>
              <w:tab/>
            </w:r>
            <w:r>
              <w:rPr>
                <w:rFonts w:cs="Arial"/>
                <w:b/>
                <w:sz w:val="22"/>
                <w:szCs w:val="22"/>
              </w:rPr>
              <w:tab/>
            </w:r>
            <w:r>
              <w:rPr>
                <w:rFonts w:cs="Arial"/>
                <w:b/>
                <w:sz w:val="22"/>
                <w:szCs w:val="22"/>
              </w:rPr>
              <w:tab/>
            </w:r>
            <w:r>
              <w:rPr>
                <w:noProof/>
                <w:lang w:eastAsia="en-GB"/>
              </w:rPr>
              <mc:AlternateContent>
                <mc:Choice Requires="wps">
                  <w:drawing>
                    <wp:anchor distT="0" distB="0" distL="114300" distR="114300" simplePos="0" relativeHeight="251603968" behindDoc="0" locked="0" layoutInCell="1" allowOverlap="1" wp14:anchorId="0B838616" wp14:editId="60EE04F0">
                      <wp:simplePos x="0" y="0"/>
                      <wp:positionH relativeFrom="column">
                        <wp:posOffset>3150870</wp:posOffset>
                      </wp:positionH>
                      <wp:positionV relativeFrom="paragraph">
                        <wp:posOffset>1563692</wp:posOffset>
                      </wp:positionV>
                      <wp:extent cx="2021840" cy="515620"/>
                      <wp:effectExtent l="127000" t="304800" r="10160" b="17780"/>
                      <wp:wrapNone/>
                      <wp:docPr id="1572" name="Speech Bubble: Rectangle with Corners Rounded 1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1840" cy="515620"/>
                              </a:xfrm>
                              <a:prstGeom prst="wedgeRoundRectCallout">
                                <a:avLst>
                                  <a:gd name="adj1" fmla="val -52361"/>
                                  <a:gd name="adj2" fmla="val -100763"/>
                                  <a:gd name="adj3" fmla="val 16667"/>
                                </a:avLst>
                              </a:prstGeom>
                              <a:solidFill>
                                <a:srgbClr val="FF66CC"/>
                              </a:solidFill>
                              <a:ln w="28575">
                                <a:solidFill>
                                  <a:srgbClr val="800080"/>
                                </a:solidFill>
                                <a:miter lim="800000"/>
                                <a:headEnd/>
                                <a:tailEnd/>
                              </a:ln>
                            </wps:spPr>
                            <wps:txbx>
                              <w:txbxContent>
                                <w:p w:rsidR="00E524CD" w:rsidRDefault="00E524CD" w:rsidP="0030421C">
                                  <w:pPr>
                                    <w:pStyle w:val="NHnormalhead"/>
                                    <w:spacing w:line="240" w:lineRule="atLeast"/>
                                    <w:jc w:val="center"/>
                                    <w:rPr>
                                      <w:sz w:val="18"/>
                                      <w:szCs w:val="18"/>
                                    </w:rPr>
                                  </w:pPr>
                                  <w:r>
                                    <w:rPr>
                                      <w:sz w:val="18"/>
                                      <w:szCs w:val="18"/>
                                    </w:rPr>
                                    <w:t>Use the words ‘carry ten’ and ‘carry hundred’, not ‘carry one’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838616" id="Speech Bubble: Rectangle with Corners Rounded 1572" o:spid="_x0000_s1030" type="#_x0000_t62" style="position:absolute;left:0;text-align:left;margin-left:248.1pt;margin-top:123.15pt;width:159.2pt;height:40.6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" adj="-510,-10965" fillcolor="#f6c" strokecolor="purple" strokeweight="2.25pt">
                      <v:textbox>
                        <w:txbxContent>
                          <w:p w:rsidR="00E524CD" w:rsidRDefault="00E524CD" w:rsidP="0030421C">
                            <w:pPr>
                              <w:pStyle w:val="NHnormalhead"/>
                              <w:spacing w:line="240" w:lineRule="atLeast"/>
                              <w:jc w:val="center"/>
                              <w:rPr>
                                <w:sz w:val="18"/>
                                <w:szCs w:val="18"/>
                              </w:rPr>
                            </w:pPr>
                            <w:r>
                              <w:rPr>
                                <w:sz w:val="18"/>
                                <w:szCs w:val="18"/>
                              </w:rPr>
                              <w:t>Use the words ‘carry ten’ and ‘carry hundred’, not ‘carry one’</w:t>
                            </w:r>
                          </w:p>
                        </w:txbxContent>
                      </v:textbox>
                    </v:shape>
                  </w:pict>
                </mc:Fallback>
              </mc:AlternateContent>
            </w:r>
            <w:r>
              <w:rPr>
                <w:noProof/>
                <w:lang w:eastAsia="en-GB"/>
              </w:rPr>
              <mc:AlternateContent>
                <mc:Choice Requires="wps">
                  <w:drawing>
                    <wp:anchor distT="0" distB="0" distL="114300" distR="114300" simplePos="0" relativeHeight="251604992" behindDoc="0" locked="0" layoutInCell="1" allowOverlap="1" wp14:anchorId="4FBBA9A5" wp14:editId="26405750">
                      <wp:simplePos x="0" y="0"/>
                      <wp:positionH relativeFrom="column">
                        <wp:posOffset>-41910</wp:posOffset>
                      </wp:positionH>
                      <wp:positionV relativeFrom="paragraph">
                        <wp:posOffset>1679007</wp:posOffset>
                      </wp:positionV>
                      <wp:extent cx="1514902" cy="464024"/>
                      <wp:effectExtent l="12700" t="355600" r="9525" b="19050"/>
                      <wp:wrapNone/>
                      <wp:docPr id="1578" name="Speech Bubble: Rectangle with Corners Rounded 1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902" cy="464024"/>
                              </a:xfrm>
                              <a:prstGeom prst="wedgeRoundRectCallout">
                                <a:avLst>
                                  <a:gd name="adj1" fmla="val 37704"/>
                                  <a:gd name="adj2" fmla="val -117749"/>
                                  <a:gd name="adj3" fmla="val 16667"/>
                                </a:avLst>
                              </a:prstGeom>
                              <a:solidFill>
                                <a:srgbClr val="FF66CC"/>
                              </a:solidFill>
                              <a:ln w="28575">
                                <a:solidFill>
                                  <a:srgbClr val="800080"/>
                                </a:solidFill>
                                <a:miter lim="800000"/>
                                <a:headEnd/>
                                <a:tailEnd/>
                              </a:ln>
                            </wps:spPr>
                            <wps:txbx>
                              <w:txbxContent>
                                <w:p w:rsidR="00E524CD" w:rsidRDefault="00E524CD" w:rsidP="0030421C">
                                  <w:pPr>
                                    <w:pStyle w:val="NHnormalhead"/>
                                    <w:spacing w:before="40" w:after="40" w:line="140" w:lineRule="atLeast"/>
                                  </w:pPr>
                                  <w:r>
                                    <w:t xml:space="preserve">Record carry digits below the line.  </w:t>
                                  </w:r>
                                </w:p>
                                <w:p w:rsidR="00E524CD" w:rsidRDefault="00E524CD" w:rsidP="0030421C">
                                  <w:pPr>
                                    <w:spacing w:before="40" w:after="40" w:line="140" w:lineRule="atLeast"/>
                                    <w:rPr>
                                      <w:b/>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BA9A5" id="Speech Bubble: Rectangle with Corners Rounded 1578" o:spid="_x0000_s1031" type="#_x0000_t62" style="position:absolute;left:0;text-align:left;margin-left:-3.3pt;margin-top:132.2pt;width:119.3pt;height:36.5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" adj="18944,-14634" fillcolor="#f6c" strokecolor="purple" strokeweight="2.25pt">
                      <v:textbox>
                        <w:txbxContent>
                          <w:p w:rsidR="00E524CD" w:rsidRDefault="00E524CD" w:rsidP="0030421C">
                            <w:pPr>
                              <w:pStyle w:val="NHnormalhead"/>
                              <w:spacing w:before="40" w:after="40" w:line="140" w:lineRule="atLeast"/>
                            </w:pPr>
                            <w:r>
                              <w:t xml:space="preserve">Record carry digits below the line.  </w:t>
                            </w:r>
                          </w:p>
                          <w:p w:rsidR="00E524CD" w:rsidRDefault="00E524CD" w:rsidP="0030421C">
                            <w:pPr>
                              <w:spacing w:before="40" w:after="40" w:line="140" w:lineRule="atLeast"/>
                              <w:rPr>
                                <w:b/>
                                <w:i/>
                                <w:sz w:val="18"/>
                                <w:szCs w:val="18"/>
                              </w:rPr>
                            </w:pPr>
                          </w:p>
                        </w:txbxContent>
                      </v:textbox>
                    </v:shape>
                  </w:pict>
                </mc:Fallback>
              </mc:AlternateContent>
            </w:r>
            <w:r w:rsidR="00190CD7">
              <w:rPr>
                <w:rFonts w:cs="Arial"/>
                <w:b/>
                <w:noProof/>
                <w:sz w:val="22"/>
                <w:szCs w:val="22"/>
                <w:lang w:eastAsia="en-GB"/>
              </w:rPr>
              <w:drawing>
                <wp:anchor distT="0" distB="0" distL="114300" distR="114300" simplePos="0" relativeHeight="251808768" behindDoc="1" locked="0" layoutInCell="1" allowOverlap="1" wp14:anchorId="6E8916BA" wp14:editId="0D624FAA">
                  <wp:simplePos x="0" y="0"/>
                  <wp:positionH relativeFrom="column">
                    <wp:posOffset>1878247</wp:posOffset>
                  </wp:positionH>
                  <wp:positionV relativeFrom="paragraph">
                    <wp:posOffset>19050</wp:posOffset>
                  </wp:positionV>
                  <wp:extent cx="1807845" cy="1271905"/>
                  <wp:effectExtent l="19050" t="19050" r="20955" b="23495"/>
                  <wp:wrapTight wrapText="bothSides">
                    <wp:wrapPolygon edited="0">
                      <wp:start x="-228" y="-324"/>
                      <wp:lineTo x="-228" y="21675"/>
                      <wp:lineTo x="21623" y="21675"/>
                      <wp:lineTo x="21623" y="-324"/>
                      <wp:lineTo x="-228" y="-324"/>
                    </wp:wrapPolygon>
                  </wp:wrapTight>
                  <wp:docPr id="198" name="Picture 198" descr="Macintosh HD:Users:dave:Dropbox:SoN Visual Policies:Visual Calculation Policy:Written Document:VCP Jpegs:VCP Jpegs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3" descr="Macintosh HD:Users:dave:Dropbox:SoN Visual Policies:Visual Calculation Policy:Written Document:VCP Jpegs:VCP Jpegs65.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807845" cy="127190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190CD7">
              <w:rPr>
                <w:rFonts w:cs="Arial"/>
                <w:b/>
                <w:noProof/>
                <w:sz w:val="22"/>
                <w:szCs w:val="22"/>
                <w:lang w:eastAsia="en-GB"/>
              </w:rPr>
              <w:drawing>
                <wp:anchor distT="0" distB="0" distL="114300" distR="114300" simplePos="0" relativeHeight="251809792" behindDoc="1" locked="0" layoutInCell="1" allowOverlap="1" wp14:anchorId="1C39D070" wp14:editId="0F96D7B2">
                  <wp:simplePos x="0" y="0"/>
                  <wp:positionH relativeFrom="column">
                    <wp:posOffset>3770326</wp:posOffset>
                  </wp:positionH>
                  <wp:positionV relativeFrom="paragraph">
                    <wp:posOffset>19354</wp:posOffset>
                  </wp:positionV>
                  <wp:extent cx="1795713" cy="1263650"/>
                  <wp:effectExtent l="19050" t="19050" r="14605" b="12700"/>
                  <wp:wrapTight wrapText="bothSides">
                    <wp:wrapPolygon edited="0">
                      <wp:start x="-229" y="-326"/>
                      <wp:lineTo x="-229" y="21491"/>
                      <wp:lineTo x="21547" y="21491"/>
                      <wp:lineTo x="21547" y="-326"/>
                      <wp:lineTo x="-229" y="-326"/>
                    </wp:wrapPolygon>
                  </wp:wrapTight>
                  <wp:docPr id="197" name="Picture 197" descr="Macintosh HD:Users:dave:Dropbox:SoN Visual Policies:Visual Calculation Policy:Written Document:VCP Jpegs:VCP Jpegs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4" descr="Macintosh HD:Users:dave:Dropbox:SoN Visual Policies:Visual Calculation Policy:Written Document:VCP Jpegs:VCP Jpegs66.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97949" cy="1265223"/>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b/>
                <w:noProof/>
                <w:sz w:val="22"/>
                <w:szCs w:val="22"/>
                <w:lang w:eastAsia="en-GB"/>
              </w:rPr>
              <w:drawing>
                <wp:anchor distT="0" distB="0" distL="114300" distR="114300" simplePos="0" relativeHeight="251807744" behindDoc="1" locked="0" layoutInCell="1" allowOverlap="1" wp14:anchorId="796338DB" wp14:editId="28DD7E37">
                  <wp:simplePos x="0" y="0"/>
                  <wp:positionH relativeFrom="column">
                    <wp:posOffset>-21590</wp:posOffset>
                  </wp:positionH>
                  <wp:positionV relativeFrom="paragraph">
                    <wp:posOffset>19050</wp:posOffset>
                  </wp:positionV>
                  <wp:extent cx="1796415" cy="1263650"/>
                  <wp:effectExtent l="19050" t="19050" r="13335" b="12700"/>
                  <wp:wrapTight wrapText="bothSides">
                    <wp:wrapPolygon edited="0">
                      <wp:start x="-229" y="-326"/>
                      <wp:lineTo x="-229" y="21491"/>
                      <wp:lineTo x="21531" y="21491"/>
                      <wp:lineTo x="21531" y="-326"/>
                      <wp:lineTo x="-229" y="-326"/>
                    </wp:wrapPolygon>
                  </wp:wrapTight>
                  <wp:docPr id="199" name="Picture 199" descr="Macintosh HD:Users:dave:Dropbox:SoN Visual Policies:Visual Calculation Policy:Written Document:VCP Jpegs:VCP Jpegs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2" descr="Macintosh HD:Users:dave:Dropbox:SoN Visual Policies:Visual Calculation Policy:Written Document:VCP Jpegs:VCP Jpegs64.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96415" cy="126365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30421C" w:rsidTr="00190CD7">
        <w:tc>
          <w:tcPr>
            <w:tcW w:w="1555" w:type="dxa"/>
            <w:tcBorders>
              <w:top w:val="single" w:sz="4" w:space="0" w:color="auto"/>
              <w:left w:val="single" w:sz="4" w:space="0" w:color="auto"/>
              <w:bottom w:val="single" w:sz="4" w:space="0" w:color="auto"/>
              <w:right w:val="single" w:sz="4" w:space="0" w:color="auto"/>
            </w:tcBorders>
          </w:tcPr>
          <w:p w:rsidR="0030421C" w:rsidRDefault="00190CD7">
            <w:r>
              <w:rPr>
                <w:noProof/>
                <w:lang w:eastAsia="en-GB"/>
              </w:rPr>
              <w:lastRenderedPageBreak/>
              <w:drawing>
                <wp:inline distT="0" distB="0" distL="0" distR="0" wp14:anchorId="50FC3C2D" wp14:editId="543FC072">
                  <wp:extent cx="1009650" cy="714375"/>
                  <wp:effectExtent l="0" t="0" r="0" b="9525"/>
                  <wp:docPr id="196" name="Picture 196" descr="Macintosh HD:Users:dave:Dropbox:SoN Visual Policies:Visual Calculation Policy:Written Document:Year Group JPegs:Year Group Pag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3" descr="Macintosh HD:Users:dave:Dropbox:SoN Visual Policies:Visual Calculation Policy:Written Document:Year Group JPegs:Year Group Pages21.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8900" w:type="dxa"/>
            <w:tcBorders>
              <w:top w:val="single" w:sz="4" w:space="0" w:color="auto"/>
              <w:left w:val="single" w:sz="4" w:space="0" w:color="auto"/>
              <w:bottom w:val="single" w:sz="4" w:space="0" w:color="auto"/>
              <w:right w:val="single" w:sz="4" w:space="0" w:color="auto"/>
            </w:tcBorders>
            <w:hideMark/>
          </w:tcPr>
          <w:p w:rsidR="0030421C" w:rsidRDefault="00190CD7" w:rsidP="00190CD7">
            <w:pPr>
              <w:pStyle w:val="TLtablelist"/>
              <w:ind w:left="0" w:firstLine="0"/>
              <w:rPr>
                <w:rFonts w:cs="Arial"/>
                <w:sz w:val="20"/>
                <w:szCs w:val="20"/>
              </w:rPr>
            </w:pPr>
            <w:r>
              <w:rPr>
                <w:rFonts w:cs="Arial"/>
                <w:b/>
                <w:noProof/>
                <w:sz w:val="20"/>
                <w:szCs w:val="20"/>
                <w:lang w:eastAsia="en-GB"/>
              </w:rPr>
              <w:drawing>
                <wp:anchor distT="0" distB="0" distL="114300" distR="114300" simplePos="0" relativeHeight="251805696" behindDoc="1" locked="0" layoutInCell="1" allowOverlap="1" wp14:anchorId="5FC61AAA" wp14:editId="2CC6C5A8">
                  <wp:simplePos x="0" y="0"/>
                  <wp:positionH relativeFrom="column">
                    <wp:posOffset>3453130</wp:posOffset>
                  </wp:positionH>
                  <wp:positionV relativeFrom="paragraph">
                    <wp:posOffset>65296</wp:posOffset>
                  </wp:positionV>
                  <wp:extent cx="1757045" cy="1236345"/>
                  <wp:effectExtent l="12700" t="12700" r="8255" b="8255"/>
                  <wp:wrapTight wrapText="bothSides">
                    <wp:wrapPolygon edited="0">
                      <wp:start x="-156" y="-222"/>
                      <wp:lineTo x="-156" y="21522"/>
                      <wp:lineTo x="21545" y="21522"/>
                      <wp:lineTo x="21545" y="-222"/>
                      <wp:lineTo x="-156" y="-222"/>
                    </wp:wrapPolygon>
                  </wp:wrapTight>
                  <wp:docPr id="195" name="Picture 195" descr="Macintosh HD:Users:dave:Dropbox:SoN Visual Policies:Visual Calculation Policy:Written Document:VCP Jpegs:VCP Jpegs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4" descr="Macintosh HD:Users:dave:Dropbox:SoN Visual Policies:Visual Calculation Policy:Written Document:VCP Jpegs:VCP Jpegs67.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57045" cy="123634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770D52">
              <w:rPr>
                <w:rFonts w:cs="Arial"/>
                <w:sz w:val="20"/>
                <w:szCs w:val="20"/>
              </w:rPr>
              <w:t>Once confident, use</w:t>
            </w:r>
            <w:r>
              <w:rPr>
                <w:rFonts w:cs="Arial"/>
                <w:sz w:val="20"/>
                <w:szCs w:val="20"/>
              </w:rPr>
              <w:t xml:space="preserve"> the column method with </w:t>
            </w:r>
            <w:r w:rsidR="001A1650">
              <w:rPr>
                <w:rFonts w:cs="Arial"/>
                <w:sz w:val="20"/>
                <w:szCs w:val="20"/>
              </w:rPr>
              <w:t>4-digit</w:t>
            </w:r>
            <w:r>
              <w:rPr>
                <w:rFonts w:cs="Arial"/>
                <w:sz w:val="20"/>
                <w:szCs w:val="20"/>
              </w:rPr>
              <w:t xml:space="preserve"> numbers.  At this point the apparatus is not necessary as calculation procedure should be fully understood.</w:t>
            </w:r>
          </w:p>
          <w:p w:rsidR="00190CD7" w:rsidRDefault="00190CD7" w:rsidP="00190CD7">
            <w:pPr>
              <w:pStyle w:val="TLtablelist"/>
              <w:ind w:left="0" w:firstLine="0"/>
              <w:rPr>
                <w:rFonts w:cs="Arial"/>
                <w:b/>
                <w:sz w:val="20"/>
                <w:szCs w:val="20"/>
              </w:rPr>
            </w:pPr>
          </w:p>
          <w:p w:rsidR="00190CD7" w:rsidRDefault="00190CD7" w:rsidP="00190CD7">
            <w:pPr>
              <w:pStyle w:val="TLtablelist"/>
              <w:ind w:left="0" w:firstLine="0"/>
              <w:rPr>
                <w:rFonts w:cs="Arial"/>
                <w:b/>
                <w:sz w:val="20"/>
                <w:szCs w:val="20"/>
              </w:rPr>
            </w:pPr>
          </w:p>
          <w:p w:rsidR="00190CD7" w:rsidRDefault="00190CD7" w:rsidP="00190CD7">
            <w:pPr>
              <w:pStyle w:val="TLtablelist"/>
              <w:ind w:left="0" w:firstLine="0"/>
              <w:rPr>
                <w:rFonts w:cs="Arial"/>
                <w:b/>
                <w:sz w:val="20"/>
                <w:szCs w:val="20"/>
              </w:rPr>
            </w:pPr>
          </w:p>
          <w:p w:rsidR="00190CD7" w:rsidRDefault="00190CD7" w:rsidP="00190CD7">
            <w:pPr>
              <w:pStyle w:val="TLtablelist"/>
              <w:ind w:left="0" w:firstLine="0"/>
              <w:rPr>
                <w:rFonts w:cs="Arial"/>
                <w:b/>
                <w:sz w:val="20"/>
                <w:szCs w:val="20"/>
              </w:rPr>
            </w:pPr>
          </w:p>
          <w:p w:rsidR="00190CD7" w:rsidRDefault="00190CD7" w:rsidP="00190CD7">
            <w:pPr>
              <w:pStyle w:val="TLtablelist"/>
              <w:ind w:left="0" w:firstLine="0"/>
              <w:rPr>
                <w:rFonts w:cs="Arial"/>
                <w:b/>
                <w:sz w:val="20"/>
                <w:szCs w:val="20"/>
              </w:rPr>
            </w:pPr>
          </w:p>
        </w:tc>
      </w:tr>
      <w:tr w:rsidR="0030421C" w:rsidTr="00190CD7">
        <w:trPr>
          <w:trHeight w:val="1068"/>
        </w:trPr>
        <w:tc>
          <w:tcPr>
            <w:tcW w:w="1555" w:type="dxa"/>
            <w:tcBorders>
              <w:top w:val="single" w:sz="4" w:space="0" w:color="auto"/>
              <w:left w:val="single" w:sz="4" w:space="0" w:color="auto"/>
              <w:bottom w:val="single" w:sz="4" w:space="0" w:color="auto"/>
              <w:right w:val="single" w:sz="4" w:space="0" w:color="auto"/>
            </w:tcBorders>
            <w:hideMark/>
          </w:tcPr>
          <w:p w:rsidR="0030421C" w:rsidRDefault="0030421C">
            <w:r>
              <w:rPr>
                <w:noProof/>
                <w:lang w:eastAsia="en-GB"/>
              </w:rPr>
              <w:drawing>
                <wp:inline distT="0" distB="0" distL="0" distR="0" wp14:anchorId="4DF9E644" wp14:editId="60999B9D">
                  <wp:extent cx="1009650" cy="714375"/>
                  <wp:effectExtent l="0" t="0" r="0" b="9525"/>
                  <wp:docPr id="194" name="Picture 194" descr="Macintosh HD:Users:dave:Dropbox:SoN Visual Policies:Visual Calculation Policy:Written Document:Year Group JPegs:Year Group Pages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9" descr="Macintosh HD:Users:dave:Dropbox:SoN Visual Policies:Visual Calculation Policy:Written Document:Year Group JPegs:Year Group Pages24.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8900" w:type="dxa"/>
            <w:tcBorders>
              <w:top w:val="single" w:sz="4" w:space="0" w:color="auto"/>
              <w:left w:val="single" w:sz="4" w:space="0" w:color="auto"/>
              <w:bottom w:val="single" w:sz="4" w:space="0" w:color="auto"/>
              <w:right w:val="single" w:sz="4" w:space="0" w:color="auto"/>
            </w:tcBorders>
            <w:hideMark/>
          </w:tcPr>
          <w:p w:rsidR="0030421C" w:rsidRPr="00190CD7" w:rsidRDefault="00774EFD">
            <w:pPr>
              <w:pStyle w:val="TLtablelist"/>
              <w:ind w:left="0" w:firstLine="0"/>
              <w:jc w:val="center"/>
              <w:rPr>
                <w:rFonts w:cs="Arial"/>
                <w:sz w:val="20"/>
                <w:szCs w:val="20"/>
              </w:rPr>
            </w:pPr>
            <w:r>
              <w:rPr>
                <w:noProof/>
                <w:lang w:eastAsia="en-GB"/>
              </w:rPr>
              <w:drawing>
                <wp:anchor distT="0" distB="0" distL="114300" distR="114300" simplePos="0" relativeHeight="251811840" behindDoc="1" locked="0" layoutInCell="1" allowOverlap="1" wp14:anchorId="779A1C80" wp14:editId="7FF3D137">
                  <wp:simplePos x="0" y="0"/>
                  <wp:positionH relativeFrom="column">
                    <wp:posOffset>2865120</wp:posOffset>
                  </wp:positionH>
                  <wp:positionV relativeFrom="paragraph">
                    <wp:posOffset>704215</wp:posOffset>
                  </wp:positionV>
                  <wp:extent cx="2307045" cy="1620000"/>
                  <wp:effectExtent l="12700" t="12700" r="17145" b="18415"/>
                  <wp:wrapTight wrapText="bothSides">
                    <wp:wrapPolygon edited="0">
                      <wp:start x="-119" y="-169"/>
                      <wp:lineTo x="-119" y="21676"/>
                      <wp:lineTo x="21642" y="21676"/>
                      <wp:lineTo x="21642" y="-169"/>
                      <wp:lineTo x="-119" y="-169"/>
                    </wp:wrapPolygon>
                  </wp:wrapTight>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307045" cy="162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10816" behindDoc="1" locked="0" layoutInCell="1" allowOverlap="1" wp14:anchorId="6D97E787" wp14:editId="47AE1C7F">
                  <wp:simplePos x="0" y="0"/>
                  <wp:positionH relativeFrom="column">
                    <wp:posOffset>360045</wp:posOffset>
                  </wp:positionH>
                  <wp:positionV relativeFrom="paragraph">
                    <wp:posOffset>699770</wp:posOffset>
                  </wp:positionV>
                  <wp:extent cx="2307254" cy="1620000"/>
                  <wp:effectExtent l="12700" t="12700" r="17145" b="18415"/>
                  <wp:wrapTight wrapText="bothSides">
                    <wp:wrapPolygon edited="0">
                      <wp:start x="-119" y="-169"/>
                      <wp:lineTo x="-119" y="21676"/>
                      <wp:lineTo x="21642" y="21676"/>
                      <wp:lineTo x="21642" y="-169"/>
                      <wp:lineTo x="-119" y="-169"/>
                    </wp:wrapPolygon>
                  </wp:wrapTight>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307254" cy="162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sz w:val="20"/>
                <w:szCs w:val="20"/>
              </w:rPr>
              <w:t>Extend</w:t>
            </w:r>
            <w:r w:rsidR="00190CD7">
              <w:rPr>
                <w:rFonts w:cs="Arial"/>
                <w:sz w:val="20"/>
                <w:szCs w:val="20"/>
              </w:rPr>
              <w:t xml:space="preserve"> column methods</w:t>
            </w:r>
            <w:r w:rsidR="0030421C">
              <w:rPr>
                <w:rFonts w:cs="Arial"/>
                <w:sz w:val="20"/>
                <w:szCs w:val="20"/>
              </w:rPr>
              <w:t xml:space="preserve"> to </w:t>
            </w:r>
            <w:r w:rsidR="001A1650">
              <w:rPr>
                <w:rFonts w:cs="Arial"/>
                <w:sz w:val="20"/>
                <w:szCs w:val="20"/>
              </w:rPr>
              <w:t>5/6-digit</w:t>
            </w:r>
            <w:r w:rsidR="0030421C">
              <w:rPr>
                <w:rFonts w:cs="Arial"/>
                <w:sz w:val="20"/>
                <w:szCs w:val="20"/>
              </w:rPr>
              <w:t xml:space="preserve"> calculations then decimal calculations </w:t>
            </w:r>
            <w:r w:rsidR="0030421C">
              <w:rPr>
                <w:rFonts w:cs="Arial"/>
                <w:b/>
                <w:sz w:val="20"/>
                <w:szCs w:val="20"/>
              </w:rPr>
              <w:t>(Year 5)</w:t>
            </w:r>
            <w:r w:rsidR="00190CD7">
              <w:rPr>
                <w:rFonts w:cs="Arial"/>
                <w:b/>
                <w:sz w:val="20"/>
                <w:szCs w:val="20"/>
              </w:rPr>
              <w:t xml:space="preserve">.  </w:t>
            </w:r>
            <w:r w:rsidR="00190CD7">
              <w:rPr>
                <w:rFonts w:cs="Arial"/>
                <w:sz w:val="20"/>
                <w:szCs w:val="20"/>
              </w:rPr>
              <w:t>Even with decimals, it makes sense to embed the CPA approach, using Decimal Place Value Co</w:t>
            </w:r>
            <w:r>
              <w:rPr>
                <w:rFonts w:cs="Arial"/>
                <w:sz w:val="20"/>
                <w:szCs w:val="20"/>
              </w:rPr>
              <w:t>unters</w:t>
            </w:r>
            <w:r w:rsidR="00190CD7">
              <w:rPr>
                <w:rFonts w:cs="Arial"/>
                <w:sz w:val="20"/>
                <w:szCs w:val="20"/>
              </w:rPr>
              <w:t xml:space="preserve"> </w:t>
            </w:r>
            <w:r>
              <w:rPr>
                <w:rFonts w:cs="Arial"/>
                <w:sz w:val="20"/>
                <w:szCs w:val="20"/>
              </w:rPr>
              <w:t xml:space="preserve">to create and practice the calculation first, explaining the method and describing the principles which takes place when the children are exchanging / regrouping tenths and hundredths </w:t>
            </w:r>
          </w:p>
        </w:tc>
      </w:tr>
      <w:tr w:rsidR="0030421C" w:rsidTr="008C00F7">
        <w:trPr>
          <w:trHeight w:val="3171"/>
        </w:trPr>
        <w:tc>
          <w:tcPr>
            <w:tcW w:w="1555" w:type="dxa"/>
            <w:tcBorders>
              <w:top w:val="single" w:sz="4" w:space="0" w:color="auto"/>
              <w:left w:val="single" w:sz="4" w:space="0" w:color="auto"/>
              <w:bottom w:val="single" w:sz="4" w:space="0" w:color="auto"/>
              <w:right w:val="single" w:sz="4" w:space="0" w:color="auto"/>
            </w:tcBorders>
            <w:hideMark/>
          </w:tcPr>
          <w:p w:rsidR="0030421C" w:rsidRDefault="0030421C"/>
        </w:tc>
        <w:tc>
          <w:tcPr>
            <w:tcW w:w="8900" w:type="dxa"/>
            <w:tcBorders>
              <w:top w:val="single" w:sz="4" w:space="0" w:color="auto"/>
              <w:left w:val="single" w:sz="4" w:space="0" w:color="auto"/>
              <w:bottom w:val="single" w:sz="4" w:space="0" w:color="auto"/>
              <w:right w:val="single" w:sz="4" w:space="0" w:color="auto"/>
            </w:tcBorders>
            <w:hideMark/>
          </w:tcPr>
          <w:p w:rsidR="0030421C" w:rsidRDefault="00774EFD">
            <w:pPr>
              <w:jc w:val="center"/>
            </w:pPr>
            <w:r>
              <w:rPr>
                <w:noProof/>
                <w:lang w:eastAsia="en-GB"/>
              </w:rPr>
              <mc:AlternateContent>
                <mc:Choice Requires="wps">
                  <w:drawing>
                    <wp:anchor distT="0" distB="0" distL="114300" distR="114300" simplePos="0" relativeHeight="251606016" behindDoc="0" locked="0" layoutInCell="1" allowOverlap="1" wp14:anchorId="6D680CDC" wp14:editId="7D88152A">
                      <wp:simplePos x="0" y="0"/>
                      <wp:positionH relativeFrom="column">
                        <wp:posOffset>-794109</wp:posOffset>
                      </wp:positionH>
                      <wp:positionV relativeFrom="paragraph">
                        <wp:posOffset>360487</wp:posOffset>
                      </wp:positionV>
                      <wp:extent cx="1278890" cy="1474470"/>
                      <wp:effectExtent l="19050" t="19050" r="626110" b="11430"/>
                      <wp:wrapNone/>
                      <wp:docPr id="1591" name="Speech Bubble: Rectangle with Corners Rounded 1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8890" cy="1474470"/>
                              </a:xfrm>
                              <a:prstGeom prst="wedgeRoundRectCallout">
                                <a:avLst>
                                  <a:gd name="adj1" fmla="val 93830"/>
                                  <a:gd name="adj2" fmla="val 40731"/>
                                  <a:gd name="adj3" fmla="val 16667"/>
                                </a:avLst>
                              </a:prstGeom>
                              <a:solidFill>
                                <a:srgbClr val="FF66CC"/>
                              </a:solidFill>
                              <a:ln w="28575">
                                <a:solidFill>
                                  <a:srgbClr val="800080"/>
                                </a:solidFill>
                                <a:miter lim="800000"/>
                                <a:headEnd/>
                                <a:tailEnd/>
                              </a:ln>
                            </wps:spPr>
                            <wps:txbx>
                              <w:txbxContent>
                                <w:p w:rsidR="00E524CD" w:rsidRDefault="00E524CD" w:rsidP="0030421C">
                                  <w:pPr>
                                    <w:pStyle w:val="EHexamplehead"/>
                                    <w:spacing w:before="40" w:after="40" w:line="200" w:lineRule="atLeast"/>
                                    <w:rPr>
                                      <w:sz w:val="18"/>
                                      <w:szCs w:val="18"/>
                                    </w:rPr>
                                  </w:pPr>
                                  <w:r>
                                    <w:t>If children make repeated errors at any stage, they can return to the expanded method or an earlier jotting.</w:t>
                                  </w:r>
                                </w:p>
                                <w:p w:rsidR="00E524CD" w:rsidRDefault="00E524CD" w:rsidP="0030421C">
                                  <w:pPr>
                                    <w:pStyle w:val="EHexamplehead"/>
                                    <w:spacing w:before="40" w:after="40" w:line="200" w:lineRule="atLeast"/>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680CDC" id="Speech Bubble: Rectangle with Corners Rounded 1591" o:spid="_x0000_s1032" type="#_x0000_t62" style="position:absolute;left:0;text-align:left;margin-left:-62.55pt;margin-top:28.4pt;width:100.7pt;height:116.1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" adj="31067,19598" fillcolor="#f6c" strokecolor="purple" strokeweight="2.25pt">
                      <v:textbox>
                        <w:txbxContent>
                          <w:p w:rsidR="00E524CD" w:rsidRDefault="00E524CD" w:rsidP="0030421C">
                            <w:pPr>
                              <w:pStyle w:val="EHexamplehead"/>
                              <w:spacing w:before="40" w:after="40" w:line="200" w:lineRule="atLeast"/>
                              <w:rPr>
                                <w:sz w:val="18"/>
                                <w:szCs w:val="18"/>
                              </w:rPr>
                            </w:pPr>
                            <w:r>
                              <w:t>If children make repeated errors at any stage, they can return to the expanded method or an earlier jotting.</w:t>
                            </w:r>
                          </w:p>
                          <w:p w:rsidR="00E524CD" w:rsidRDefault="00E524CD" w:rsidP="0030421C">
                            <w:pPr>
                              <w:pStyle w:val="EHexamplehead"/>
                              <w:spacing w:before="40" w:after="40" w:line="200" w:lineRule="atLeast"/>
                              <w:rPr>
                                <w:sz w:val="18"/>
                                <w:szCs w:val="18"/>
                              </w:rPr>
                            </w:pPr>
                          </w:p>
                        </w:txbxContent>
                      </v:textbox>
                    </v:shape>
                  </w:pict>
                </mc:Fallback>
              </mc:AlternateContent>
            </w:r>
            <w:r>
              <w:rPr>
                <w:noProof/>
                <w:lang w:eastAsia="en-GB"/>
              </w:rPr>
              <w:drawing>
                <wp:anchor distT="0" distB="0" distL="114300" distR="114300" simplePos="0" relativeHeight="251814912" behindDoc="1" locked="0" layoutInCell="1" allowOverlap="1" wp14:anchorId="258137FF" wp14:editId="68A0F513">
                  <wp:simplePos x="0" y="0"/>
                  <wp:positionH relativeFrom="column">
                    <wp:posOffset>3786643</wp:posOffset>
                  </wp:positionH>
                  <wp:positionV relativeFrom="paragraph">
                    <wp:posOffset>48564</wp:posOffset>
                  </wp:positionV>
                  <wp:extent cx="1285875" cy="904875"/>
                  <wp:effectExtent l="19050" t="19050" r="28575" b="28575"/>
                  <wp:wrapTight wrapText="bothSides">
                    <wp:wrapPolygon edited="0">
                      <wp:start x="-320" y="-455"/>
                      <wp:lineTo x="-320" y="21827"/>
                      <wp:lineTo x="21760" y="21827"/>
                      <wp:lineTo x="21760" y="-455"/>
                      <wp:lineTo x="-320" y="-455"/>
                    </wp:wrapPolygon>
                  </wp:wrapTight>
                  <wp:docPr id="191" name="Picture 191" descr="Macintosh HD:Users:dave:Dropbox:SoN Visual Policies:Visual Calculation Policy:Written Document:VCP Jpegs:VCP Jpegs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 descr="Macintosh HD:Users:dave:Dropbox:SoN Visual Policies:Visual Calculation Policy:Written Document:VCP Jpegs:VCP Jpegs70.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anchor>
              </w:drawing>
            </w:r>
            <w:r>
              <w:rPr>
                <w:noProof/>
                <w:lang w:eastAsia="en-GB"/>
              </w:rPr>
              <w:drawing>
                <wp:anchor distT="0" distB="0" distL="114300" distR="114300" simplePos="0" relativeHeight="251813888" behindDoc="1" locked="0" layoutInCell="1" allowOverlap="1" wp14:anchorId="2FE5FF55" wp14:editId="01E6CDD2">
                  <wp:simplePos x="0" y="0"/>
                  <wp:positionH relativeFrom="column">
                    <wp:posOffset>2268082</wp:posOffset>
                  </wp:positionH>
                  <wp:positionV relativeFrom="paragraph">
                    <wp:posOffset>48563</wp:posOffset>
                  </wp:positionV>
                  <wp:extent cx="1285875" cy="904875"/>
                  <wp:effectExtent l="19050" t="19050" r="28575" b="28575"/>
                  <wp:wrapTight wrapText="bothSides">
                    <wp:wrapPolygon edited="0">
                      <wp:start x="-320" y="-455"/>
                      <wp:lineTo x="-320" y="21827"/>
                      <wp:lineTo x="21760" y="21827"/>
                      <wp:lineTo x="21760" y="-455"/>
                      <wp:lineTo x="-320" y="-455"/>
                    </wp:wrapPolygon>
                  </wp:wrapTight>
                  <wp:docPr id="192" name="Picture 192" descr="Macintosh HD:Users:dave:Dropbox:SoN Visual Policies:Visual Calculation Policy:Written Document:VCP Jpegs:VCP Jpegs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 descr="Macintosh HD:Users:dave:Dropbox:SoN Visual Policies:Visual Calculation Policy:Written Document:VCP Jpegs:VCP Jpegs69.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anchor>
              </w:drawing>
            </w:r>
            <w:r>
              <w:rPr>
                <w:noProof/>
                <w:lang w:eastAsia="en-GB"/>
              </w:rPr>
              <w:drawing>
                <wp:anchor distT="0" distB="0" distL="114300" distR="114300" simplePos="0" relativeHeight="251812864" behindDoc="1" locked="0" layoutInCell="1" allowOverlap="1" wp14:anchorId="070397DF" wp14:editId="0E72A4B1">
                  <wp:simplePos x="0" y="0"/>
                  <wp:positionH relativeFrom="column">
                    <wp:posOffset>765369</wp:posOffset>
                  </wp:positionH>
                  <wp:positionV relativeFrom="paragraph">
                    <wp:posOffset>40612</wp:posOffset>
                  </wp:positionV>
                  <wp:extent cx="1285875" cy="904875"/>
                  <wp:effectExtent l="19050" t="19050" r="28575" b="28575"/>
                  <wp:wrapTight wrapText="bothSides">
                    <wp:wrapPolygon edited="0">
                      <wp:start x="-320" y="-455"/>
                      <wp:lineTo x="-320" y="21827"/>
                      <wp:lineTo x="21760" y="21827"/>
                      <wp:lineTo x="21760" y="-455"/>
                      <wp:lineTo x="-320" y="-455"/>
                    </wp:wrapPolygon>
                  </wp:wrapTight>
                  <wp:docPr id="193" name="Picture 193" descr="Macintosh HD:Users:dave:Dropbox:SoN Visual Policies:Visual Calculation Policy:Written Document:VCP Jpegs:VCP Jpegs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descr="Macintosh HD:Users:dave:Dropbox:SoN Visual Policies:Visual Calculation Policy:Written Document:VCP Jpegs:VCP Jpegs68.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anchor>
              </w:drawing>
            </w:r>
          </w:p>
          <w:p w:rsidR="0030421C" w:rsidRDefault="00774EFD">
            <w:pPr>
              <w:jc w:val="center"/>
            </w:pPr>
            <w:r>
              <w:rPr>
                <w:noProof/>
                <w:lang w:eastAsia="en-GB"/>
              </w:rPr>
              <w:drawing>
                <wp:anchor distT="0" distB="0" distL="114300" distR="114300" simplePos="0" relativeHeight="251816960" behindDoc="1" locked="0" layoutInCell="1" allowOverlap="1" wp14:anchorId="694DFC7D" wp14:editId="5F24E501">
                  <wp:simplePos x="0" y="0"/>
                  <wp:positionH relativeFrom="column">
                    <wp:posOffset>1536065</wp:posOffset>
                  </wp:positionH>
                  <wp:positionV relativeFrom="paragraph">
                    <wp:posOffset>779145</wp:posOffset>
                  </wp:positionV>
                  <wp:extent cx="1285875" cy="904875"/>
                  <wp:effectExtent l="12700" t="12700" r="9525" b="9525"/>
                  <wp:wrapTight wrapText="bothSides">
                    <wp:wrapPolygon edited="0">
                      <wp:start x="-213" y="-303"/>
                      <wp:lineTo x="-213" y="21524"/>
                      <wp:lineTo x="21547" y="21524"/>
                      <wp:lineTo x="21547" y="-303"/>
                      <wp:lineTo x="-213" y="-303"/>
                    </wp:wrapPolygon>
                  </wp:wrapTight>
                  <wp:docPr id="190" name="Picture 190" descr="Macintosh HD:Users:dave:Dropbox:SoN Visual Policies:Visual Calculation Policy:Written Document:VCP Jpegs:VCP Jpegs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8" descr="Macintosh HD:Users:dave:Dropbox:SoN Visual Policies:Visual Calculation Policy:Written Document:VCP Jpegs:VCP Jpegs71.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anchor>
              </w:drawing>
            </w:r>
            <w:r>
              <w:rPr>
                <w:noProof/>
                <w:lang w:eastAsia="en-GB"/>
              </w:rPr>
              <w:drawing>
                <wp:anchor distT="0" distB="0" distL="114300" distR="114300" simplePos="0" relativeHeight="251815936" behindDoc="1" locked="0" layoutInCell="1" allowOverlap="1" wp14:anchorId="6FDC32DB" wp14:editId="25724BE1">
                  <wp:simplePos x="0" y="0"/>
                  <wp:positionH relativeFrom="column">
                    <wp:posOffset>2967990</wp:posOffset>
                  </wp:positionH>
                  <wp:positionV relativeFrom="paragraph">
                    <wp:posOffset>780415</wp:posOffset>
                  </wp:positionV>
                  <wp:extent cx="1285875" cy="904875"/>
                  <wp:effectExtent l="12700" t="12700" r="9525" b="9525"/>
                  <wp:wrapTight wrapText="bothSides">
                    <wp:wrapPolygon edited="0">
                      <wp:start x="-213" y="-303"/>
                      <wp:lineTo x="-213" y="21524"/>
                      <wp:lineTo x="21547" y="21524"/>
                      <wp:lineTo x="21547" y="-303"/>
                      <wp:lineTo x="-213" y="-303"/>
                    </wp:wrapPolygon>
                  </wp:wrapTight>
                  <wp:docPr id="189" name="Picture 189" descr="Macintosh HD:Users:dave:Dropbox:SoN Visual Policies:Visual Calculation Policy:Written Document:VCP Jpegs:VCP Jpegs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9" descr="Macintosh HD:Users:dave:Dropbox:SoN Visual Policies:Visual Calculation Policy:Written Document:VCP Jpegs:VCP Jpegs72.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anchor>
              </w:drawing>
            </w:r>
          </w:p>
        </w:tc>
      </w:tr>
      <w:tr w:rsidR="0030421C" w:rsidTr="00190CD7">
        <w:tc>
          <w:tcPr>
            <w:tcW w:w="1555" w:type="dxa"/>
            <w:tcBorders>
              <w:top w:val="single" w:sz="4" w:space="0" w:color="auto"/>
              <w:left w:val="single" w:sz="4" w:space="0" w:color="auto"/>
              <w:bottom w:val="single" w:sz="4" w:space="0" w:color="auto"/>
              <w:right w:val="single" w:sz="4" w:space="0" w:color="auto"/>
            </w:tcBorders>
          </w:tcPr>
          <w:p w:rsidR="0030421C" w:rsidRDefault="0030421C"/>
        </w:tc>
        <w:tc>
          <w:tcPr>
            <w:tcW w:w="8900"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jc w:val="center"/>
              <w:rPr>
                <w:rFonts w:cs="Arial"/>
                <w:sz w:val="20"/>
                <w:szCs w:val="20"/>
              </w:rPr>
            </w:pPr>
            <w:r>
              <w:rPr>
                <w:rFonts w:cs="Arial"/>
                <w:sz w:val="20"/>
                <w:szCs w:val="20"/>
              </w:rPr>
              <w:t>The key skill in upper Key Stage 2 that needs to</w:t>
            </w:r>
            <w:r w:rsidR="00774EFD">
              <w:rPr>
                <w:rFonts w:cs="Arial"/>
                <w:sz w:val="20"/>
                <w:szCs w:val="20"/>
              </w:rPr>
              <w:t xml:space="preserve"> then</w:t>
            </w:r>
            <w:r>
              <w:rPr>
                <w:rFonts w:cs="Arial"/>
                <w:sz w:val="20"/>
                <w:szCs w:val="20"/>
              </w:rPr>
              <w:t xml:space="preserve"> be developed</w:t>
            </w:r>
            <w:r w:rsidR="00774EFD">
              <w:rPr>
                <w:rFonts w:cs="Arial"/>
                <w:sz w:val="20"/>
                <w:szCs w:val="20"/>
              </w:rPr>
              <w:t>, usually in Year 6,</w:t>
            </w:r>
            <w:r>
              <w:rPr>
                <w:rFonts w:cs="Arial"/>
                <w:sz w:val="20"/>
                <w:szCs w:val="20"/>
              </w:rPr>
              <w:t xml:space="preserve"> is the laying out of the column method for calculations with decimals in different places.</w:t>
            </w:r>
          </w:p>
        </w:tc>
      </w:tr>
      <w:tr w:rsidR="0030421C" w:rsidTr="00190CD7">
        <w:tc>
          <w:tcPr>
            <w:tcW w:w="1555" w:type="dxa"/>
            <w:tcBorders>
              <w:top w:val="single" w:sz="4" w:space="0" w:color="auto"/>
              <w:left w:val="single" w:sz="4" w:space="0" w:color="auto"/>
              <w:bottom w:val="single" w:sz="4" w:space="0" w:color="auto"/>
              <w:right w:val="single" w:sz="4" w:space="0" w:color="auto"/>
            </w:tcBorders>
          </w:tcPr>
          <w:p w:rsidR="0030421C" w:rsidRDefault="0030421C">
            <w:pPr>
              <w:rPr>
                <w:noProof/>
              </w:rPr>
            </w:pPr>
          </w:p>
        </w:tc>
        <w:tc>
          <w:tcPr>
            <w:tcW w:w="8900"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rPr>
                <w:rFonts w:cs="Arial"/>
                <w:sz w:val="20"/>
                <w:szCs w:val="20"/>
              </w:rPr>
            </w:pPr>
            <w:r>
              <w:rPr>
                <w:noProof/>
                <w:lang w:eastAsia="en-GB"/>
              </w:rPr>
              <w:drawing>
                <wp:inline distT="0" distB="0" distL="0" distR="0" wp14:anchorId="6E446171" wp14:editId="2CD5BB86">
                  <wp:extent cx="1389804" cy="978010"/>
                  <wp:effectExtent l="19050" t="19050" r="20320" b="12700"/>
                  <wp:docPr id="186" name="Picture 186" descr="Macintosh HD:Users:dave:Dropbox:SoN Visual Policies:Visual Calculation Policy:Written Document:VCP Jpegs:VCP Jpegs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0" descr="Macintosh HD:Users:dave:Dropbox:SoN Visual Policies:Visual Calculation Policy:Written Document:VCP Jpegs:VCP Jpegs73.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396805" cy="982937"/>
                          </a:xfrm>
                          <a:prstGeom prst="rect">
                            <a:avLst/>
                          </a:prstGeom>
                          <a:noFill/>
                          <a:ln w="9525" cmpd="sng">
                            <a:solidFill>
                              <a:srgbClr val="000000"/>
                            </a:solidFill>
                            <a:miter lim="800000"/>
                            <a:headEnd/>
                            <a:tailEnd/>
                          </a:ln>
                          <a:effectLst/>
                        </pic:spPr>
                      </pic:pic>
                    </a:graphicData>
                  </a:graphic>
                </wp:inline>
              </w:drawing>
            </w:r>
          </w:p>
        </w:tc>
      </w:tr>
    </w:tbl>
    <w:p w:rsidR="0030421C" w:rsidRDefault="0030421C" w:rsidP="0030421C">
      <w:pPr>
        <w:pStyle w:val="Heading2"/>
        <w:rPr>
          <w:rFonts w:ascii="Arial" w:hAnsi="Arial" w:cs="Arial"/>
          <w:b/>
          <w:color w:val="008000"/>
          <w:sz w:val="52"/>
          <w:szCs w:val="52"/>
        </w:rPr>
      </w:pPr>
      <w:r>
        <w:rPr>
          <w:rFonts w:cs="Arial"/>
          <w:b/>
          <w:noProof/>
          <w:color w:val="008000"/>
          <w:sz w:val="52"/>
          <w:szCs w:val="52"/>
          <w:lang w:val="en-US"/>
        </w:rPr>
        <w:br w:type="column"/>
      </w:r>
      <w:r>
        <w:rPr>
          <w:noProof/>
          <w:lang w:eastAsia="en-GB"/>
        </w:rPr>
        <w:lastRenderedPageBreak/>
        <w:drawing>
          <wp:anchor distT="0" distB="0" distL="114300" distR="114300" simplePos="0" relativeHeight="251607040" behindDoc="0" locked="0" layoutInCell="1" allowOverlap="1" wp14:anchorId="4BC23FAB" wp14:editId="1E87D3C8">
            <wp:simplePos x="0" y="0"/>
            <wp:positionH relativeFrom="column">
              <wp:posOffset>4364990</wp:posOffset>
            </wp:positionH>
            <wp:positionV relativeFrom="paragraph">
              <wp:posOffset>110490</wp:posOffset>
            </wp:positionV>
            <wp:extent cx="2138680" cy="1513840"/>
            <wp:effectExtent l="19050" t="19050" r="13970" b="10160"/>
            <wp:wrapSquare wrapText="bothSides"/>
            <wp:docPr id="1930" name="Picture 1930" descr="Macintosh HD:Users:dave:Dropbox:SoN Visual Policies:Visual Calculation Policy:Written Document:VCP Jpegs:VCP Jpeg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6" descr="Macintosh HD:Users:dave:Dropbox:SoN Visual Policies:Visual Calculation Policy:Written Document:VCP Jpegs:VCP Jpegs17.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38680" cy="151384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rFonts w:ascii="Arial" w:hAnsi="Arial" w:cs="Arial"/>
          <w:b/>
          <w:noProof/>
          <w:color w:val="008000"/>
          <w:sz w:val="52"/>
          <w:szCs w:val="52"/>
          <w:lang w:val="en-US"/>
        </w:rPr>
        <w:t>Subtraction Progression</w:t>
      </w:r>
    </w:p>
    <w:p w:rsidR="0030421C" w:rsidRDefault="0030421C" w:rsidP="0030421C"/>
    <w:p w:rsidR="0030421C" w:rsidRPr="00ED6FC3" w:rsidRDefault="0030421C" w:rsidP="0030421C">
      <w:pPr>
        <w:rPr>
          <w:sz w:val="24"/>
          <w:szCs w:val="24"/>
        </w:rPr>
      </w:pPr>
      <w:r w:rsidRPr="00ED6FC3">
        <w:rPr>
          <w:sz w:val="24"/>
          <w:szCs w:val="24"/>
        </w:rPr>
        <w:t xml:space="preserve">The aim is that children use mental methods when appropriate, but for calculations that they cannot do in their heads they use an efficient written method accurately and with confidence. </w:t>
      </w:r>
    </w:p>
    <w:p w:rsidR="0030421C" w:rsidRPr="00ED6FC3" w:rsidRDefault="0030421C" w:rsidP="0030421C">
      <w:pPr>
        <w:rPr>
          <w:sz w:val="24"/>
          <w:szCs w:val="24"/>
        </w:rPr>
      </w:pPr>
    </w:p>
    <w:p w:rsidR="0030421C" w:rsidRPr="00ED6FC3" w:rsidRDefault="0030421C" w:rsidP="0030421C">
      <w:pPr>
        <w:rPr>
          <w:sz w:val="24"/>
          <w:szCs w:val="24"/>
        </w:rPr>
      </w:pPr>
      <w:r w:rsidRPr="00ED6FC3">
        <w:rPr>
          <w:sz w:val="24"/>
          <w:szCs w:val="24"/>
        </w:rPr>
        <w:t>To subtract successfully, children need to be able to:</w:t>
      </w:r>
    </w:p>
    <w:p w:rsidR="0030421C" w:rsidRPr="00ED6FC3" w:rsidRDefault="0030421C" w:rsidP="0030421C">
      <w:pPr>
        <w:pStyle w:val="NLnormallist"/>
        <w:numPr>
          <w:ilvl w:val="0"/>
          <w:numId w:val="12"/>
        </w:numPr>
        <w:tabs>
          <w:tab w:val="num" w:pos="720"/>
        </w:tabs>
        <w:ind w:left="720"/>
        <w:rPr>
          <w:b/>
          <w:sz w:val="24"/>
          <w:szCs w:val="24"/>
        </w:rPr>
      </w:pPr>
      <w:r w:rsidRPr="00ED6FC3">
        <w:rPr>
          <w:b/>
          <w:sz w:val="24"/>
          <w:szCs w:val="24"/>
        </w:rPr>
        <w:t>recall all addition and subtraction facts to 20;</w:t>
      </w:r>
    </w:p>
    <w:p w:rsidR="0030421C" w:rsidRPr="00ED6FC3" w:rsidRDefault="0030421C" w:rsidP="0030421C">
      <w:pPr>
        <w:pStyle w:val="NLnormallist"/>
        <w:numPr>
          <w:ilvl w:val="0"/>
          <w:numId w:val="12"/>
        </w:numPr>
        <w:tabs>
          <w:tab w:val="num" w:pos="720"/>
        </w:tabs>
        <w:ind w:left="720"/>
        <w:rPr>
          <w:b/>
          <w:sz w:val="24"/>
          <w:szCs w:val="24"/>
        </w:rPr>
      </w:pPr>
      <w:r w:rsidRPr="00ED6FC3">
        <w:rPr>
          <w:b/>
          <w:sz w:val="24"/>
          <w:szCs w:val="24"/>
        </w:rPr>
        <w:t>subtract multiples of 10 (such as 160 – 70) using the related subtraction fact (e.g. 16 – 7), and their knowledge of place value;</w:t>
      </w:r>
    </w:p>
    <w:p w:rsidR="0030421C" w:rsidRPr="00ED6FC3" w:rsidRDefault="0030421C" w:rsidP="0030421C">
      <w:pPr>
        <w:pStyle w:val="NLnormallist"/>
        <w:numPr>
          <w:ilvl w:val="0"/>
          <w:numId w:val="12"/>
        </w:numPr>
        <w:tabs>
          <w:tab w:val="num" w:pos="720"/>
        </w:tabs>
        <w:ind w:left="720"/>
        <w:rPr>
          <w:b/>
          <w:sz w:val="24"/>
          <w:szCs w:val="24"/>
        </w:rPr>
      </w:pPr>
      <w:r w:rsidRPr="00ED6FC3">
        <w:rPr>
          <w:b/>
          <w:sz w:val="24"/>
          <w:szCs w:val="24"/>
        </w:rPr>
        <w:t>partition two-digit and three-digit numbers into multiples of one hundred, ten and one in different ways (e.g. partition 74 into 70 + 4 or 60 + 14).</w:t>
      </w:r>
    </w:p>
    <w:p w:rsidR="0030421C" w:rsidRPr="00ED6FC3" w:rsidRDefault="0030421C" w:rsidP="0030421C">
      <w:pPr>
        <w:pStyle w:val="NLnormallist"/>
        <w:rPr>
          <w:sz w:val="24"/>
          <w:szCs w:val="24"/>
        </w:rPr>
      </w:pPr>
    </w:p>
    <w:p w:rsidR="0030421C" w:rsidRPr="00ED6FC3" w:rsidRDefault="0030421C" w:rsidP="0030421C">
      <w:pPr>
        <w:rPr>
          <w:b/>
          <w:i/>
          <w:sz w:val="24"/>
          <w:szCs w:val="24"/>
        </w:rPr>
      </w:pPr>
      <w:r w:rsidRPr="00ED6FC3">
        <w:rPr>
          <w:b/>
          <w:i/>
          <w:sz w:val="24"/>
          <w:szCs w:val="24"/>
        </w:rPr>
        <w:t>Note: It is important that children’s mental methods of calculation are practised and secured alongside their learning</w:t>
      </w:r>
      <w:r w:rsidRPr="00ED6FC3">
        <w:rPr>
          <w:b/>
          <w:sz w:val="24"/>
          <w:szCs w:val="24"/>
        </w:rPr>
        <w:t xml:space="preserve"> </w:t>
      </w:r>
      <w:r w:rsidRPr="00ED6FC3">
        <w:rPr>
          <w:b/>
          <w:i/>
          <w:sz w:val="24"/>
          <w:szCs w:val="24"/>
        </w:rPr>
        <w:t>and use of an efficient written method for subtraction.</w:t>
      </w:r>
    </w:p>
    <w:p w:rsidR="0030421C" w:rsidRPr="009B2BA5" w:rsidRDefault="0030421C" w:rsidP="0030421C">
      <w:pPr>
        <w:rPr>
          <w:b/>
          <w:i/>
          <w:sz w:val="32"/>
          <w:szCs w:val="32"/>
          <w:u w:val="single"/>
        </w:rPr>
      </w:pPr>
    </w:p>
    <w:p w:rsidR="0011244D" w:rsidRDefault="0011244D" w:rsidP="0011244D">
      <w:pPr>
        <w:rPr>
          <w:b/>
          <w:sz w:val="32"/>
          <w:szCs w:val="32"/>
          <w:u w:val="single"/>
        </w:rPr>
      </w:pPr>
      <w:r w:rsidRPr="009B2BA5">
        <w:rPr>
          <w:b/>
          <w:sz w:val="32"/>
          <w:szCs w:val="32"/>
          <w:u w:val="single"/>
        </w:rPr>
        <w:t>Mental Subtraction Strategies</w:t>
      </w:r>
    </w:p>
    <w:p w:rsidR="009B2BA5" w:rsidRPr="009B2BA5" w:rsidRDefault="009B2BA5" w:rsidP="0011244D">
      <w:pPr>
        <w:rPr>
          <w:b/>
          <w:sz w:val="32"/>
          <w:szCs w:val="32"/>
          <w:u w:val="single"/>
        </w:rPr>
      </w:pPr>
    </w:p>
    <w:p w:rsidR="0011244D" w:rsidRPr="00ED6FC3" w:rsidRDefault="0011244D" w:rsidP="0011244D">
      <w:pPr>
        <w:rPr>
          <w:sz w:val="24"/>
          <w:szCs w:val="24"/>
        </w:rPr>
      </w:pPr>
      <w:r w:rsidRPr="00ED6FC3">
        <w:rPr>
          <w:sz w:val="24"/>
          <w:szCs w:val="24"/>
        </w:rPr>
        <w:t xml:space="preserve">There are </w:t>
      </w:r>
      <w:r w:rsidRPr="00ED6FC3">
        <w:rPr>
          <w:b/>
          <w:color w:val="0000FF"/>
          <w:sz w:val="24"/>
          <w:szCs w:val="24"/>
        </w:rPr>
        <w:t>6 key mental strategies</w:t>
      </w:r>
      <w:r w:rsidRPr="00ED6FC3">
        <w:rPr>
          <w:color w:val="0000FF"/>
          <w:sz w:val="24"/>
          <w:szCs w:val="24"/>
        </w:rPr>
        <w:t xml:space="preserve"> </w:t>
      </w:r>
      <w:r w:rsidRPr="00ED6FC3">
        <w:rPr>
          <w:sz w:val="24"/>
          <w:szCs w:val="24"/>
        </w:rPr>
        <w:t xml:space="preserve">for subtraction, which need to be a regular and consistent part of the approach to calculation in all classes from Year 2 upwards.  </w:t>
      </w:r>
    </w:p>
    <w:p w:rsidR="0011244D" w:rsidRPr="00ED6FC3" w:rsidRDefault="0011244D" w:rsidP="0011244D">
      <w:pPr>
        <w:rPr>
          <w:sz w:val="24"/>
          <w:szCs w:val="24"/>
        </w:rPr>
      </w:pPr>
      <w:r w:rsidRPr="00ED6FC3">
        <w:rPr>
          <w:sz w:val="24"/>
          <w:szCs w:val="24"/>
        </w:rPr>
        <w:t>These strategies will be introduced individually when appropriate, and then be rehearsed and consolidated throughout the year until they are almost second nature.</w:t>
      </w:r>
    </w:p>
    <w:p w:rsidR="0011244D" w:rsidRPr="00ED6FC3" w:rsidRDefault="0011244D" w:rsidP="0011244D">
      <w:pPr>
        <w:rPr>
          <w:sz w:val="24"/>
          <w:szCs w:val="24"/>
        </w:rPr>
      </w:pPr>
      <w:r w:rsidRPr="00ED6FC3">
        <w:rPr>
          <w:sz w:val="24"/>
          <w:szCs w:val="24"/>
        </w:rPr>
        <w:t xml:space="preserve">These strategies are </w:t>
      </w:r>
      <w:r w:rsidRPr="00ED6FC3">
        <w:rPr>
          <w:b/>
          <w:color w:val="FF0000"/>
          <w:sz w:val="24"/>
          <w:szCs w:val="24"/>
        </w:rPr>
        <w:t xml:space="preserve">Counting On, Counting Back, </w:t>
      </w:r>
      <w:r w:rsidR="003502F3" w:rsidRPr="00ED6FC3">
        <w:rPr>
          <w:b/>
          <w:color w:val="FF0000"/>
          <w:sz w:val="24"/>
          <w:szCs w:val="24"/>
        </w:rPr>
        <w:t xml:space="preserve">Partitioning, </w:t>
      </w:r>
      <w:r w:rsidRPr="00ED6FC3">
        <w:rPr>
          <w:b/>
          <w:color w:val="FF0000"/>
          <w:sz w:val="24"/>
          <w:szCs w:val="24"/>
        </w:rPr>
        <w:t>Manipulate the Calculation, Round &amp; Adjust</w:t>
      </w:r>
      <w:r w:rsidR="003502F3" w:rsidRPr="00ED6FC3">
        <w:rPr>
          <w:b/>
          <w:color w:val="FF0000"/>
          <w:sz w:val="24"/>
          <w:szCs w:val="24"/>
        </w:rPr>
        <w:t xml:space="preserve"> </w:t>
      </w:r>
      <w:r w:rsidRPr="00ED6FC3">
        <w:rPr>
          <w:sz w:val="24"/>
          <w:szCs w:val="24"/>
        </w:rPr>
        <w:t>and using</w:t>
      </w:r>
      <w:r w:rsidRPr="00ED6FC3">
        <w:rPr>
          <w:b/>
          <w:sz w:val="24"/>
          <w:szCs w:val="24"/>
        </w:rPr>
        <w:t xml:space="preserve"> </w:t>
      </w:r>
      <w:r w:rsidRPr="00ED6FC3">
        <w:rPr>
          <w:b/>
          <w:color w:val="FF0000"/>
          <w:sz w:val="24"/>
          <w:szCs w:val="24"/>
        </w:rPr>
        <w:t xml:space="preserve">Number </w:t>
      </w:r>
      <w:r w:rsidR="003502F3" w:rsidRPr="00ED6FC3">
        <w:rPr>
          <w:b/>
          <w:color w:val="FF0000"/>
          <w:sz w:val="24"/>
          <w:szCs w:val="24"/>
        </w:rPr>
        <w:t>Facts</w:t>
      </w:r>
      <w:r w:rsidRPr="00ED6FC3">
        <w:rPr>
          <w:b/>
          <w:color w:val="FF0000"/>
          <w:sz w:val="24"/>
          <w:szCs w:val="24"/>
        </w:rPr>
        <w:t xml:space="preserve">.  </w:t>
      </w:r>
      <w:r w:rsidRPr="00ED6FC3">
        <w:rPr>
          <w:sz w:val="24"/>
          <w:szCs w:val="24"/>
        </w:rPr>
        <w:t>The first two</w:t>
      </w:r>
      <w:r w:rsidRPr="00ED6FC3">
        <w:rPr>
          <w:b/>
          <w:sz w:val="24"/>
          <w:szCs w:val="24"/>
        </w:rPr>
        <w:t xml:space="preserve"> </w:t>
      </w:r>
      <w:r w:rsidRPr="00ED6FC3">
        <w:rPr>
          <w:sz w:val="24"/>
          <w:szCs w:val="24"/>
        </w:rPr>
        <w:t>strategies are also part of the written calculation policy (see pages 14-18) but can equally be developed as simple mental calculation strategies once children are skilled in using them as jottings.</w:t>
      </w:r>
    </w:p>
    <w:p w:rsidR="0011244D" w:rsidRPr="00ED6FC3" w:rsidRDefault="001A1650" w:rsidP="0011244D">
      <w:pPr>
        <w:rPr>
          <w:sz w:val="24"/>
          <w:szCs w:val="24"/>
        </w:rPr>
      </w:pPr>
      <w:r w:rsidRPr="00ED6FC3">
        <w:rPr>
          <w:sz w:val="24"/>
          <w:szCs w:val="24"/>
        </w:rPr>
        <w:t xml:space="preserve">Using the acronym </w:t>
      </w:r>
      <w:r w:rsidRPr="00ED6FC3">
        <w:rPr>
          <w:b/>
          <w:color w:val="FF0000"/>
          <w:sz w:val="24"/>
          <w:szCs w:val="24"/>
        </w:rPr>
        <w:t>MC RAPA CoOCoB N</w:t>
      </w:r>
      <w:r>
        <w:rPr>
          <w:b/>
          <w:color w:val="FF0000"/>
          <w:sz w:val="24"/>
          <w:szCs w:val="24"/>
        </w:rPr>
        <w:t>um</w:t>
      </w:r>
      <w:r w:rsidRPr="00ED6FC3">
        <w:rPr>
          <w:b/>
          <w:color w:val="FF0000"/>
          <w:sz w:val="24"/>
          <w:szCs w:val="24"/>
        </w:rPr>
        <w:t>Fa</w:t>
      </w:r>
      <w:r w:rsidRPr="00ED6FC3">
        <w:rPr>
          <w:sz w:val="24"/>
          <w:szCs w:val="24"/>
        </w:rPr>
        <w:t>, children can be given weekly practice in choosing the most appropriate strategy whenever they are faced with a simple subtraction, usually of 2 or 3 digit numbers, but also spotting the opportunities when they can be used with larger numbers (E.g. 3678 + 2997)  or decimals (E.g. 4.8 + 2.2)</w:t>
      </w:r>
    </w:p>
    <w:p w:rsidR="0011244D" w:rsidRPr="00ED6FC3" w:rsidRDefault="0011244D" w:rsidP="00ED6FC3">
      <w:pPr>
        <w:rPr>
          <w:b/>
          <w:color w:val="0000FF"/>
          <w:sz w:val="24"/>
          <w:szCs w:val="24"/>
        </w:rPr>
      </w:pPr>
    </w:p>
    <w:p w:rsidR="0011244D" w:rsidRPr="00ED6FC3" w:rsidRDefault="008C00F7" w:rsidP="0011244D">
      <w:pPr>
        <w:rPr>
          <w:sz w:val="24"/>
          <w:szCs w:val="24"/>
        </w:rPr>
      </w:pPr>
      <w:r w:rsidRPr="00ED6FC3">
        <w:rPr>
          <w:noProof/>
          <w:sz w:val="24"/>
          <w:szCs w:val="24"/>
          <w:lang w:eastAsia="en-GB"/>
        </w:rPr>
        <w:drawing>
          <wp:anchor distT="0" distB="0" distL="114300" distR="114300" simplePos="0" relativeHeight="251741184" behindDoc="1" locked="0" layoutInCell="1" allowOverlap="1" wp14:anchorId="1A71B2D5" wp14:editId="5BD459CD">
            <wp:simplePos x="0" y="0"/>
            <wp:positionH relativeFrom="margin">
              <wp:posOffset>1357630</wp:posOffset>
            </wp:positionH>
            <wp:positionV relativeFrom="paragraph">
              <wp:posOffset>41910</wp:posOffset>
            </wp:positionV>
            <wp:extent cx="3811905" cy="2695575"/>
            <wp:effectExtent l="12700" t="12700" r="10795" b="9525"/>
            <wp:wrapTight wrapText="bothSides">
              <wp:wrapPolygon edited="0">
                <wp:start x="-72" y="-102"/>
                <wp:lineTo x="-72" y="21575"/>
                <wp:lineTo x="21589" y="21575"/>
                <wp:lineTo x="21589" y="-102"/>
                <wp:lineTo x="-72" y="-102"/>
              </wp:wrapPolygon>
            </wp:wrapTight>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811905" cy="2695575"/>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rsidR="003502F3" w:rsidRPr="00ED6FC3" w:rsidRDefault="003502F3" w:rsidP="0011244D">
      <w:pPr>
        <w:rPr>
          <w:sz w:val="24"/>
          <w:szCs w:val="24"/>
        </w:rPr>
      </w:pPr>
    </w:p>
    <w:p w:rsidR="00ED6FC3" w:rsidRDefault="00ED6FC3" w:rsidP="0011244D">
      <w:pPr>
        <w:rPr>
          <w:sz w:val="24"/>
          <w:szCs w:val="24"/>
        </w:rPr>
      </w:pPr>
    </w:p>
    <w:p w:rsidR="00ED6FC3" w:rsidRDefault="00ED6FC3" w:rsidP="0011244D">
      <w:pPr>
        <w:rPr>
          <w:sz w:val="24"/>
          <w:szCs w:val="24"/>
        </w:rPr>
      </w:pPr>
    </w:p>
    <w:p w:rsidR="00ED6FC3" w:rsidRDefault="00ED6FC3" w:rsidP="0011244D">
      <w:pPr>
        <w:rPr>
          <w:sz w:val="24"/>
          <w:szCs w:val="24"/>
        </w:rPr>
      </w:pPr>
    </w:p>
    <w:p w:rsidR="00ED6FC3" w:rsidRDefault="00ED6FC3" w:rsidP="0011244D">
      <w:pPr>
        <w:rPr>
          <w:sz w:val="24"/>
          <w:szCs w:val="24"/>
        </w:rPr>
      </w:pPr>
    </w:p>
    <w:p w:rsidR="00ED6FC3" w:rsidRDefault="00ED6FC3" w:rsidP="0011244D">
      <w:pPr>
        <w:rPr>
          <w:sz w:val="24"/>
          <w:szCs w:val="24"/>
        </w:rPr>
      </w:pPr>
    </w:p>
    <w:p w:rsidR="00ED6FC3" w:rsidRDefault="00ED6FC3" w:rsidP="0011244D">
      <w:pPr>
        <w:rPr>
          <w:sz w:val="24"/>
          <w:szCs w:val="24"/>
        </w:rPr>
      </w:pPr>
    </w:p>
    <w:p w:rsidR="00ED6FC3" w:rsidRDefault="00ED6FC3" w:rsidP="0011244D">
      <w:pPr>
        <w:rPr>
          <w:sz w:val="24"/>
          <w:szCs w:val="24"/>
        </w:rPr>
      </w:pPr>
    </w:p>
    <w:p w:rsidR="00ED6FC3" w:rsidRDefault="00ED6FC3" w:rsidP="0011244D">
      <w:pPr>
        <w:rPr>
          <w:sz w:val="24"/>
          <w:szCs w:val="24"/>
        </w:rPr>
      </w:pPr>
    </w:p>
    <w:p w:rsidR="00ED6FC3" w:rsidRDefault="00ED6FC3" w:rsidP="0011244D">
      <w:pPr>
        <w:rPr>
          <w:sz w:val="24"/>
          <w:szCs w:val="24"/>
        </w:rPr>
      </w:pPr>
    </w:p>
    <w:p w:rsidR="00ED6FC3" w:rsidRDefault="00ED6FC3" w:rsidP="0011244D">
      <w:pPr>
        <w:rPr>
          <w:sz w:val="24"/>
          <w:szCs w:val="24"/>
        </w:rPr>
      </w:pPr>
    </w:p>
    <w:p w:rsidR="00ED6FC3" w:rsidRDefault="00ED6FC3" w:rsidP="0011244D">
      <w:pPr>
        <w:rPr>
          <w:sz w:val="24"/>
          <w:szCs w:val="24"/>
        </w:rPr>
      </w:pPr>
    </w:p>
    <w:p w:rsidR="0011244D" w:rsidRPr="00ED6FC3" w:rsidRDefault="0011244D" w:rsidP="0011244D">
      <w:pPr>
        <w:rPr>
          <w:sz w:val="24"/>
          <w:szCs w:val="24"/>
        </w:rPr>
      </w:pPr>
      <w:r w:rsidRPr="00ED6FC3">
        <w:rPr>
          <w:sz w:val="24"/>
          <w:szCs w:val="24"/>
        </w:rPr>
        <w:lastRenderedPageBreak/>
        <w:t>This policy not only provides examples of the 6 different strategies as mental jotting</w:t>
      </w:r>
      <w:r w:rsidR="00774EFD" w:rsidRPr="00ED6FC3">
        <w:rPr>
          <w:sz w:val="24"/>
          <w:szCs w:val="24"/>
        </w:rPr>
        <w:t>s</w:t>
      </w:r>
      <w:r w:rsidRPr="00ED6FC3">
        <w:rPr>
          <w:sz w:val="24"/>
          <w:szCs w:val="24"/>
        </w:rPr>
        <w:t xml:space="preserve">. </w:t>
      </w:r>
    </w:p>
    <w:p w:rsidR="0011244D" w:rsidRPr="00ED6FC3" w:rsidRDefault="0011244D" w:rsidP="0011244D">
      <w:pPr>
        <w:rPr>
          <w:sz w:val="24"/>
          <w:szCs w:val="24"/>
        </w:rPr>
      </w:pPr>
      <w:r w:rsidRPr="00ED6FC3">
        <w:rPr>
          <w:sz w:val="24"/>
          <w:szCs w:val="24"/>
        </w:rPr>
        <w:t>There is also a Concrete / Pictorial slide for each strategy, demonstrating how to give a visual picture of the strategy in question using key apparatus or manipulatives (usually Base 10).  The visual slide is to give the children conceptual understanding of the mental strategy so that they can picture it before starting to write it down or use it mentally.</w:t>
      </w:r>
    </w:p>
    <w:p w:rsidR="0011244D" w:rsidRDefault="0011244D" w:rsidP="0030421C">
      <w:pPr>
        <w:rPr>
          <w:b/>
          <w:i/>
          <w:sz w:val="24"/>
          <w:szCs w:val="24"/>
        </w:rPr>
      </w:pPr>
    </w:p>
    <w:p w:rsidR="00ED6FC3" w:rsidRPr="00ED6FC3" w:rsidRDefault="00ED6FC3" w:rsidP="0030421C">
      <w:pPr>
        <w:rPr>
          <w:b/>
          <w:i/>
          <w:sz w:val="24"/>
          <w:szCs w:val="24"/>
        </w:rPr>
      </w:pPr>
    </w:p>
    <w:p w:rsidR="0030421C" w:rsidRPr="00ED6FC3" w:rsidRDefault="0030421C" w:rsidP="0030421C">
      <w:pPr>
        <w:rPr>
          <w:sz w:val="24"/>
          <w:szCs w:val="24"/>
        </w:rPr>
      </w:pPr>
      <w:r w:rsidRPr="00ED6FC3">
        <w:rPr>
          <w:sz w:val="24"/>
          <w:szCs w:val="24"/>
        </w:rPr>
        <w:t>Children need to acquire</w:t>
      </w:r>
      <w:r w:rsidRPr="00ED6FC3">
        <w:rPr>
          <w:b/>
          <w:sz w:val="24"/>
          <w:szCs w:val="24"/>
        </w:rPr>
        <w:t xml:space="preserve"> one</w:t>
      </w:r>
      <w:r w:rsidRPr="00ED6FC3">
        <w:rPr>
          <w:sz w:val="24"/>
          <w:szCs w:val="24"/>
        </w:rPr>
        <w:t xml:space="preserve"> </w:t>
      </w:r>
      <w:r w:rsidRPr="00ED6FC3">
        <w:rPr>
          <w:b/>
          <w:sz w:val="24"/>
          <w:szCs w:val="24"/>
        </w:rPr>
        <w:t>efficient written method of calculation for</w:t>
      </w:r>
      <w:r w:rsidRPr="00ED6FC3">
        <w:rPr>
          <w:sz w:val="24"/>
          <w:szCs w:val="24"/>
        </w:rPr>
        <w:t xml:space="preserve"> </w:t>
      </w:r>
      <w:r w:rsidRPr="00ED6FC3">
        <w:rPr>
          <w:b/>
          <w:sz w:val="24"/>
          <w:szCs w:val="24"/>
        </w:rPr>
        <w:t>subtraction</w:t>
      </w:r>
      <w:r w:rsidRPr="00ED6FC3">
        <w:rPr>
          <w:sz w:val="24"/>
          <w:szCs w:val="24"/>
        </w:rPr>
        <w:t xml:space="preserve">, which they know they can rely on </w:t>
      </w:r>
      <w:r w:rsidRPr="00ED6FC3">
        <w:rPr>
          <w:b/>
          <w:sz w:val="24"/>
          <w:szCs w:val="24"/>
        </w:rPr>
        <w:t>when mental methods are not appropriate.</w:t>
      </w:r>
      <w:r w:rsidRPr="00ED6FC3">
        <w:rPr>
          <w:sz w:val="24"/>
          <w:szCs w:val="24"/>
        </w:rPr>
        <w:t xml:space="preserve"> </w:t>
      </w:r>
    </w:p>
    <w:p w:rsidR="0011244D" w:rsidRPr="00ED6FC3" w:rsidRDefault="0011244D" w:rsidP="0030421C">
      <w:pPr>
        <w:rPr>
          <w:sz w:val="24"/>
          <w:szCs w:val="24"/>
        </w:rPr>
      </w:pPr>
    </w:p>
    <w:p w:rsidR="0030421C" w:rsidRPr="00ED6FC3" w:rsidRDefault="0030421C" w:rsidP="0030421C">
      <w:pPr>
        <w:rPr>
          <w:sz w:val="24"/>
          <w:szCs w:val="24"/>
        </w:rPr>
      </w:pPr>
      <w:r w:rsidRPr="00ED6FC3">
        <w:rPr>
          <w:b/>
          <w:sz w:val="24"/>
          <w:szCs w:val="24"/>
          <w:u w:val="single"/>
        </w:rPr>
        <w:t>NOTE:</w:t>
      </w:r>
      <w:r w:rsidRPr="00ED6FC3">
        <w:rPr>
          <w:sz w:val="24"/>
          <w:szCs w:val="24"/>
        </w:rPr>
        <w:t xml:space="preserve"> They should look at the actual numbers each time they see a calculation and decide whether or not their favoured method is most appropriate (e.g. If there are zeroes in a calculation such as 206 -198) then the ‘counting on’ approach may well be the best method in that particular instance).</w:t>
      </w:r>
    </w:p>
    <w:p w:rsidR="0030421C" w:rsidRPr="00ED6FC3" w:rsidRDefault="0030421C" w:rsidP="0030421C">
      <w:pPr>
        <w:rPr>
          <w:sz w:val="24"/>
          <w:szCs w:val="24"/>
        </w:rPr>
      </w:pPr>
      <w:r w:rsidRPr="00ED6FC3">
        <w:rPr>
          <w:sz w:val="24"/>
          <w:szCs w:val="24"/>
        </w:rPr>
        <w:t>Therefore, when subtracting, whether mental or written, children will mainly choose between two main strategies to find the difference between two numbers: -</w:t>
      </w:r>
    </w:p>
    <w:p w:rsidR="0030421C" w:rsidRPr="00ED6FC3" w:rsidRDefault="0030421C" w:rsidP="0030421C">
      <w:pPr>
        <w:rPr>
          <w:b/>
          <w:i/>
          <w:sz w:val="24"/>
          <w:szCs w:val="24"/>
        </w:rPr>
      </w:pPr>
    </w:p>
    <w:p w:rsidR="0030421C" w:rsidRPr="00ED6FC3" w:rsidRDefault="0030421C" w:rsidP="0030421C">
      <w:pPr>
        <w:rPr>
          <w:sz w:val="24"/>
          <w:szCs w:val="24"/>
        </w:rPr>
      </w:pPr>
      <w:r w:rsidRPr="00ED6FC3">
        <w:rPr>
          <w:b/>
          <w:i/>
          <w:sz w:val="24"/>
          <w:szCs w:val="24"/>
        </w:rPr>
        <w:t>Counting Back (Taking away)</w:t>
      </w:r>
      <w:r w:rsidRPr="00ED6FC3">
        <w:rPr>
          <w:b/>
          <w:i/>
          <w:sz w:val="24"/>
          <w:szCs w:val="24"/>
        </w:rPr>
        <w:tab/>
      </w:r>
      <w:r w:rsidRPr="00ED6FC3">
        <w:rPr>
          <w:b/>
          <w:i/>
          <w:sz w:val="24"/>
          <w:szCs w:val="24"/>
        </w:rPr>
        <w:tab/>
        <w:t xml:space="preserve">                    </w:t>
      </w:r>
      <w:r w:rsidRPr="00ED6FC3">
        <w:rPr>
          <w:b/>
          <w:i/>
          <w:sz w:val="24"/>
          <w:szCs w:val="24"/>
        </w:rPr>
        <w:tab/>
      </w:r>
      <w:r w:rsidRPr="00ED6FC3">
        <w:rPr>
          <w:b/>
          <w:i/>
          <w:sz w:val="24"/>
          <w:szCs w:val="24"/>
        </w:rPr>
        <w:tab/>
      </w:r>
      <w:r w:rsidRPr="00ED6FC3">
        <w:rPr>
          <w:b/>
          <w:i/>
          <w:sz w:val="24"/>
          <w:szCs w:val="24"/>
        </w:rPr>
        <w:tab/>
        <w:t xml:space="preserve"> Counting On</w:t>
      </w:r>
    </w:p>
    <w:p w:rsidR="0030421C" w:rsidRPr="00ED6FC3" w:rsidRDefault="0030421C" w:rsidP="0030421C">
      <w:pPr>
        <w:rPr>
          <w:sz w:val="24"/>
          <w:szCs w:val="24"/>
        </w:rPr>
      </w:pPr>
      <w:r w:rsidRPr="00ED6FC3">
        <w:rPr>
          <w:sz w:val="24"/>
          <w:szCs w:val="24"/>
        </w:rPr>
        <w:t>When should we count back and when should we count on?</w:t>
      </w:r>
    </w:p>
    <w:p w:rsidR="0030421C" w:rsidRPr="00ED6FC3" w:rsidRDefault="0030421C" w:rsidP="0030421C">
      <w:pPr>
        <w:rPr>
          <w:b/>
          <w:sz w:val="24"/>
          <w:szCs w:val="24"/>
        </w:rPr>
      </w:pPr>
      <w:r w:rsidRPr="00ED6FC3">
        <w:rPr>
          <w:sz w:val="24"/>
          <w:szCs w:val="24"/>
        </w:rPr>
        <w:t>This will alter depending on the calculation (see below), but often the following rules appl</w:t>
      </w:r>
      <w:r w:rsidRPr="00ED6FC3">
        <w:rPr>
          <w:b/>
          <w:sz w:val="24"/>
          <w:szCs w:val="24"/>
        </w:rPr>
        <w:t>y;</w:t>
      </w:r>
    </w:p>
    <w:p w:rsidR="0030421C" w:rsidRDefault="0030421C" w:rsidP="0030421C">
      <w:pPr>
        <w:rPr>
          <w:b/>
        </w:rPr>
      </w:pPr>
    </w:p>
    <w:p w:rsidR="0030421C" w:rsidRDefault="0030421C" w:rsidP="0030421C">
      <w:pPr>
        <w:rPr>
          <w:b/>
        </w:rPr>
      </w:pPr>
      <w:r>
        <w:rPr>
          <w:noProof/>
          <w:lang w:eastAsia="en-GB"/>
        </w:rPr>
        <mc:AlternateContent>
          <mc:Choice Requires="wps">
            <w:drawing>
              <wp:anchor distT="0" distB="0" distL="114300" distR="114300" simplePos="0" relativeHeight="251608064" behindDoc="0" locked="0" layoutInCell="1" allowOverlap="1" wp14:anchorId="761164C0" wp14:editId="7C85E583">
                <wp:simplePos x="0" y="0"/>
                <wp:positionH relativeFrom="column">
                  <wp:posOffset>304800</wp:posOffset>
                </wp:positionH>
                <wp:positionV relativeFrom="paragraph">
                  <wp:posOffset>62230</wp:posOffset>
                </wp:positionV>
                <wp:extent cx="1781175" cy="1273175"/>
                <wp:effectExtent l="19050" t="19050" r="904875" b="22225"/>
                <wp:wrapNone/>
                <wp:docPr id="1597" name="Speech Bubble: Rectangle with Corners Rounded 1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1175" cy="1273175"/>
                        </a:xfrm>
                        <a:prstGeom prst="wedgeRoundRectCallout">
                          <a:avLst>
                            <a:gd name="adj1" fmla="val 93830"/>
                            <a:gd name="adj2" fmla="val 40731"/>
                            <a:gd name="adj3" fmla="val 16667"/>
                          </a:avLst>
                        </a:prstGeom>
                        <a:solidFill>
                          <a:srgbClr val="66FF66"/>
                        </a:solidFill>
                        <a:ln w="28575">
                          <a:solidFill>
                            <a:srgbClr val="800080"/>
                          </a:solidFill>
                          <a:miter lim="800000"/>
                          <a:headEnd/>
                          <a:tailEnd/>
                        </a:ln>
                      </wps:spPr>
                      <wps:txbx>
                        <w:txbxContent>
                          <w:p w:rsidR="00E524CD" w:rsidRDefault="00E524CD" w:rsidP="0030421C">
                            <w:pPr>
                              <w:rPr>
                                <w:b/>
                                <w:i/>
                                <w:sz w:val="22"/>
                                <w:szCs w:val="22"/>
                              </w:rPr>
                            </w:pPr>
                            <w:r>
                              <w:rPr>
                                <w:b/>
                                <w:i/>
                                <w:sz w:val="22"/>
                                <w:szCs w:val="22"/>
                              </w:rPr>
                              <w:t xml:space="preserve">If the numbers are far apart, or there isn’t much to subtract </w:t>
                            </w:r>
                            <w:r>
                              <w:rPr>
                                <w:b/>
                                <w:i/>
                                <w:color w:val="FF6600"/>
                                <w:sz w:val="22"/>
                                <w:szCs w:val="22"/>
                              </w:rPr>
                              <w:t>(278 – 24)</w:t>
                            </w:r>
                            <w:r>
                              <w:rPr>
                                <w:b/>
                                <w:i/>
                                <w:color w:val="FF0000"/>
                                <w:sz w:val="22"/>
                                <w:szCs w:val="22"/>
                              </w:rPr>
                              <w:t xml:space="preserve"> </w:t>
                            </w:r>
                            <w:r>
                              <w:rPr>
                                <w:b/>
                                <w:i/>
                                <w:sz w:val="22"/>
                                <w:szCs w:val="22"/>
                              </w:rPr>
                              <w:t>then count back.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1164C0" id="Speech Bubble: Rectangle with Corners Rounded 1597" o:spid="_x0000_s1033" type="#_x0000_t62" style="position:absolute;margin-left:24pt;margin-top:4.9pt;width:140.25pt;height:100.2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" adj="31067,19598" fillcolor="#6f6" strokecolor="purple" strokeweight="2.25pt">
                <v:textbox>
                  <w:txbxContent>
                    <w:p w:rsidR="00E524CD" w:rsidRDefault="00E524CD" w:rsidP="0030421C">
                      <w:pPr>
                        <w:rPr>
                          <w:b/>
                          <w:i/>
                          <w:sz w:val="22"/>
                          <w:szCs w:val="22"/>
                        </w:rPr>
                      </w:pPr>
                      <w:r>
                        <w:rPr>
                          <w:b/>
                          <w:i/>
                          <w:sz w:val="22"/>
                          <w:szCs w:val="22"/>
                        </w:rPr>
                        <w:t xml:space="preserve">If the numbers are far apart, or there isn’t much to subtract </w:t>
                      </w:r>
                      <w:r>
                        <w:rPr>
                          <w:b/>
                          <w:i/>
                          <w:color w:val="FF6600"/>
                          <w:sz w:val="22"/>
                          <w:szCs w:val="22"/>
                        </w:rPr>
                        <w:t>(278 – 24)</w:t>
                      </w:r>
                      <w:r>
                        <w:rPr>
                          <w:b/>
                          <w:i/>
                          <w:color w:val="FF0000"/>
                          <w:sz w:val="22"/>
                          <w:szCs w:val="22"/>
                        </w:rPr>
                        <w:t xml:space="preserve"> </w:t>
                      </w:r>
                      <w:r>
                        <w:rPr>
                          <w:b/>
                          <w:i/>
                          <w:sz w:val="22"/>
                          <w:szCs w:val="22"/>
                        </w:rPr>
                        <w:t>then count back.</w:t>
                      </w:r>
                    </w:p>
                  </w:txbxContent>
                </v:textbox>
              </v:shape>
            </w:pict>
          </mc:Fallback>
        </mc:AlternateContent>
      </w:r>
      <w:r>
        <w:rPr>
          <w:noProof/>
          <w:lang w:eastAsia="en-GB"/>
        </w:rPr>
        <mc:AlternateContent>
          <mc:Choice Requires="wps">
            <w:drawing>
              <wp:anchor distT="0" distB="0" distL="114300" distR="114300" simplePos="0" relativeHeight="251609088" behindDoc="0" locked="0" layoutInCell="1" allowOverlap="1" wp14:anchorId="14530D98" wp14:editId="37C2BCD7">
                <wp:simplePos x="0" y="0"/>
                <wp:positionH relativeFrom="column">
                  <wp:posOffset>2166620</wp:posOffset>
                </wp:positionH>
                <wp:positionV relativeFrom="paragraph">
                  <wp:posOffset>1712595</wp:posOffset>
                </wp:positionV>
                <wp:extent cx="2021840" cy="1046480"/>
                <wp:effectExtent l="19050" t="19050" r="16510" b="477520"/>
                <wp:wrapNone/>
                <wp:docPr id="1599" name="Speech Bubble: Rectangle with Corners Rounded 1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1840" cy="1046480"/>
                        </a:xfrm>
                        <a:prstGeom prst="wedgeRoundRectCallout">
                          <a:avLst>
                            <a:gd name="adj1" fmla="val 5388"/>
                            <a:gd name="adj2" fmla="val 90246"/>
                            <a:gd name="adj3" fmla="val 16667"/>
                          </a:avLst>
                        </a:prstGeom>
                        <a:solidFill>
                          <a:schemeClr val="accent1">
                            <a:lumMod val="60000"/>
                            <a:lumOff val="40000"/>
                          </a:schemeClr>
                        </a:solidFill>
                        <a:ln w="28575">
                          <a:solidFill>
                            <a:srgbClr val="800080"/>
                          </a:solidFill>
                          <a:miter lim="800000"/>
                          <a:headEnd/>
                          <a:tailEnd/>
                        </a:ln>
                      </wps:spPr>
                      <wps:txbx>
                        <w:txbxContent>
                          <w:p w:rsidR="00E524CD" w:rsidRDefault="00E524CD" w:rsidP="0030421C">
                            <w:pPr>
                              <w:rPr>
                                <w:b/>
                                <w:i/>
                                <w:sz w:val="22"/>
                                <w:szCs w:val="22"/>
                              </w:rPr>
                            </w:pPr>
                            <w:r>
                              <w:rPr>
                                <w:b/>
                                <w:i/>
                                <w:sz w:val="22"/>
                                <w:szCs w:val="22"/>
                              </w:rPr>
                              <w:t>In many cases, either strategy would be suitable, depending on preference</w:t>
                            </w:r>
                            <w:r>
                              <w:rPr>
                                <w:b/>
                                <w:i/>
                                <w:color w:val="FF6600"/>
                                <w:sz w:val="22"/>
                                <w:szCs w:val="22"/>
                              </w:rPr>
                              <w:t xml:space="preserve"> (743 – 476)</w:t>
                            </w:r>
                          </w:p>
                          <w:p w:rsidR="00E524CD" w:rsidRDefault="00E524CD" w:rsidP="0030421C">
                            <w:pPr>
                              <w:pStyle w:val="EHexamplehead"/>
                              <w:spacing w:before="40" w:after="40" w:line="200" w:lineRule="atLeast"/>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530D98" id="Speech Bubble: Rectangle with Corners Rounded 1599" o:spid="_x0000_s1034" type="#_x0000_t62" style="position:absolute;margin-left:170.6pt;margin-top:134.85pt;width:159.2pt;height:82.4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" adj="11964,30293" fillcolor="#8eaadb [1940]" strokecolor="purple" strokeweight="2.25pt">
                <v:textbox>
                  <w:txbxContent>
                    <w:p w:rsidR="00E524CD" w:rsidRDefault="00E524CD" w:rsidP="0030421C">
                      <w:pPr>
                        <w:rPr>
                          <w:b/>
                          <w:i/>
                          <w:sz w:val="22"/>
                          <w:szCs w:val="22"/>
                        </w:rPr>
                      </w:pPr>
                      <w:r>
                        <w:rPr>
                          <w:b/>
                          <w:i/>
                          <w:sz w:val="22"/>
                          <w:szCs w:val="22"/>
                        </w:rPr>
                        <w:t>In many cases, either strategy would be suitable, depending on preference</w:t>
                      </w:r>
                      <w:r>
                        <w:rPr>
                          <w:b/>
                          <w:i/>
                          <w:color w:val="FF6600"/>
                          <w:sz w:val="22"/>
                          <w:szCs w:val="22"/>
                        </w:rPr>
                        <w:t xml:space="preserve"> (743 – 476)</w:t>
                      </w:r>
                    </w:p>
                    <w:p w:rsidR="00E524CD" w:rsidRDefault="00E524CD" w:rsidP="0030421C">
                      <w:pPr>
                        <w:pStyle w:val="EHexamplehead"/>
                        <w:spacing w:before="40" w:after="40" w:line="200" w:lineRule="atLeast"/>
                        <w:rPr>
                          <w:sz w:val="18"/>
                          <w:szCs w:val="18"/>
                        </w:rPr>
                      </w:pPr>
                    </w:p>
                  </w:txbxContent>
                </v:textbox>
              </v:shape>
            </w:pict>
          </mc:Fallback>
        </mc:AlternateContent>
      </w:r>
      <w:r>
        <w:rPr>
          <w:noProof/>
          <w:lang w:eastAsia="en-GB"/>
        </w:rPr>
        <mc:AlternateContent>
          <mc:Choice Requires="wps">
            <w:drawing>
              <wp:anchor distT="0" distB="0" distL="114300" distR="114300" simplePos="0" relativeHeight="251610112" behindDoc="0" locked="0" layoutInCell="1" allowOverlap="1" wp14:anchorId="513D2CCD" wp14:editId="44D34D76">
                <wp:simplePos x="0" y="0"/>
                <wp:positionH relativeFrom="column">
                  <wp:posOffset>4319270</wp:posOffset>
                </wp:positionH>
                <wp:positionV relativeFrom="paragraph">
                  <wp:posOffset>69215</wp:posOffset>
                </wp:positionV>
                <wp:extent cx="1560830" cy="1304290"/>
                <wp:effectExtent l="666750" t="19050" r="20320" b="29210"/>
                <wp:wrapNone/>
                <wp:docPr id="1598" name="Speech Bubble: Rectangle with Corners Rounded 1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0830" cy="1304290"/>
                        </a:xfrm>
                        <a:prstGeom prst="wedgeRoundRectCallout">
                          <a:avLst>
                            <a:gd name="adj1" fmla="val -87086"/>
                            <a:gd name="adj2" fmla="val 49064"/>
                            <a:gd name="adj3" fmla="val 16667"/>
                          </a:avLst>
                        </a:prstGeom>
                        <a:solidFill>
                          <a:srgbClr val="66FF66"/>
                        </a:solidFill>
                        <a:ln w="28575">
                          <a:solidFill>
                            <a:srgbClr val="800080"/>
                          </a:solidFill>
                          <a:miter lim="800000"/>
                          <a:headEnd/>
                          <a:tailEnd/>
                        </a:ln>
                      </wps:spPr>
                      <wps:txbx>
                        <w:txbxContent>
                          <w:p w:rsidR="00E524CD" w:rsidRDefault="00E524CD" w:rsidP="0030421C">
                            <w:pPr>
                              <w:rPr>
                                <w:b/>
                                <w:i/>
                                <w:sz w:val="22"/>
                                <w:szCs w:val="22"/>
                              </w:rPr>
                            </w:pPr>
                            <w:r>
                              <w:rPr>
                                <w:b/>
                                <w:i/>
                                <w:sz w:val="22"/>
                                <w:szCs w:val="22"/>
                              </w:rPr>
                              <w:t xml:space="preserve">If the numbers are close together </w:t>
                            </w:r>
                            <w:r>
                              <w:rPr>
                                <w:b/>
                                <w:i/>
                                <w:color w:val="FF6600"/>
                                <w:sz w:val="22"/>
                                <w:szCs w:val="22"/>
                              </w:rPr>
                              <w:t>(206 – 188)</w:t>
                            </w:r>
                            <w:r>
                              <w:rPr>
                                <w:b/>
                                <w:i/>
                                <w:color w:val="FF0000"/>
                                <w:sz w:val="22"/>
                                <w:szCs w:val="22"/>
                              </w:rPr>
                              <w:t xml:space="preserve">, </w:t>
                            </w:r>
                            <w:r>
                              <w:rPr>
                                <w:b/>
                                <w:i/>
                                <w:sz w:val="22"/>
                                <w:szCs w:val="22"/>
                              </w:rPr>
                              <w:t>then count up</w:t>
                            </w:r>
                          </w:p>
                          <w:p w:rsidR="00E524CD" w:rsidRDefault="00E524CD" w:rsidP="0030421C">
                            <w:pPr>
                              <w:rPr>
                                <w:b/>
                                <w:i/>
                                <w:sz w:val="22"/>
                                <w:szCs w:val="22"/>
                              </w:rPr>
                            </w:pPr>
                          </w:p>
                          <w:p w:rsidR="00E524CD" w:rsidRDefault="00E524CD" w:rsidP="0030421C">
                            <w:pPr>
                              <w:pStyle w:val="EHexamplehead"/>
                              <w:spacing w:before="40" w:after="40" w:line="200" w:lineRule="atLeast"/>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3D2CCD" id="Speech Bubble: Rectangle with Corners Rounded 1598" o:spid="_x0000_s1035" type="#_x0000_t62" style="position:absolute;margin-left:340.1pt;margin-top:5.45pt;width:122.9pt;height:102.7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" adj="-8011,21398" fillcolor="#6f6" strokecolor="purple" strokeweight="2.25pt">
                <v:textbox>
                  <w:txbxContent>
                    <w:p w:rsidR="00E524CD" w:rsidRDefault="00E524CD" w:rsidP="0030421C">
                      <w:pPr>
                        <w:rPr>
                          <w:b/>
                          <w:i/>
                          <w:sz w:val="22"/>
                          <w:szCs w:val="22"/>
                        </w:rPr>
                      </w:pPr>
                      <w:r>
                        <w:rPr>
                          <w:b/>
                          <w:i/>
                          <w:sz w:val="22"/>
                          <w:szCs w:val="22"/>
                        </w:rPr>
                        <w:t xml:space="preserve">If the numbers are close together </w:t>
                      </w:r>
                      <w:r>
                        <w:rPr>
                          <w:b/>
                          <w:i/>
                          <w:color w:val="FF6600"/>
                          <w:sz w:val="22"/>
                          <w:szCs w:val="22"/>
                        </w:rPr>
                        <w:t>(206 – 188)</w:t>
                      </w:r>
                      <w:r>
                        <w:rPr>
                          <w:b/>
                          <w:i/>
                          <w:color w:val="FF0000"/>
                          <w:sz w:val="22"/>
                          <w:szCs w:val="22"/>
                        </w:rPr>
                        <w:t xml:space="preserve">, </w:t>
                      </w:r>
                      <w:r>
                        <w:rPr>
                          <w:b/>
                          <w:i/>
                          <w:sz w:val="22"/>
                          <w:szCs w:val="22"/>
                        </w:rPr>
                        <w:t>then count up</w:t>
                      </w:r>
                    </w:p>
                    <w:p w:rsidR="00E524CD" w:rsidRDefault="00E524CD" w:rsidP="0030421C">
                      <w:pPr>
                        <w:rPr>
                          <w:b/>
                          <w:i/>
                          <w:sz w:val="22"/>
                          <w:szCs w:val="22"/>
                        </w:rPr>
                      </w:pPr>
                    </w:p>
                    <w:p w:rsidR="00E524CD" w:rsidRDefault="00E524CD" w:rsidP="0030421C">
                      <w:pPr>
                        <w:pStyle w:val="EHexamplehead"/>
                        <w:spacing w:before="40" w:after="40" w:line="200" w:lineRule="atLeast"/>
                        <w:rPr>
                          <w:sz w:val="18"/>
                          <w:szCs w:val="18"/>
                        </w:rPr>
                      </w:pPr>
                    </w:p>
                  </w:txbxContent>
                </v:textbox>
              </v:shape>
            </w:pict>
          </mc:Fallback>
        </mc:AlternateContent>
      </w: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4A7FB6" w:rsidRDefault="004A7FB6" w:rsidP="0030421C">
      <w:pPr>
        <w:rPr>
          <w:sz w:val="22"/>
          <w:szCs w:val="22"/>
        </w:rPr>
      </w:pPr>
    </w:p>
    <w:p w:rsidR="004A7FB6" w:rsidRDefault="004A7FB6" w:rsidP="0030421C">
      <w:pPr>
        <w:rPr>
          <w:sz w:val="22"/>
          <w:szCs w:val="22"/>
        </w:rPr>
      </w:pPr>
    </w:p>
    <w:p w:rsidR="004A7FB6" w:rsidRDefault="004A7FB6" w:rsidP="0030421C">
      <w:pPr>
        <w:rPr>
          <w:sz w:val="22"/>
          <w:szCs w:val="22"/>
        </w:rPr>
      </w:pPr>
    </w:p>
    <w:p w:rsidR="004A7FB6" w:rsidRDefault="004A7FB6" w:rsidP="0030421C">
      <w:pPr>
        <w:rPr>
          <w:sz w:val="22"/>
          <w:szCs w:val="22"/>
        </w:rPr>
      </w:pPr>
    </w:p>
    <w:p w:rsidR="004A7FB6" w:rsidRDefault="004A7FB6" w:rsidP="0030421C">
      <w:pPr>
        <w:rPr>
          <w:sz w:val="22"/>
          <w:szCs w:val="22"/>
        </w:rPr>
      </w:pPr>
    </w:p>
    <w:p w:rsidR="004A7FB6" w:rsidRDefault="004A7FB6" w:rsidP="0030421C">
      <w:pPr>
        <w:rPr>
          <w:sz w:val="22"/>
          <w:szCs w:val="22"/>
        </w:rPr>
      </w:pPr>
    </w:p>
    <w:p w:rsidR="004A7FB6" w:rsidRDefault="004A7FB6" w:rsidP="0030421C">
      <w:pPr>
        <w:rPr>
          <w:sz w:val="22"/>
          <w:szCs w:val="22"/>
        </w:rPr>
      </w:pPr>
    </w:p>
    <w:p w:rsidR="004A7FB6" w:rsidRDefault="004A7FB6" w:rsidP="0030421C">
      <w:pPr>
        <w:rPr>
          <w:sz w:val="22"/>
          <w:szCs w:val="22"/>
        </w:rPr>
      </w:pPr>
    </w:p>
    <w:p w:rsidR="004A7FB6" w:rsidRDefault="004A7FB6" w:rsidP="0030421C">
      <w:pPr>
        <w:rPr>
          <w:sz w:val="22"/>
          <w:szCs w:val="22"/>
        </w:rPr>
      </w:pPr>
    </w:p>
    <w:p w:rsidR="004A7FB6" w:rsidRDefault="004A7FB6" w:rsidP="0030421C">
      <w:pPr>
        <w:rPr>
          <w:sz w:val="22"/>
          <w:szCs w:val="22"/>
        </w:rPr>
      </w:pPr>
    </w:p>
    <w:p w:rsidR="004A7FB6" w:rsidRPr="009B2BA5" w:rsidRDefault="009B2BA5" w:rsidP="0030421C">
      <w:pPr>
        <w:rPr>
          <w:b/>
          <w:sz w:val="32"/>
          <w:szCs w:val="32"/>
          <w:u w:val="single"/>
        </w:rPr>
      </w:pPr>
      <w:r w:rsidRPr="009B2BA5">
        <w:rPr>
          <w:b/>
          <w:sz w:val="32"/>
          <w:szCs w:val="32"/>
          <w:u w:val="single"/>
        </w:rPr>
        <w:t xml:space="preserve">Models of </w:t>
      </w:r>
      <w:r>
        <w:rPr>
          <w:b/>
          <w:sz w:val="32"/>
          <w:szCs w:val="32"/>
          <w:u w:val="single"/>
        </w:rPr>
        <w:t>Subtraction</w:t>
      </w:r>
    </w:p>
    <w:p w:rsidR="004A7FB6" w:rsidRDefault="004A7FB6" w:rsidP="0030421C">
      <w:pPr>
        <w:rPr>
          <w:sz w:val="22"/>
          <w:szCs w:val="22"/>
        </w:rPr>
      </w:pPr>
    </w:p>
    <w:p w:rsidR="004A7FB6" w:rsidRDefault="004A7FB6" w:rsidP="0030421C">
      <w:pPr>
        <w:rPr>
          <w:sz w:val="22"/>
          <w:szCs w:val="22"/>
        </w:rPr>
      </w:pPr>
      <w:r w:rsidRPr="00774EFD">
        <w:rPr>
          <w:rFonts w:cs="Arial"/>
          <w:noProof/>
          <w:sz w:val="22"/>
          <w:szCs w:val="22"/>
          <w:lang w:eastAsia="en-GB"/>
        </w:rPr>
        <w:drawing>
          <wp:anchor distT="0" distB="0" distL="114300" distR="114300" simplePos="0" relativeHeight="251817984" behindDoc="1" locked="0" layoutInCell="1" allowOverlap="1" wp14:anchorId="505B317F" wp14:editId="794F7B09">
            <wp:simplePos x="0" y="0"/>
            <wp:positionH relativeFrom="margin">
              <wp:posOffset>-59690</wp:posOffset>
            </wp:positionH>
            <wp:positionV relativeFrom="paragraph">
              <wp:posOffset>19685</wp:posOffset>
            </wp:positionV>
            <wp:extent cx="6674485" cy="4722495"/>
            <wp:effectExtent l="19050" t="19050" r="12065" b="20955"/>
            <wp:wrapTight wrapText="bothSides">
              <wp:wrapPolygon edited="0">
                <wp:start x="-62" y="-87"/>
                <wp:lineTo x="-62" y="21609"/>
                <wp:lineTo x="21577" y="21609"/>
                <wp:lineTo x="21577" y="-87"/>
                <wp:lineTo x="-62" y="-87"/>
              </wp:wrapPolygon>
            </wp:wrapTight>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674485" cy="472249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9C294A" w:rsidRPr="00ED6FC3" w:rsidRDefault="00774EFD" w:rsidP="0030421C">
      <w:pPr>
        <w:rPr>
          <w:sz w:val="24"/>
          <w:szCs w:val="24"/>
        </w:rPr>
      </w:pPr>
      <w:r w:rsidRPr="00ED6FC3">
        <w:rPr>
          <w:sz w:val="24"/>
          <w:szCs w:val="24"/>
        </w:rPr>
        <w:t xml:space="preserve">It is fairly common for children (and teachers) to view subtraction in one simplistic way – as a ‘take away’.  Even when reading subtraction calculations such as 42 – 38 the most common way in which it is read aloud would be ’42 take away 38’.  </w:t>
      </w:r>
    </w:p>
    <w:p w:rsidR="004A7FB6" w:rsidRPr="00ED6FC3" w:rsidRDefault="004A7FB6" w:rsidP="0030421C">
      <w:pPr>
        <w:rPr>
          <w:sz w:val="24"/>
          <w:szCs w:val="24"/>
        </w:rPr>
      </w:pPr>
    </w:p>
    <w:p w:rsidR="00774EFD" w:rsidRPr="00ED6FC3" w:rsidRDefault="00774EFD" w:rsidP="0030421C">
      <w:pPr>
        <w:rPr>
          <w:sz w:val="24"/>
          <w:szCs w:val="24"/>
        </w:rPr>
      </w:pPr>
      <w:r w:rsidRPr="00ED6FC3">
        <w:rPr>
          <w:sz w:val="24"/>
          <w:szCs w:val="24"/>
        </w:rPr>
        <w:t xml:space="preserve">Although we could count back 30 then count back 8 from 42 (with or without a number line), and </w:t>
      </w:r>
      <w:r w:rsidR="009C294A" w:rsidRPr="00ED6FC3">
        <w:rPr>
          <w:sz w:val="24"/>
          <w:szCs w:val="24"/>
        </w:rPr>
        <w:t>might</w:t>
      </w:r>
      <w:r w:rsidRPr="00ED6FC3">
        <w:rPr>
          <w:sz w:val="24"/>
          <w:szCs w:val="24"/>
        </w:rPr>
        <w:t xml:space="preserve"> even</w:t>
      </w:r>
      <w:r w:rsidR="009C294A" w:rsidRPr="00ED6FC3">
        <w:rPr>
          <w:sz w:val="24"/>
          <w:szCs w:val="24"/>
        </w:rPr>
        <w:t xml:space="preserve"> count out 42 items then remove 38 of them (Base 10 or otherwise), the easiest / most efficient way to solve the calculation would be to ‘count on’ 4 from 38 to 42 (or simply to recognise the difference of 4).</w:t>
      </w:r>
    </w:p>
    <w:p w:rsidR="004A7FB6" w:rsidRPr="00ED6FC3" w:rsidRDefault="004A7FB6" w:rsidP="0030421C">
      <w:pPr>
        <w:rPr>
          <w:sz w:val="24"/>
          <w:szCs w:val="24"/>
        </w:rPr>
      </w:pPr>
    </w:p>
    <w:p w:rsidR="009C294A" w:rsidRPr="00ED6FC3" w:rsidRDefault="009C294A" w:rsidP="0030421C">
      <w:pPr>
        <w:rPr>
          <w:sz w:val="24"/>
          <w:szCs w:val="24"/>
        </w:rPr>
      </w:pPr>
      <w:r w:rsidRPr="00ED6FC3">
        <w:rPr>
          <w:sz w:val="24"/>
          <w:szCs w:val="24"/>
        </w:rPr>
        <w:t>Therefore, it is vital that everybody, both teachers and children, are encouraged / persuaded to read all calculations using the correct language (’42 subtract 38’ or ‘What is the difference between 42 and 38?’) and then allow the person answering the question the opportunity to choose the most appropriate strategy.</w:t>
      </w:r>
    </w:p>
    <w:p w:rsidR="004A7FB6" w:rsidRPr="00ED6FC3" w:rsidRDefault="004A7FB6" w:rsidP="0030421C">
      <w:pPr>
        <w:rPr>
          <w:sz w:val="24"/>
          <w:szCs w:val="24"/>
        </w:rPr>
      </w:pPr>
    </w:p>
    <w:p w:rsidR="00000463" w:rsidRDefault="009C294A" w:rsidP="0030421C">
      <w:pPr>
        <w:rPr>
          <w:sz w:val="24"/>
          <w:szCs w:val="24"/>
        </w:rPr>
      </w:pPr>
      <w:r w:rsidRPr="00ED6FC3">
        <w:rPr>
          <w:sz w:val="24"/>
          <w:szCs w:val="24"/>
        </w:rPr>
        <w:t xml:space="preserve">As can be seen in the later parts of this section, the </w:t>
      </w:r>
      <w:r w:rsidRPr="00ED6FC3">
        <w:rPr>
          <w:b/>
          <w:sz w:val="24"/>
          <w:szCs w:val="24"/>
        </w:rPr>
        <w:t>‘count on’</w:t>
      </w:r>
      <w:r w:rsidRPr="00ED6FC3">
        <w:rPr>
          <w:sz w:val="24"/>
          <w:szCs w:val="24"/>
        </w:rPr>
        <w:t xml:space="preserve"> approach is usually demonstrated via the use of a </w:t>
      </w:r>
      <w:r w:rsidRPr="00ED6FC3">
        <w:rPr>
          <w:b/>
          <w:sz w:val="24"/>
          <w:szCs w:val="24"/>
        </w:rPr>
        <w:t>number line or jotting,</w:t>
      </w:r>
      <w:r w:rsidRPr="00ED6FC3">
        <w:rPr>
          <w:sz w:val="24"/>
          <w:szCs w:val="24"/>
        </w:rPr>
        <w:t xml:space="preserve"> whilst </w:t>
      </w:r>
      <w:r w:rsidRPr="00ED6FC3">
        <w:rPr>
          <w:b/>
          <w:sz w:val="24"/>
          <w:szCs w:val="24"/>
        </w:rPr>
        <w:t>the ‘take away ‘</w:t>
      </w:r>
      <w:r w:rsidRPr="00ED6FC3">
        <w:rPr>
          <w:sz w:val="24"/>
          <w:szCs w:val="24"/>
        </w:rPr>
        <w:t xml:space="preserve"> approach is explored using </w:t>
      </w:r>
      <w:r w:rsidRPr="00ED6FC3">
        <w:rPr>
          <w:b/>
          <w:sz w:val="24"/>
          <w:szCs w:val="24"/>
        </w:rPr>
        <w:t>Base 10 apparatus</w:t>
      </w:r>
      <w:r w:rsidRPr="00ED6FC3">
        <w:rPr>
          <w:sz w:val="24"/>
          <w:szCs w:val="24"/>
        </w:rPr>
        <w:t xml:space="preserve"> and </w:t>
      </w:r>
      <w:r w:rsidRPr="00ED6FC3">
        <w:rPr>
          <w:b/>
          <w:sz w:val="24"/>
          <w:szCs w:val="24"/>
        </w:rPr>
        <w:t>Place Value Counters</w:t>
      </w:r>
      <w:r w:rsidRPr="00ED6FC3">
        <w:rPr>
          <w:sz w:val="24"/>
          <w:szCs w:val="24"/>
        </w:rPr>
        <w:t xml:space="preserve"> (as with addition) to allow visualisation and understanding of the exchanging / regrouping principles.</w:t>
      </w:r>
    </w:p>
    <w:p w:rsidR="009B2BA5" w:rsidRDefault="009B2BA5" w:rsidP="0030421C">
      <w:pPr>
        <w:rPr>
          <w:sz w:val="24"/>
          <w:szCs w:val="24"/>
        </w:rPr>
      </w:pPr>
    </w:p>
    <w:p w:rsidR="009B2BA5" w:rsidRPr="00ED6FC3" w:rsidRDefault="009B2BA5" w:rsidP="0030421C">
      <w:pPr>
        <w:rPr>
          <w:sz w:val="24"/>
          <w:szCs w:val="24"/>
        </w:rPr>
      </w:pPr>
    </w:p>
    <w:p w:rsidR="009C294A" w:rsidRPr="00ED6FC3" w:rsidRDefault="009C294A" w:rsidP="0030421C">
      <w:pPr>
        <w:rPr>
          <w:sz w:val="24"/>
          <w:szCs w:val="24"/>
        </w:rPr>
      </w:pPr>
      <w:r w:rsidRPr="00ED6FC3">
        <w:rPr>
          <w:sz w:val="24"/>
          <w:szCs w:val="24"/>
        </w:rPr>
        <w:t xml:space="preserve">The poster </w:t>
      </w:r>
      <w:r w:rsidR="009B2BA5">
        <w:rPr>
          <w:sz w:val="24"/>
          <w:szCs w:val="24"/>
        </w:rPr>
        <w:t>on the previous page</w:t>
      </w:r>
      <w:r w:rsidRPr="00ED6FC3">
        <w:rPr>
          <w:sz w:val="24"/>
          <w:szCs w:val="24"/>
        </w:rPr>
        <w:t xml:space="preserve"> gives a clear overview of subtraction and allows any member of teaching staff (especially the Subject Leader) to realise that there are actually </w:t>
      </w:r>
      <w:r w:rsidRPr="00ED6FC3">
        <w:rPr>
          <w:b/>
          <w:sz w:val="24"/>
          <w:szCs w:val="24"/>
        </w:rPr>
        <w:t xml:space="preserve">5 ways </w:t>
      </w:r>
      <w:r w:rsidRPr="00ED6FC3">
        <w:rPr>
          <w:sz w:val="24"/>
          <w:szCs w:val="24"/>
        </w:rPr>
        <w:t xml:space="preserve">to visualise subtraction, not just one.  </w:t>
      </w:r>
    </w:p>
    <w:p w:rsidR="00000463" w:rsidRPr="00ED6FC3" w:rsidRDefault="00000463" w:rsidP="0030421C">
      <w:pPr>
        <w:rPr>
          <w:sz w:val="24"/>
          <w:szCs w:val="24"/>
        </w:rPr>
      </w:pPr>
    </w:p>
    <w:p w:rsidR="009B2BA5" w:rsidRDefault="009C294A" w:rsidP="0030421C">
      <w:pPr>
        <w:rPr>
          <w:b/>
          <w:i/>
          <w:sz w:val="24"/>
          <w:szCs w:val="24"/>
        </w:rPr>
      </w:pPr>
      <w:r w:rsidRPr="00ED6FC3">
        <w:rPr>
          <w:sz w:val="24"/>
          <w:szCs w:val="24"/>
        </w:rPr>
        <w:t xml:space="preserve">Two of them involve </w:t>
      </w:r>
      <w:r w:rsidRPr="00ED6FC3">
        <w:rPr>
          <w:b/>
          <w:sz w:val="24"/>
          <w:szCs w:val="24"/>
        </w:rPr>
        <w:t>removing ‘items’</w:t>
      </w:r>
      <w:r w:rsidRPr="00ED6FC3">
        <w:rPr>
          <w:sz w:val="24"/>
          <w:szCs w:val="24"/>
        </w:rPr>
        <w:t xml:space="preserve"> – the </w:t>
      </w:r>
      <w:r w:rsidRPr="00ED6FC3">
        <w:rPr>
          <w:b/>
          <w:sz w:val="24"/>
          <w:szCs w:val="24"/>
        </w:rPr>
        <w:t>‘take away</w:t>
      </w:r>
      <w:r w:rsidR="00E7480D" w:rsidRPr="00ED6FC3">
        <w:rPr>
          <w:b/>
          <w:sz w:val="24"/>
          <w:szCs w:val="24"/>
        </w:rPr>
        <w:t>’</w:t>
      </w:r>
      <w:r w:rsidRPr="00ED6FC3">
        <w:rPr>
          <w:b/>
          <w:sz w:val="24"/>
          <w:szCs w:val="24"/>
        </w:rPr>
        <w:t xml:space="preserve"> story</w:t>
      </w:r>
      <w:r w:rsidRPr="00ED6FC3">
        <w:rPr>
          <w:sz w:val="24"/>
          <w:szCs w:val="24"/>
        </w:rPr>
        <w:t xml:space="preserve"> (</w:t>
      </w:r>
      <w:r w:rsidRPr="00ED6FC3">
        <w:rPr>
          <w:b/>
          <w:i/>
          <w:sz w:val="24"/>
          <w:szCs w:val="24"/>
        </w:rPr>
        <w:t xml:space="preserve">I have 7 cakes and eat </w:t>
      </w:r>
      <w:r w:rsidR="00E7480D" w:rsidRPr="00ED6FC3">
        <w:rPr>
          <w:b/>
          <w:i/>
          <w:sz w:val="24"/>
          <w:szCs w:val="24"/>
        </w:rPr>
        <w:t>2 of them, how many are left?)</w:t>
      </w:r>
      <w:r w:rsidR="00E7480D" w:rsidRPr="00ED6FC3">
        <w:rPr>
          <w:sz w:val="24"/>
          <w:szCs w:val="24"/>
        </w:rPr>
        <w:t xml:space="preserve"> and the ‘reduction’ story (</w:t>
      </w:r>
      <w:r w:rsidR="00E7480D" w:rsidRPr="00ED6FC3">
        <w:rPr>
          <w:b/>
          <w:i/>
          <w:sz w:val="24"/>
          <w:szCs w:val="24"/>
        </w:rPr>
        <w:t>The price of the bag of cakes cost £7 but was reduced in the sale.  How much did I pay?)</w:t>
      </w:r>
      <w:r w:rsidR="00A30B52" w:rsidRPr="00ED6FC3">
        <w:rPr>
          <w:b/>
          <w:i/>
          <w:sz w:val="24"/>
          <w:szCs w:val="24"/>
        </w:rPr>
        <w:t xml:space="preserve">. </w:t>
      </w:r>
    </w:p>
    <w:p w:rsidR="009B2BA5" w:rsidRDefault="009B2BA5" w:rsidP="0030421C">
      <w:pPr>
        <w:rPr>
          <w:b/>
          <w:i/>
          <w:sz w:val="24"/>
          <w:szCs w:val="24"/>
        </w:rPr>
      </w:pPr>
    </w:p>
    <w:p w:rsidR="00774EFD" w:rsidRPr="00ED6FC3" w:rsidRDefault="00A30B52" w:rsidP="0030421C">
      <w:pPr>
        <w:rPr>
          <w:sz w:val="24"/>
          <w:szCs w:val="24"/>
        </w:rPr>
      </w:pPr>
      <w:r w:rsidRPr="00ED6FC3">
        <w:rPr>
          <w:sz w:val="24"/>
          <w:szCs w:val="24"/>
        </w:rPr>
        <w:t>In both of these examples we end up with ‘less’ than we started with, which fit in with the standardised view of subtraction as ’take away’ and ‘less than’</w:t>
      </w:r>
    </w:p>
    <w:p w:rsidR="004A7FB6" w:rsidRDefault="008C00F7" w:rsidP="0030421C">
      <w:pPr>
        <w:rPr>
          <w:sz w:val="22"/>
          <w:szCs w:val="22"/>
        </w:rPr>
      </w:pPr>
      <w:r>
        <w:rPr>
          <w:noProof/>
          <w:sz w:val="24"/>
          <w:szCs w:val="24"/>
          <w:lang w:eastAsia="en-GB"/>
        </w:rPr>
        <mc:AlternateContent>
          <mc:Choice Requires="wps">
            <w:drawing>
              <wp:anchor distT="0" distB="0" distL="114300" distR="114300" simplePos="0" relativeHeight="251850752" behindDoc="0" locked="0" layoutInCell="1" allowOverlap="1" wp14:anchorId="3CFA3C91" wp14:editId="792FF9EF">
                <wp:simplePos x="0" y="0"/>
                <wp:positionH relativeFrom="column">
                  <wp:posOffset>1854835</wp:posOffset>
                </wp:positionH>
                <wp:positionV relativeFrom="paragraph">
                  <wp:posOffset>69850</wp:posOffset>
                </wp:positionV>
                <wp:extent cx="222885" cy="233680"/>
                <wp:effectExtent l="0" t="0" r="18415" b="7620"/>
                <wp:wrapNone/>
                <wp:docPr id="1813" name="Oval 1813"/>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5D9F31B8" id="Oval 1813" o:spid="_x0000_s1026" style="position:absolute;margin-left:146.05pt;margin-top:5.5pt;width:17.55pt;height:18.4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" fillcolor="#4472c4 [3204]" strokecolor="#1f3763 [1604]" strokeweight="1pt">
                <v:stroke joinstyle="miter"/>
              </v:oval>
            </w:pict>
          </mc:Fallback>
        </mc:AlternateContent>
      </w:r>
      <w:r>
        <w:rPr>
          <w:noProof/>
          <w:sz w:val="24"/>
          <w:szCs w:val="24"/>
          <w:lang w:eastAsia="en-GB"/>
        </w:rPr>
        <mc:AlternateContent>
          <mc:Choice Requires="wps">
            <w:drawing>
              <wp:anchor distT="0" distB="0" distL="114300" distR="114300" simplePos="0" relativeHeight="251851776" behindDoc="0" locked="0" layoutInCell="1" allowOverlap="1" wp14:anchorId="7D02C763" wp14:editId="409434CB">
                <wp:simplePos x="0" y="0"/>
                <wp:positionH relativeFrom="column">
                  <wp:posOffset>1557020</wp:posOffset>
                </wp:positionH>
                <wp:positionV relativeFrom="paragraph">
                  <wp:posOffset>68580</wp:posOffset>
                </wp:positionV>
                <wp:extent cx="222885" cy="233680"/>
                <wp:effectExtent l="0" t="0" r="18415" b="7620"/>
                <wp:wrapNone/>
                <wp:docPr id="1812" name="Oval 1812"/>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582F29E" id="Oval 1812" o:spid="_x0000_s1026" style="position:absolute;margin-left:122.6pt;margin-top:5.4pt;width:17.55pt;height:18.4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" fillcolor="#4472c4 [3204]" strokecolor="#1f3763 [1604]" strokeweight="1pt">
                <v:stroke joinstyle="miter"/>
              </v:oval>
            </w:pict>
          </mc:Fallback>
        </mc:AlternateContent>
      </w:r>
      <w:r>
        <w:rPr>
          <w:noProof/>
          <w:sz w:val="24"/>
          <w:szCs w:val="24"/>
          <w:lang w:eastAsia="en-GB"/>
        </w:rPr>
        <mc:AlternateContent>
          <mc:Choice Requires="wps">
            <w:drawing>
              <wp:anchor distT="0" distB="0" distL="114300" distR="114300" simplePos="0" relativeHeight="251849728" behindDoc="0" locked="0" layoutInCell="1" allowOverlap="1" wp14:anchorId="7DB2D66F" wp14:editId="10BA2A0A">
                <wp:simplePos x="0" y="0"/>
                <wp:positionH relativeFrom="column">
                  <wp:posOffset>1187450</wp:posOffset>
                </wp:positionH>
                <wp:positionV relativeFrom="paragraph">
                  <wp:posOffset>71120</wp:posOffset>
                </wp:positionV>
                <wp:extent cx="222885" cy="233680"/>
                <wp:effectExtent l="0" t="0" r="18415" b="7620"/>
                <wp:wrapNone/>
                <wp:docPr id="1808" name="Oval 1808"/>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57954440" id="Oval 1808" o:spid="_x0000_s1026" style="position:absolute;margin-left:93.5pt;margin-top:5.6pt;width:17.55pt;height:18.4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" fillcolor="#4472c4 [3204]" strokecolor="#1f3763 [1604]" strokeweight="1pt">
                <v:stroke joinstyle="miter"/>
              </v:oval>
            </w:pict>
          </mc:Fallback>
        </mc:AlternateContent>
      </w:r>
      <w:r>
        <w:rPr>
          <w:noProof/>
          <w:sz w:val="24"/>
          <w:szCs w:val="24"/>
          <w:lang w:eastAsia="en-GB"/>
        </w:rPr>
        <mc:AlternateContent>
          <mc:Choice Requires="wps">
            <w:drawing>
              <wp:anchor distT="0" distB="0" distL="114300" distR="114300" simplePos="0" relativeHeight="251848704" behindDoc="0" locked="0" layoutInCell="1" allowOverlap="1" wp14:anchorId="5156C14D" wp14:editId="50EB7063">
                <wp:simplePos x="0" y="0"/>
                <wp:positionH relativeFrom="margin">
                  <wp:posOffset>916940</wp:posOffset>
                </wp:positionH>
                <wp:positionV relativeFrom="paragraph">
                  <wp:posOffset>69215</wp:posOffset>
                </wp:positionV>
                <wp:extent cx="222885" cy="233680"/>
                <wp:effectExtent l="0" t="0" r="18415" b="7620"/>
                <wp:wrapNone/>
                <wp:docPr id="1807" name="Oval 1807"/>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EF20A5E" id="Oval 1807" o:spid="_x0000_s1026" style="position:absolute;margin-left:72.2pt;margin-top:5.45pt;width:17.55pt;height:18.4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" fillcolor="#4472c4 [3204]" strokecolor="#1f3763 [1604]" strokeweight="1pt">
                <v:stroke joinstyle="miter"/>
                <w10:wrap anchorx="margin"/>
              </v:oval>
            </w:pict>
          </mc:Fallback>
        </mc:AlternateContent>
      </w:r>
      <w:r>
        <w:rPr>
          <w:noProof/>
          <w:sz w:val="24"/>
          <w:szCs w:val="24"/>
          <w:lang w:eastAsia="en-GB"/>
        </w:rPr>
        <mc:AlternateContent>
          <mc:Choice Requires="wps">
            <w:drawing>
              <wp:anchor distT="0" distB="0" distL="114300" distR="114300" simplePos="0" relativeHeight="251847680" behindDoc="0" locked="0" layoutInCell="1" allowOverlap="1" wp14:anchorId="712A4155" wp14:editId="73436CFD">
                <wp:simplePos x="0" y="0"/>
                <wp:positionH relativeFrom="column">
                  <wp:posOffset>666115</wp:posOffset>
                </wp:positionH>
                <wp:positionV relativeFrom="paragraph">
                  <wp:posOffset>69850</wp:posOffset>
                </wp:positionV>
                <wp:extent cx="222885" cy="233680"/>
                <wp:effectExtent l="0" t="0" r="18415" b="7620"/>
                <wp:wrapNone/>
                <wp:docPr id="1809" name="Oval 1809"/>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863CD00" id="Oval 1809" o:spid="_x0000_s1026" style="position:absolute;margin-left:52.45pt;margin-top:5.5pt;width:17.55pt;height:18.4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" fillcolor="#4472c4 [3204]" strokecolor="#1f3763 [1604]" strokeweight="1pt">
                <v:stroke joinstyle="miter"/>
              </v:oval>
            </w:pict>
          </mc:Fallback>
        </mc:AlternateContent>
      </w:r>
      <w:r>
        <w:rPr>
          <w:noProof/>
          <w:sz w:val="24"/>
          <w:szCs w:val="24"/>
          <w:lang w:eastAsia="en-GB"/>
        </w:rPr>
        <mc:AlternateContent>
          <mc:Choice Requires="wps">
            <w:drawing>
              <wp:anchor distT="0" distB="0" distL="114300" distR="114300" simplePos="0" relativeHeight="251846656" behindDoc="0" locked="0" layoutInCell="1" allowOverlap="1" wp14:anchorId="40A18A75" wp14:editId="7CB91CBE">
                <wp:simplePos x="0" y="0"/>
                <wp:positionH relativeFrom="column">
                  <wp:posOffset>401320</wp:posOffset>
                </wp:positionH>
                <wp:positionV relativeFrom="paragraph">
                  <wp:posOffset>69215</wp:posOffset>
                </wp:positionV>
                <wp:extent cx="222885" cy="233680"/>
                <wp:effectExtent l="0" t="0" r="18415" b="7620"/>
                <wp:wrapNone/>
                <wp:docPr id="1810" name="Oval 1810"/>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22E6069" id="Oval 1810" o:spid="_x0000_s1026" style="position:absolute;margin-left:31.6pt;margin-top:5.45pt;width:17.55pt;height:18.4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" fillcolor="#4472c4 [3204]" strokecolor="#1f3763 [1604]" strokeweight="1pt">
                <v:stroke joinstyle="miter"/>
              </v:oval>
            </w:pict>
          </mc:Fallback>
        </mc:AlternateContent>
      </w:r>
      <w:r>
        <w:rPr>
          <w:noProof/>
          <w:sz w:val="24"/>
          <w:szCs w:val="24"/>
          <w:lang w:eastAsia="en-GB"/>
        </w:rPr>
        <mc:AlternateContent>
          <mc:Choice Requires="wps">
            <w:drawing>
              <wp:anchor distT="0" distB="0" distL="114300" distR="114300" simplePos="0" relativeHeight="251845632" behindDoc="0" locked="0" layoutInCell="1" allowOverlap="1" wp14:anchorId="02BCFABD" wp14:editId="6490A885">
                <wp:simplePos x="0" y="0"/>
                <wp:positionH relativeFrom="column">
                  <wp:posOffset>142875</wp:posOffset>
                </wp:positionH>
                <wp:positionV relativeFrom="paragraph">
                  <wp:posOffset>71727</wp:posOffset>
                </wp:positionV>
                <wp:extent cx="222885" cy="233680"/>
                <wp:effectExtent l="0" t="0" r="18415" b="7620"/>
                <wp:wrapNone/>
                <wp:docPr id="1811" name="Oval 1811"/>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9BB4B13" id="Oval 1811" o:spid="_x0000_s1026" style="position:absolute;margin-left:11.25pt;margin-top:5.65pt;width:17.55pt;height:18.4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" fillcolor="#4472c4 [3204]" strokecolor="#1f3763 [1604]" strokeweight="1pt">
                <v:stroke joinstyle="miter"/>
              </v:oval>
            </w:pict>
          </mc:Fallback>
        </mc:AlternateContent>
      </w:r>
      <w:r w:rsidRPr="00ED6FC3">
        <w:rPr>
          <w:noProof/>
          <w:sz w:val="24"/>
          <w:szCs w:val="24"/>
          <w:lang w:eastAsia="en-GB"/>
        </w:rPr>
        <mc:AlternateContent>
          <mc:Choice Requires="wps">
            <w:drawing>
              <wp:anchor distT="0" distB="0" distL="114300" distR="114300" simplePos="0" relativeHeight="251852800" behindDoc="0" locked="0" layoutInCell="1" allowOverlap="1" wp14:anchorId="38302D67" wp14:editId="1C9DEE21">
                <wp:simplePos x="0" y="0"/>
                <wp:positionH relativeFrom="column">
                  <wp:posOffset>1553845</wp:posOffset>
                </wp:positionH>
                <wp:positionV relativeFrom="paragraph">
                  <wp:posOffset>29301</wp:posOffset>
                </wp:positionV>
                <wp:extent cx="206375" cy="341630"/>
                <wp:effectExtent l="12700" t="12700" r="22225" b="13970"/>
                <wp:wrapNone/>
                <wp:docPr id="1892" name="Straight Connector 1892"/>
                <wp:cNvGraphicFramePr/>
                <a:graphic xmlns:a="http://schemas.openxmlformats.org/drawingml/2006/main">
                  <a:graphicData uri="http://schemas.microsoft.com/office/word/2010/wordprocessingShape">
                    <wps:wsp>
                      <wps:cNvCnPr/>
                      <wps:spPr>
                        <a:xfrm>
                          <a:off x="0" y="0"/>
                          <a:ext cx="206375" cy="34163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6D1B729" id="Straight Connector 1892" o:spid="_x0000_s1026" style="position:absolute;z-index:251852800;visibility:visible;mso-wrap-style:square;mso-wrap-distance-left:9pt;mso-wrap-distance-top:0;mso-wrap-distance-right:9pt;mso-wrap-distance-bottom:0;mso-position-horizontal:absolute;mso-position-horizontal-relative:text;mso-position-vertical:absolute;mso-position-vertical-relative:text" from="122.35pt,2.3pt" to="138.6pt,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" strokecolor="black [3200]" strokeweight="1.5pt">
                <v:stroke joinstyle="miter"/>
              </v:line>
            </w:pict>
          </mc:Fallback>
        </mc:AlternateContent>
      </w:r>
      <w:r w:rsidR="004A7FB6">
        <w:rPr>
          <w:noProof/>
          <w:sz w:val="24"/>
          <w:szCs w:val="24"/>
          <w:lang w:eastAsia="en-GB"/>
        </w:rPr>
        <mc:AlternateContent>
          <mc:Choice Requires="wps">
            <w:drawing>
              <wp:anchor distT="0" distB="0" distL="114300" distR="114300" simplePos="0" relativeHeight="251856896" behindDoc="0" locked="0" layoutInCell="1" allowOverlap="1" wp14:anchorId="3F039881" wp14:editId="71C52C78">
                <wp:simplePos x="0" y="0"/>
                <wp:positionH relativeFrom="column">
                  <wp:posOffset>1554479</wp:posOffset>
                </wp:positionH>
                <wp:positionV relativeFrom="paragraph">
                  <wp:posOffset>35781</wp:posOffset>
                </wp:positionV>
                <wp:extent cx="222885" cy="317224"/>
                <wp:effectExtent l="0" t="0" r="24765" b="26035"/>
                <wp:wrapNone/>
                <wp:docPr id="1894" name="Straight Connector 1894"/>
                <wp:cNvGraphicFramePr/>
                <a:graphic xmlns:a="http://schemas.openxmlformats.org/drawingml/2006/main">
                  <a:graphicData uri="http://schemas.microsoft.com/office/word/2010/wordprocessingShape">
                    <wps:wsp>
                      <wps:cNvCnPr/>
                      <wps:spPr>
                        <a:xfrm flipH="1">
                          <a:off x="0" y="0"/>
                          <a:ext cx="222885" cy="317224"/>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B9CFD47" id="Straight Connector 1894" o:spid="_x0000_s1026" style="position:absolute;flip:x;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4pt,2.8pt" to="139.95pt,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" strokecolor="black [3200]" strokeweight="1.5pt">
                <v:stroke joinstyle="miter"/>
              </v:line>
            </w:pict>
          </mc:Fallback>
        </mc:AlternateContent>
      </w:r>
      <w:r w:rsidR="004A7FB6">
        <w:rPr>
          <w:noProof/>
          <w:sz w:val="24"/>
          <w:szCs w:val="24"/>
          <w:lang w:eastAsia="en-GB"/>
        </w:rPr>
        <mc:AlternateContent>
          <mc:Choice Requires="wps">
            <w:drawing>
              <wp:anchor distT="0" distB="0" distL="114300" distR="114300" simplePos="0" relativeHeight="251854848" behindDoc="0" locked="0" layoutInCell="1" allowOverlap="1" wp14:anchorId="2389CD54" wp14:editId="3447F88C">
                <wp:simplePos x="0" y="0"/>
                <wp:positionH relativeFrom="column">
                  <wp:posOffset>1872919</wp:posOffset>
                </wp:positionH>
                <wp:positionV relativeFrom="paragraph">
                  <wp:posOffset>27719</wp:posOffset>
                </wp:positionV>
                <wp:extent cx="206734" cy="326003"/>
                <wp:effectExtent l="0" t="0" r="22225" b="36195"/>
                <wp:wrapNone/>
                <wp:docPr id="1893" name="Straight Connector 1893"/>
                <wp:cNvGraphicFramePr/>
                <a:graphic xmlns:a="http://schemas.openxmlformats.org/drawingml/2006/main">
                  <a:graphicData uri="http://schemas.microsoft.com/office/word/2010/wordprocessingShape">
                    <wps:wsp>
                      <wps:cNvCnPr/>
                      <wps:spPr>
                        <a:xfrm flipH="1">
                          <a:off x="0" y="0"/>
                          <a:ext cx="206734" cy="326003"/>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5FDB823" id="Straight Connector 1893" o:spid="_x0000_s1026" style="position:absolute;flip:x;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45pt,2.2pt" to="163.75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" strokecolor="black [3200]" strokeweight="1.5pt">
                <v:stroke joinstyle="miter"/>
              </v:line>
            </w:pict>
          </mc:Fallback>
        </mc:AlternateContent>
      </w:r>
      <w:r w:rsidR="004A7FB6">
        <w:rPr>
          <w:noProof/>
          <w:sz w:val="24"/>
          <w:szCs w:val="24"/>
          <w:lang w:eastAsia="en-GB"/>
        </w:rPr>
        <mc:AlternateContent>
          <mc:Choice Requires="wps">
            <w:drawing>
              <wp:anchor distT="0" distB="0" distL="114300" distR="114300" simplePos="0" relativeHeight="251858944" behindDoc="0" locked="0" layoutInCell="1" allowOverlap="1" wp14:anchorId="130F6B87" wp14:editId="4816DD90">
                <wp:simplePos x="0" y="0"/>
                <wp:positionH relativeFrom="column">
                  <wp:posOffset>1857431</wp:posOffset>
                </wp:positionH>
                <wp:positionV relativeFrom="paragraph">
                  <wp:posOffset>13225</wp:posOffset>
                </wp:positionV>
                <wp:extent cx="206982" cy="341906"/>
                <wp:effectExtent l="0" t="0" r="22225" b="20320"/>
                <wp:wrapNone/>
                <wp:docPr id="1895" name="Straight Connector 1895"/>
                <wp:cNvGraphicFramePr/>
                <a:graphic xmlns:a="http://schemas.openxmlformats.org/drawingml/2006/main">
                  <a:graphicData uri="http://schemas.microsoft.com/office/word/2010/wordprocessingShape">
                    <wps:wsp>
                      <wps:cNvCnPr/>
                      <wps:spPr>
                        <a:xfrm>
                          <a:off x="0" y="0"/>
                          <a:ext cx="206982" cy="341906"/>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4AD7755" id="Straight Connector 1895" o:spid="_x0000_s1026" style="position:absolute;z-index:251858944;visibility:visible;mso-wrap-style:square;mso-wrap-distance-left:9pt;mso-wrap-distance-top:0;mso-wrap-distance-right:9pt;mso-wrap-distance-bottom:0;mso-position-horizontal:absolute;mso-position-horizontal-relative:text;mso-position-vertical:absolute;mso-position-vertical-relative:text" from="146.25pt,1.05pt" to="162.55pt,2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" strokecolor="black [3200]" strokeweight="1.5pt">
                <v:stroke joinstyle="miter"/>
              </v:line>
            </w:pict>
          </mc:Fallback>
        </mc:AlternateContent>
      </w:r>
    </w:p>
    <w:p w:rsidR="004A7FB6" w:rsidRDefault="004A7FB6" w:rsidP="0030421C">
      <w:pPr>
        <w:rPr>
          <w:sz w:val="22"/>
          <w:szCs w:val="22"/>
        </w:rPr>
      </w:pPr>
    </w:p>
    <w:p w:rsidR="00000463" w:rsidRDefault="00A30B52" w:rsidP="0030421C">
      <w:pPr>
        <w:rPr>
          <w:sz w:val="22"/>
          <w:szCs w:val="22"/>
        </w:rPr>
      </w:pPr>
      <w:r>
        <w:rPr>
          <w:sz w:val="22"/>
          <w:szCs w:val="22"/>
        </w:rPr>
        <w:t xml:space="preserve">The </w:t>
      </w:r>
      <w:r w:rsidR="001A1650">
        <w:rPr>
          <w:sz w:val="22"/>
          <w:szCs w:val="22"/>
        </w:rPr>
        <w:t>right-hand</w:t>
      </w:r>
      <w:r>
        <w:rPr>
          <w:sz w:val="22"/>
          <w:szCs w:val="22"/>
        </w:rPr>
        <w:t xml:space="preserve"> side of the column, however, explores the other key aspect of subtraction, that of comparison.  In a standard ‘comparison’ story (</w:t>
      </w:r>
      <w:r w:rsidRPr="00A30B52">
        <w:rPr>
          <w:b/>
          <w:i/>
          <w:sz w:val="22"/>
          <w:szCs w:val="22"/>
        </w:rPr>
        <w:t>I have 7 cakes and my friend has 2 cakes.  How many more cakes do I have?)</w:t>
      </w:r>
      <w:r>
        <w:rPr>
          <w:b/>
          <w:i/>
          <w:sz w:val="22"/>
          <w:szCs w:val="22"/>
        </w:rPr>
        <w:t xml:space="preserve"> </w:t>
      </w:r>
      <w:r>
        <w:rPr>
          <w:sz w:val="22"/>
          <w:szCs w:val="22"/>
        </w:rPr>
        <w:t>or an inverse of addition story (</w:t>
      </w:r>
      <w:r w:rsidRPr="00A30B52">
        <w:rPr>
          <w:b/>
          <w:i/>
          <w:sz w:val="22"/>
          <w:szCs w:val="22"/>
        </w:rPr>
        <w:t>It costs £7 to buy the cakes, but I only have £2.  How much more do I need?)</w:t>
      </w:r>
      <w:r>
        <w:rPr>
          <w:b/>
          <w:i/>
          <w:sz w:val="22"/>
          <w:szCs w:val="22"/>
        </w:rPr>
        <w:t xml:space="preserve"> </w:t>
      </w:r>
      <w:r>
        <w:rPr>
          <w:sz w:val="22"/>
          <w:szCs w:val="22"/>
        </w:rPr>
        <w:t xml:space="preserve">there is no taking away whatsoever.  </w:t>
      </w:r>
    </w:p>
    <w:p w:rsidR="009B2BA5" w:rsidRDefault="009B2BA5" w:rsidP="0030421C">
      <w:pPr>
        <w:rPr>
          <w:sz w:val="22"/>
          <w:szCs w:val="22"/>
        </w:rPr>
      </w:pPr>
    </w:p>
    <w:p w:rsidR="00A30B52" w:rsidRDefault="00A30B52" w:rsidP="0030421C">
      <w:pPr>
        <w:rPr>
          <w:sz w:val="22"/>
          <w:szCs w:val="22"/>
        </w:rPr>
      </w:pPr>
      <w:r>
        <w:rPr>
          <w:sz w:val="22"/>
          <w:szCs w:val="22"/>
        </w:rPr>
        <w:t>In the first example there are actually 9 cakes altogether, none of them are eaten / taken away; they are simply compared.  In the second example, there is only £2 and £5 more is needed.  Despite the fact that nothing is removed, these are both clearly subtraction calculations.</w:t>
      </w:r>
    </w:p>
    <w:p w:rsidR="009B2BA5" w:rsidRDefault="008C00F7" w:rsidP="0030421C">
      <w:pPr>
        <w:rPr>
          <w:sz w:val="22"/>
          <w:szCs w:val="22"/>
        </w:rPr>
      </w:pPr>
      <w:r w:rsidRPr="00B66C38">
        <w:rPr>
          <w:noProof/>
          <w:sz w:val="24"/>
          <w:szCs w:val="24"/>
          <w:lang w:eastAsia="en-GB"/>
        </w:rPr>
        <mc:AlternateContent>
          <mc:Choice Requires="wps">
            <w:drawing>
              <wp:anchor distT="0" distB="0" distL="114300" distR="114300" simplePos="0" relativeHeight="251868160" behindDoc="0" locked="0" layoutInCell="1" allowOverlap="1" wp14:anchorId="55B5C600" wp14:editId="303EBAD3">
                <wp:simplePos x="0" y="0"/>
                <wp:positionH relativeFrom="margin">
                  <wp:posOffset>1621155</wp:posOffset>
                </wp:positionH>
                <wp:positionV relativeFrom="paragraph">
                  <wp:posOffset>210820</wp:posOffset>
                </wp:positionV>
                <wp:extent cx="222885" cy="233680"/>
                <wp:effectExtent l="0" t="0" r="18415" b="7620"/>
                <wp:wrapNone/>
                <wp:docPr id="1815" name="Oval 1815"/>
                <wp:cNvGraphicFramePr/>
                <a:graphic xmlns:a="http://schemas.openxmlformats.org/drawingml/2006/main">
                  <a:graphicData uri="http://schemas.microsoft.com/office/word/2010/wordprocessingShape">
                    <wps:wsp>
                      <wps:cNvSpPr/>
                      <wps:spPr>
                        <a:xfrm>
                          <a:off x="0" y="0"/>
                          <a:ext cx="222885" cy="233680"/>
                        </a:xfrm>
                        <a:prstGeom prst="ellipse">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3DD3B5D" id="Oval 1815" o:spid="_x0000_s1026" style="position:absolute;margin-left:127.65pt;margin-top:16.6pt;width:17.55pt;height:18.4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" fillcolor="#0070c0" strokecolor="#1f3763 [1604]" strokeweight="1pt">
                <v:stroke joinstyle="miter"/>
                <w10:wrap anchorx="margin"/>
              </v:oval>
            </w:pict>
          </mc:Fallback>
        </mc:AlternateContent>
      </w:r>
      <w:r w:rsidRPr="00B66C38">
        <w:rPr>
          <w:noProof/>
          <w:sz w:val="24"/>
          <w:szCs w:val="24"/>
          <w:lang w:eastAsia="en-GB"/>
        </w:rPr>
        <mc:AlternateContent>
          <mc:Choice Requires="wps">
            <w:drawing>
              <wp:anchor distT="0" distB="0" distL="114300" distR="114300" simplePos="0" relativeHeight="251860992" behindDoc="0" locked="0" layoutInCell="1" allowOverlap="1" wp14:anchorId="3C0B6089" wp14:editId="7191FE80">
                <wp:simplePos x="0" y="0"/>
                <wp:positionH relativeFrom="column">
                  <wp:posOffset>176530</wp:posOffset>
                </wp:positionH>
                <wp:positionV relativeFrom="paragraph">
                  <wp:posOffset>215265</wp:posOffset>
                </wp:positionV>
                <wp:extent cx="222885" cy="233680"/>
                <wp:effectExtent l="0" t="0" r="18415" b="7620"/>
                <wp:wrapNone/>
                <wp:docPr id="1888" name="Oval 1888"/>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149EF1C" id="Oval 1888" o:spid="_x0000_s1026" style="position:absolute;margin-left:13.9pt;margin-top:16.95pt;width:17.55pt;height:18.4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" fillcolor="#4472c4 [3204]" strokecolor="#1f3763 [1604]" strokeweight="1pt">
                <v:stroke joinstyle="miter"/>
              </v:oval>
            </w:pict>
          </mc:Fallback>
        </mc:AlternateContent>
      </w:r>
      <w:r w:rsidRPr="00B66C38">
        <w:rPr>
          <w:noProof/>
          <w:sz w:val="24"/>
          <w:szCs w:val="24"/>
          <w:lang w:eastAsia="en-GB"/>
        </w:rPr>
        <mc:AlternateContent>
          <mc:Choice Requires="wps">
            <w:drawing>
              <wp:anchor distT="0" distB="0" distL="114300" distR="114300" simplePos="0" relativeHeight="251862016" behindDoc="0" locked="0" layoutInCell="1" allowOverlap="1" wp14:anchorId="1281F17D" wp14:editId="08DD6A24">
                <wp:simplePos x="0" y="0"/>
                <wp:positionH relativeFrom="column">
                  <wp:posOffset>435610</wp:posOffset>
                </wp:positionH>
                <wp:positionV relativeFrom="paragraph">
                  <wp:posOffset>213360</wp:posOffset>
                </wp:positionV>
                <wp:extent cx="222885" cy="233680"/>
                <wp:effectExtent l="0" t="0" r="18415" b="7620"/>
                <wp:wrapNone/>
                <wp:docPr id="1823" name="Oval 1823"/>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04D6E18" id="Oval 1823" o:spid="_x0000_s1026" style="position:absolute;margin-left:34.3pt;margin-top:16.8pt;width:17.55pt;height:18.4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" fillcolor="#4472c4 [3204]" strokecolor="#1f3763 [1604]" strokeweight="1pt">
                <v:stroke joinstyle="miter"/>
              </v:oval>
            </w:pict>
          </mc:Fallback>
        </mc:AlternateContent>
      </w:r>
      <w:r w:rsidRPr="00B66C38">
        <w:rPr>
          <w:noProof/>
          <w:sz w:val="24"/>
          <w:szCs w:val="24"/>
          <w:lang w:eastAsia="en-GB"/>
        </w:rPr>
        <mc:AlternateContent>
          <mc:Choice Requires="wps">
            <w:drawing>
              <wp:anchor distT="0" distB="0" distL="114300" distR="114300" simplePos="0" relativeHeight="251863040" behindDoc="0" locked="0" layoutInCell="1" allowOverlap="1" wp14:anchorId="67E0AE1D" wp14:editId="313DA173">
                <wp:simplePos x="0" y="0"/>
                <wp:positionH relativeFrom="column">
                  <wp:posOffset>697230</wp:posOffset>
                </wp:positionH>
                <wp:positionV relativeFrom="paragraph">
                  <wp:posOffset>213995</wp:posOffset>
                </wp:positionV>
                <wp:extent cx="222885" cy="233680"/>
                <wp:effectExtent l="0" t="0" r="18415" b="7620"/>
                <wp:wrapNone/>
                <wp:docPr id="1821" name="Oval 1821"/>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49D868A" id="Oval 1821" o:spid="_x0000_s1026" style="position:absolute;margin-left:54.9pt;margin-top:16.85pt;width:17.55pt;height:18.4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" fillcolor="#4472c4 [3204]" strokecolor="#1f3763 [1604]" strokeweight="1pt">
                <v:stroke joinstyle="miter"/>
              </v:oval>
            </w:pict>
          </mc:Fallback>
        </mc:AlternateContent>
      </w:r>
      <w:r w:rsidRPr="00B66C38">
        <w:rPr>
          <w:noProof/>
          <w:sz w:val="24"/>
          <w:szCs w:val="24"/>
          <w:lang w:eastAsia="en-GB"/>
        </w:rPr>
        <mc:AlternateContent>
          <mc:Choice Requires="wps">
            <w:drawing>
              <wp:anchor distT="0" distB="0" distL="114300" distR="114300" simplePos="0" relativeHeight="251864064" behindDoc="0" locked="0" layoutInCell="1" allowOverlap="1" wp14:anchorId="44A14320" wp14:editId="24677F5D">
                <wp:simplePos x="0" y="0"/>
                <wp:positionH relativeFrom="margin">
                  <wp:posOffset>957580</wp:posOffset>
                </wp:positionH>
                <wp:positionV relativeFrom="paragraph">
                  <wp:posOffset>213360</wp:posOffset>
                </wp:positionV>
                <wp:extent cx="222885" cy="233680"/>
                <wp:effectExtent l="0" t="0" r="18415" b="7620"/>
                <wp:wrapNone/>
                <wp:docPr id="1820" name="Oval 1820"/>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0E0191D" id="Oval 1820" o:spid="_x0000_s1026" style="position:absolute;margin-left:75.4pt;margin-top:16.8pt;width:17.55pt;height:18.4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" fillcolor="#4472c4 [3204]" strokecolor="#1f3763 [1604]" strokeweight="1pt">
                <v:stroke joinstyle="miter"/>
                <w10:wrap anchorx="margin"/>
              </v:oval>
            </w:pict>
          </mc:Fallback>
        </mc:AlternateContent>
      </w:r>
      <w:r w:rsidRPr="00B66C38">
        <w:rPr>
          <w:noProof/>
          <w:sz w:val="24"/>
          <w:szCs w:val="24"/>
          <w:lang w:eastAsia="en-GB"/>
        </w:rPr>
        <mc:AlternateContent>
          <mc:Choice Requires="wps">
            <w:drawing>
              <wp:anchor distT="0" distB="0" distL="114300" distR="114300" simplePos="0" relativeHeight="251865088" behindDoc="0" locked="0" layoutInCell="1" allowOverlap="1" wp14:anchorId="7EC95F80" wp14:editId="318DCA4F">
                <wp:simplePos x="0" y="0"/>
                <wp:positionH relativeFrom="column">
                  <wp:posOffset>1220470</wp:posOffset>
                </wp:positionH>
                <wp:positionV relativeFrom="paragraph">
                  <wp:posOffset>210820</wp:posOffset>
                </wp:positionV>
                <wp:extent cx="222885" cy="233680"/>
                <wp:effectExtent l="0" t="0" r="18415" b="7620"/>
                <wp:wrapNone/>
                <wp:docPr id="1818" name="Oval 1818"/>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580B0C8E" id="Oval 1818" o:spid="_x0000_s1026" style="position:absolute;margin-left:96.1pt;margin-top:16.6pt;width:17.55pt;height:18.4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" fillcolor="#4472c4 [3204]" strokecolor="#1f3763 [1604]" strokeweight="1pt">
                <v:stroke joinstyle="miter"/>
              </v:oval>
            </w:pict>
          </mc:Fallback>
        </mc:AlternateContent>
      </w:r>
    </w:p>
    <w:p w:rsidR="004A7FB6" w:rsidRDefault="00000463" w:rsidP="0030421C">
      <w:pPr>
        <w:rPr>
          <w:sz w:val="22"/>
          <w:szCs w:val="22"/>
        </w:rPr>
      </w:pPr>
      <w:r w:rsidRPr="00B66C38">
        <w:rPr>
          <w:noProof/>
          <w:sz w:val="24"/>
          <w:szCs w:val="24"/>
          <w:lang w:eastAsia="en-GB"/>
        </w:rPr>
        <mc:AlternateContent>
          <mc:Choice Requires="wps">
            <w:drawing>
              <wp:anchor distT="0" distB="0" distL="114300" distR="114300" simplePos="0" relativeHeight="251869184" behindDoc="0" locked="0" layoutInCell="1" allowOverlap="1" wp14:anchorId="12F6B21F" wp14:editId="27970308">
                <wp:simplePos x="0" y="0"/>
                <wp:positionH relativeFrom="column">
                  <wp:posOffset>1891030</wp:posOffset>
                </wp:positionH>
                <wp:positionV relativeFrom="paragraph">
                  <wp:posOffset>-3175</wp:posOffset>
                </wp:positionV>
                <wp:extent cx="222885" cy="233680"/>
                <wp:effectExtent l="0" t="0" r="18415" b="7620"/>
                <wp:wrapNone/>
                <wp:docPr id="1814" name="Oval 1814"/>
                <wp:cNvGraphicFramePr/>
                <a:graphic xmlns:a="http://schemas.openxmlformats.org/drawingml/2006/main">
                  <a:graphicData uri="http://schemas.microsoft.com/office/word/2010/wordprocessingShape">
                    <wps:wsp>
                      <wps:cNvSpPr/>
                      <wps:spPr>
                        <a:xfrm>
                          <a:off x="0" y="0"/>
                          <a:ext cx="222885" cy="233680"/>
                        </a:xfrm>
                        <a:prstGeom prst="ellipse">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8F4458D" id="Oval 1814" o:spid="_x0000_s1026" style="position:absolute;margin-left:148.9pt;margin-top:-.25pt;width:17.55pt;height:18.4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" fillcolor="#0070c0" strokecolor="#1f3763 [1604]" strokeweight="1pt">
                <v:stroke joinstyle="miter"/>
              </v:oval>
            </w:pict>
          </mc:Fallback>
        </mc:AlternateContent>
      </w:r>
    </w:p>
    <w:p w:rsidR="004A7FB6" w:rsidRDefault="008C00F7" w:rsidP="0030421C">
      <w:pPr>
        <w:rPr>
          <w:sz w:val="22"/>
          <w:szCs w:val="22"/>
        </w:rPr>
      </w:pPr>
      <w:r w:rsidRPr="00B66C38">
        <w:rPr>
          <w:noProof/>
          <w:sz w:val="24"/>
          <w:szCs w:val="24"/>
          <w:lang w:eastAsia="en-GB"/>
        </w:rPr>
        <mc:AlternateContent>
          <mc:Choice Requires="wps">
            <w:drawing>
              <wp:anchor distT="0" distB="0" distL="114300" distR="114300" simplePos="0" relativeHeight="251866112" behindDoc="0" locked="0" layoutInCell="1" allowOverlap="1" wp14:anchorId="5433206A" wp14:editId="675C0493">
                <wp:simplePos x="0" y="0"/>
                <wp:positionH relativeFrom="column">
                  <wp:posOffset>154940</wp:posOffset>
                </wp:positionH>
                <wp:positionV relativeFrom="paragraph">
                  <wp:posOffset>63500</wp:posOffset>
                </wp:positionV>
                <wp:extent cx="222250" cy="233680"/>
                <wp:effectExtent l="0" t="0" r="19050" b="7620"/>
                <wp:wrapNone/>
                <wp:docPr id="1817" name="Oval 1817"/>
                <wp:cNvGraphicFramePr/>
                <a:graphic xmlns:a="http://schemas.openxmlformats.org/drawingml/2006/main">
                  <a:graphicData uri="http://schemas.microsoft.com/office/word/2010/wordprocessingShape">
                    <wps:wsp>
                      <wps:cNvSpPr/>
                      <wps:spPr>
                        <a:xfrm>
                          <a:off x="0" y="0"/>
                          <a:ext cx="222250" cy="233680"/>
                        </a:xfrm>
                        <a:prstGeom prst="ellipse">
                          <a:avLst/>
                        </a:prstGeom>
                        <a:solidFill>
                          <a:schemeClr val="accent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332BF1C" id="Oval 1817" o:spid="_x0000_s1026" style="position:absolute;margin-left:12.2pt;margin-top:5pt;width:17.5pt;height:18.4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" fillcolor="#823b0b [1605]" strokecolor="#1f3763 [1604]" strokeweight="1pt">
                <v:stroke joinstyle="miter"/>
              </v:oval>
            </w:pict>
          </mc:Fallback>
        </mc:AlternateContent>
      </w:r>
      <w:r w:rsidRPr="00B66C38">
        <w:rPr>
          <w:noProof/>
          <w:sz w:val="24"/>
          <w:szCs w:val="24"/>
          <w:lang w:eastAsia="en-GB"/>
        </w:rPr>
        <mc:AlternateContent>
          <mc:Choice Requires="wps">
            <w:drawing>
              <wp:anchor distT="0" distB="0" distL="114300" distR="114300" simplePos="0" relativeHeight="251867136" behindDoc="0" locked="0" layoutInCell="1" allowOverlap="1" wp14:anchorId="7378B107" wp14:editId="50285DDC">
                <wp:simplePos x="0" y="0"/>
                <wp:positionH relativeFrom="column">
                  <wp:posOffset>422165</wp:posOffset>
                </wp:positionH>
                <wp:positionV relativeFrom="paragraph">
                  <wp:posOffset>64770</wp:posOffset>
                </wp:positionV>
                <wp:extent cx="222250" cy="233680"/>
                <wp:effectExtent l="0" t="0" r="19050" b="7620"/>
                <wp:wrapNone/>
                <wp:docPr id="1816" name="Oval 1816"/>
                <wp:cNvGraphicFramePr/>
                <a:graphic xmlns:a="http://schemas.openxmlformats.org/drawingml/2006/main">
                  <a:graphicData uri="http://schemas.microsoft.com/office/word/2010/wordprocessingShape">
                    <wps:wsp>
                      <wps:cNvSpPr/>
                      <wps:spPr>
                        <a:xfrm>
                          <a:off x="0" y="0"/>
                          <a:ext cx="222250" cy="233680"/>
                        </a:xfrm>
                        <a:prstGeom prst="ellipse">
                          <a:avLst/>
                        </a:prstGeom>
                        <a:solidFill>
                          <a:schemeClr val="accent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678E9FA" id="Oval 1816" o:spid="_x0000_s1026" style="position:absolute;margin-left:33.25pt;margin-top:5.1pt;width:17.5pt;height:18.4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" fillcolor="#823b0b [1605]" strokecolor="#1f3763 [1604]" strokeweight="1pt">
                <v:stroke joinstyle="miter"/>
              </v:oval>
            </w:pict>
          </mc:Fallback>
        </mc:AlternateContent>
      </w:r>
    </w:p>
    <w:p w:rsidR="00000463" w:rsidRDefault="00000463" w:rsidP="0030421C">
      <w:pPr>
        <w:rPr>
          <w:sz w:val="22"/>
          <w:szCs w:val="22"/>
        </w:rPr>
      </w:pPr>
    </w:p>
    <w:p w:rsidR="00000463" w:rsidRDefault="00000463" w:rsidP="0030421C">
      <w:pPr>
        <w:rPr>
          <w:sz w:val="22"/>
          <w:szCs w:val="22"/>
        </w:rPr>
      </w:pPr>
    </w:p>
    <w:p w:rsidR="009B2BA5" w:rsidRDefault="00A30B52" w:rsidP="0030421C">
      <w:pPr>
        <w:rPr>
          <w:sz w:val="22"/>
          <w:szCs w:val="22"/>
        </w:rPr>
      </w:pPr>
      <w:r>
        <w:rPr>
          <w:sz w:val="22"/>
          <w:szCs w:val="22"/>
        </w:rPr>
        <w:t xml:space="preserve">The final example is neither removing items or comparing.  It is </w:t>
      </w:r>
      <w:r w:rsidR="004A7FB6">
        <w:rPr>
          <w:sz w:val="22"/>
          <w:szCs w:val="22"/>
        </w:rPr>
        <w:t>a way of using subtraction to discuss the parts of a whole.</w:t>
      </w:r>
    </w:p>
    <w:p w:rsidR="00A30B52" w:rsidRDefault="004A7FB6" w:rsidP="0030421C">
      <w:pPr>
        <w:rPr>
          <w:sz w:val="22"/>
          <w:szCs w:val="22"/>
        </w:rPr>
      </w:pPr>
      <w:r>
        <w:rPr>
          <w:sz w:val="22"/>
          <w:szCs w:val="22"/>
        </w:rPr>
        <w:t xml:space="preserve">  In a ‘part / whole’ story (</w:t>
      </w:r>
      <w:r w:rsidRPr="004A7FB6">
        <w:rPr>
          <w:b/>
          <w:i/>
          <w:sz w:val="22"/>
          <w:szCs w:val="22"/>
        </w:rPr>
        <w:t>There are 7 cakes in a bag, either cream cakes or chocolate brownies.  2 of them are brownies, how many are cream cakes?)</w:t>
      </w:r>
      <w:r>
        <w:rPr>
          <w:sz w:val="22"/>
          <w:szCs w:val="22"/>
        </w:rPr>
        <w:t xml:space="preserve">  nothing is taken away and nothing is added or compared.  Subtraction (as with a bar model or number bond diagram) explores the two parts.  If there are 7 in total and 2 of them are </w:t>
      </w:r>
      <w:r w:rsidR="001A1650">
        <w:rPr>
          <w:sz w:val="22"/>
          <w:szCs w:val="22"/>
        </w:rPr>
        <w:t>brownies,</w:t>
      </w:r>
      <w:r>
        <w:rPr>
          <w:sz w:val="22"/>
          <w:szCs w:val="22"/>
        </w:rPr>
        <w:t xml:space="preserve"> then 7 subtract 2 must give me the number of cream cakes.</w:t>
      </w:r>
    </w:p>
    <w:p w:rsidR="009B2BA5" w:rsidRDefault="008C00F7" w:rsidP="0030421C">
      <w:pPr>
        <w:rPr>
          <w:sz w:val="22"/>
          <w:szCs w:val="22"/>
        </w:rPr>
      </w:pPr>
      <w:r w:rsidRPr="00B66C38">
        <w:rPr>
          <w:noProof/>
          <w:sz w:val="24"/>
          <w:szCs w:val="24"/>
          <w:lang w:eastAsia="en-GB"/>
        </w:rPr>
        <mc:AlternateContent>
          <mc:Choice Requires="wps">
            <w:drawing>
              <wp:anchor distT="0" distB="0" distL="114300" distR="114300" simplePos="0" relativeHeight="251878400" behindDoc="0" locked="0" layoutInCell="1" allowOverlap="1" wp14:anchorId="08D58237" wp14:editId="37A58E53">
                <wp:simplePos x="0" y="0"/>
                <wp:positionH relativeFrom="margin">
                  <wp:posOffset>1663672</wp:posOffset>
                </wp:positionH>
                <wp:positionV relativeFrom="paragraph">
                  <wp:posOffset>215265</wp:posOffset>
                </wp:positionV>
                <wp:extent cx="222827" cy="233680"/>
                <wp:effectExtent l="0" t="0" r="19050" b="7620"/>
                <wp:wrapNone/>
                <wp:docPr id="1903" name="Oval 1903"/>
                <wp:cNvGraphicFramePr/>
                <a:graphic xmlns:a="http://schemas.openxmlformats.org/drawingml/2006/main">
                  <a:graphicData uri="http://schemas.microsoft.com/office/word/2010/wordprocessingShape">
                    <wps:wsp>
                      <wps:cNvSpPr/>
                      <wps:spPr>
                        <a:xfrm>
                          <a:off x="0" y="0"/>
                          <a:ext cx="222827" cy="233680"/>
                        </a:xfrm>
                        <a:prstGeom prst="ellipse">
                          <a:avLst/>
                        </a:prstGeom>
                        <a:solidFill>
                          <a:schemeClr val="accent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C752E47" id="Oval 1903" o:spid="_x0000_s1026" style="position:absolute;margin-left:131pt;margin-top:16.95pt;width:17.55pt;height:18.4pt;z-index:25187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" fillcolor="#823b0b [1605]" strokecolor="#1f3763 [1604]" strokeweight="1pt">
                <v:stroke joinstyle="miter"/>
                <w10:wrap anchorx="margin"/>
              </v:oval>
            </w:pict>
          </mc:Fallback>
        </mc:AlternateContent>
      </w:r>
      <w:r w:rsidRPr="00B66C38">
        <w:rPr>
          <w:noProof/>
          <w:sz w:val="24"/>
          <w:szCs w:val="24"/>
          <w:lang w:eastAsia="en-GB"/>
        </w:rPr>
        <mc:AlternateContent>
          <mc:Choice Requires="wps">
            <w:drawing>
              <wp:anchor distT="0" distB="0" distL="114300" distR="114300" simplePos="0" relativeHeight="251875328" behindDoc="0" locked="0" layoutInCell="1" allowOverlap="1" wp14:anchorId="049CEDEA" wp14:editId="6551D1FA">
                <wp:simplePos x="0" y="0"/>
                <wp:positionH relativeFrom="column">
                  <wp:posOffset>1299210</wp:posOffset>
                </wp:positionH>
                <wp:positionV relativeFrom="paragraph">
                  <wp:posOffset>215265</wp:posOffset>
                </wp:positionV>
                <wp:extent cx="222885" cy="233680"/>
                <wp:effectExtent l="0" t="0" r="18415" b="7620"/>
                <wp:wrapNone/>
                <wp:docPr id="1900" name="Oval 1900"/>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56733399" id="Oval 1900" o:spid="_x0000_s1026" style="position:absolute;margin-left:102.3pt;margin-top:16.95pt;width:17.55pt;height:18.4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" fillcolor="#4472c4 [3204]" strokecolor="#1f3763 [1604]" strokeweight="1pt">
                <v:stroke joinstyle="miter"/>
              </v:oval>
            </w:pict>
          </mc:Fallback>
        </mc:AlternateContent>
      </w:r>
      <w:r w:rsidRPr="00B66C38">
        <w:rPr>
          <w:noProof/>
          <w:sz w:val="24"/>
          <w:szCs w:val="24"/>
          <w:lang w:eastAsia="en-GB"/>
        </w:rPr>
        <mc:AlternateContent>
          <mc:Choice Requires="wps">
            <w:drawing>
              <wp:anchor distT="0" distB="0" distL="114300" distR="114300" simplePos="0" relativeHeight="251874304" behindDoc="0" locked="0" layoutInCell="1" allowOverlap="1" wp14:anchorId="6FCD43C2" wp14:editId="0EF15D22">
                <wp:simplePos x="0" y="0"/>
                <wp:positionH relativeFrom="margin">
                  <wp:posOffset>1040765</wp:posOffset>
                </wp:positionH>
                <wp:positionV relativeFrom="paragraph">
                  <wp:posOffset>217805</wp:posOffset>
                </wp:positionV>
                <wp:extent cx="222885" cy="233680"/>
                <wp:effectExtent l="0" t="0" r="18415" b="7620"/>
                <wp:wrapNone/>
                <wp:docPr id="1899" name="Oval 1899"/>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2FFD8EA" id="Oval 1899" o:spid="_x0000_s1026" style="position:absolute;margin-left:81.95pt;margin-top:17.15pt;width:17.55pt;height:18.4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" fillcolor="#4472c4 [3204]" strokecolor="#1f3763 [1604]" strokeweight="1pt">
                <v:stroke joinstyle="miter"/>
                <w10:wrap anchorx="margin"/>
              </v:oval>
            </w:pict>
          </mc:Fallback>
        </mc:AlternateContent>
      </w:r>
      <w:r w:rsidRPr="00B66C38">
        <w:rPr>
          <w:noProof/>
          <w:sz w:val="24"/>
          <w:szCs w:val="24"/>
          <w:lang w:eastAsia="en-GB"/>
        </w:rPr>
        <mc:AlternateContent>
          <mc:Choice Requires="wps">
            <w:drawing>
              <wp:anchor distT="0" distB="0" distL="114300" distR="114300" simplePos="0" relativeHeight="251873280" behindDoc="0" locked="0" layoutInCell="1" allowOverlap="1" wp14:anchorId="46FD3005" wp14:editId="5C8E97C0">
                <wp:simplePos x="0" y="0"/>
                <wp:positionH relativeFrom="column">
                  <wp:posOffset>775970</wp:posOffset>
                </wp:positionH>
                <wp:positionV relativeFrom="paragraph">
                  <wp:posOffset>218440</wp:posOffset>
                </wp:positionV>
                <wp:extent cx="222885" cy="233680"/>
                <wp:effectExtent l="0" t="0" r="18415" b="7620"/>
                <wp:wrapNone/>
                <wp:docPr id="1898" name="Oval 1898"/>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F81CBD6" id="Oval 1898" o:spid="_x0000_s1026" style="position:absolute;margin-left:61.1pt;margin-top:17.2pt;width:17.55pt;height:18.4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" fillcolor="#4472c4 [3204]" strokecolor="#1f3763 [1604]" strokeweight="1pt">
                <v:stroke joinstyle="miter"/>
              </v:oval>
            </w:pict>
          </mc:Fallback>
        </mc:AlternateContent>
      </w:r>
      <w:r w:rsidRPr="00B66C38">
        <w:rPr>
          <w:noProof/>
          <w:sz w:val="24"/>
          <w:szCs w:val="24"/>
          <w:lang w:eastAsia="en-GB"/>
        </w:rPr>
        <mc:AlternateContent>
          <mc:Choice Requires="wps">
            <w:drawing>
              <wp:anchor distT="0" distB="0" distL="114300" distR="114300" simplePos="0" relativeHeight="251872256" behindDoc="0" locked="0" layoutInCell="1" allowOverlap="1" wp14:anchorId="70876B38" wp14:editId="656075A4">
                <wp:simplePos x="0" y="0"/>
                <wp:positionH relativeFrom="column">
                  <wp:posOffset>514350</wp:posOffset>
                </wp:positionH>
                <wp:positionV relativeFrom="paragraph">
                  <wp:posOffset>217805</wp:posOffset>
                </wp:positionV>
                <wp:extent cx="222885" cy="233680"/>
                <wp:effectExtent l="0" t="0" r="18415" b="7620"/>
                <wp:wrapNone/>
                <wp:docPr id="1897" name="Oval 1897"/>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ED14D1B" id="Oval 1897" o:spid="_x0000_s1026" style="position:absolute;margin-left:40.5pt;margin-top:17.15pt;width:17.55pt;height:18.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" fillcolor="#4472c4 [3204]" strokecolor="#1f3763 [1604]" strokeweight="1pt">
                <v:stroke joinstyle="miter"/>
              </v:oval>
            </w:pict>
          </mc:Fallback>
        </mc:AlternateContent>
      </w:r>
      <w:r w:rsidRPr="00B66C38">
        <w:rPr>
          <w:noProof/>
          <w:sz w:val="24"/>
          <w:szCs w:val="24"/>
          <w:lang w:eastAsia="en-GB"/>
        </w:rPr>
        <mc:AlternateContent>
          <mc:Choice Requires="wps">
            <w:drawing>
              <wp:anchor distT="0" distB="0" distL="114300" distR="114300" simplePos="0" relativeHeight="251871232" behindDoc="0" locked="0" layoutInCell="1" allowOverlap="1" wp14:anchorId="6680BE50" wp14:editId="408E0D10">
                <wp:simplePos x="0" y="0"/>
                <wp:positionH relativeFrom="column">
                  <wp:posOffset>254635</wp:posOffset>
                </wp:positionH>
                <wp:positionV relativeFrom="paragraph">
                  <wp:posOffset>215265</wp:posOffset>
                </wp:positionV>
                <wp:extent cx="222885" cy="233680"/>
                <wp:effectExtent l="0" t="0" r="18415" b="7620"/>
                <wp:wrapNone/>
                <wp:docPr id="1896" name="Oval 1896"/>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56911000" id="Oval 1896" o:spid="_x0000_s1026" style="position:absolute;margin-left:20.05pt;margin-top:16.95pt;width:17.55pt;height:18.4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" fillcolor="#4472c4 [3204]" strokecolor="#1f3763 [1604]" strokeweight="1pt">
                <v:stroke joinstyle="miter"/>
              </v:oval>
            </w:pict>
          </mc:Fallback>
        </mc:AlternateContent>
      </w:r>
      <w:r w:rsidRPr="00B66C38">
        <w:rPr>
          <w:noProof/>
          <w:sz w:val="24"/>
          <w:szCs w:val="24"/>
          <w:lang w:eastAsia="en-GB"/>
        </w:rPr>
        <mc:AlternateContent>
          <mc:Choice Requires="wps">
            <w:drawing>
              <wp:anchor distT="0" distB="0" distL="114300" distR="114300" simplePos="0" relativeHeight="251879424" behindDoc="0" locked="0" layoutInCell="1" allowOverlap="1" wp14:anchorId="1C312F44" wp14:editId="2497FBA7">
                <wp:simplePos x="0" y="0"/>
                <wp:positionH relativeFrom="column">
                  <wp:posOffset>1922808</wp:posOffset>
                </wp:positionH>
                <wp:positionV relativeFrom="paragraph">
                  <wp:posOffset>217170</wp:posOffset>
                </wp:positionV>
                <wp:extent cx="222885" cy="233680"/>
                <wp:effectExtent l="0" t="0" r="18415" b="7620"/>
                <wp:wrapNone/>
                <wp:docPr id="1904" name="Oval 1904"/>
                <wp:cNvGraphicFramePr/>
                <a:graphic xmlns:a="http://schemas.openxmlformats.org/drawingml/2006/main">
                  <a:graphicData uri="http://schemas.microsoft.com/office/word/2010/wordprocessingShape">
                    <wps:wsp>
                      <wps:cNvSpPr/>
                      <wps:spPr>
                        <a:xfrm>
                          <a:off x="0" y="0"/>
                          <a:ext cx="222885" cy="233680"/>
                        </a:xfrm>
                        <a:prstGeom prst="ellipse">
                          <a:avLst/>
                        </a:prstGeom>
                        <a:solidFill>
                          <a:schemeClr val="accent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5D018C1" id="Oval 1904" o:spid="_x0000_s1026" style="position:absolute;margin-left:151.4pt;margin-top:17.1pt;width:17.55pt;height:18.4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" fillcolor="#823b0b [1605]" strokecolor="#1f3763 [1604]" strokeweight="1pt">
                <v:stroke joinstyle="miter"/>
              </v:oval>
            </w:pict>
          </mc:Fallback>
        </mc:AlternateContent>
      </w:r>
    </w:p>
    <w:p w:rsidR="004A7FB6" w:rsidRDefault="004A7FB6" w:rsidP="0030421C">
      <w:pPr>
        <w:rPr>
          <w:sz w:val="22"/>
          <w:szCs w:val="22"/>
        </w:rPr>
      </w:pPr>
    </w:p>
    <w:p w:rsidR="004A7FB6" w:rsidRPr="00A30B52" w:rsidRDefault="004A7FB6" w:rsidP="0030421C">
      <w:pPr>
        <w:rPr>
          <w:sz w:val="22"/>
          <w:szCs w:val="22"/>
        </w:rPr>
      </w:pPr>
    </w:p>
    <w:p w:rsidR="00774EFD" w:rsidRDefault="00774EFD" w:rsidP="00774EFD">
      <w:pPr>
        <w:rPr>
          <w:sz w:val="24"/>
          <w:szCs w:val="24"/>
        </w:rPr>
      </w:pPr>
      <w:r w:rsidRPr="0037265B">
        <w:rPr>
          <w:sz w:val="24"/>
          <w:szCs w:val="24"/>
        </w:rPr>
        <w:t xml:space="preserve">As </w:t>
      </w:r>
      <w:r w:rsidR="00000463">
        <w:rPr>
          <w:sz w:val="24"/>
          <w:szCs w:val="24"/>
        </w:rPr>
        <w:t>with addition</w:t>
      </w:r>
      <w:r w:rsidRPr="0037265B">
        <w:rPr>
          <w:sz w:val="24"/>
          <w:szCs w:val="24"/>
        </w:rPr>
        <w:t xml:space="preserve">, it is important that children are introduced to the </w:t>
      </w:r>
      <w:r w:rsidR="00000463">
        <w:rPr>
          <w:sz w:val="24"/>
          <w:szCs w:val="24"/>
        </w:rPr>
        <w:t>different</w:t>
      </w:r>
      <w:r w:rsidRPr="0037265B">
        <w:rPr>
          <w:sz w:val="24"/>
          <w:szCs w:val="24"/>
        </w:rPr>
        <w:t xml:space="preserve"> models for </w:t>
      </w:r>
      <w:r w:rsidR="00000463">
        <w:rPr>
          <w:sz w:val="24"/>
          <w:szCs w:val="24"/>
        </w:rPr>
        <w:t>subtraction (especially ‘take away’ and ‘compare’</w:t>
      </w:r>
      <w:r w:rsidRPr="0037265B">
        <w:rPr>
          <w:sz w:val="24"/>
          <w:szCs w:val="24"/>
        </w:rPr>
        <w:t xml:space="preserve"> using practical resources.  </w:t>
      </w:r>
    </w:p>
    <w:p w:rsidR="00774EFD" w:rsidRPr="0037265B" w:rsidRDefault="00774EFD" w:rsidP="00774EFD">
      <w:pPr>
        <w:rPr>
          <w:sz w:val="24"/>
          <w:szCs w:val="24"/>
        </w:rPr>
      </w:pPr>
      <w:r w:rsidRPr="0037265B">
        <w:rPr>
          <w:sz w:val="24"/>
          <w:szCs w:val="24"/>
        </w:rPr>
        <w:t xml:space="preserve">In EYFS this would be real objects such as footballs, shells, cakes, cars, dinosaurs etc.  </w:t>
      </w:r>
    </w:p>
    <w:p w:rsidR="00774EFD" w:rsidRDefault="00774EFD" w:rsidP="00774EFD">
      <w:pPr>
        <w:rPr>
          <w:sz w:val="24"/>
          <w:szCs w:val="24"/>
        </w:rPr>
      </w:pPr>
      <w:r w:rsidRPr="0037265B">
        <w:rPr>
          <w:sz w:val="24"/>
          <w:szCs w:val="24"/>
        </w:rPr>
        <w:t>In KS1 this would progress from concrete materials such as counters or cubes</w:t>
      </w:r>
      <w:r>
        <w:rPr>
          <w:sz w:val="24"/>
          <w:szCs w:val="24"/>
        </w:rPr>
        <w:t xml:space="preserve"> to pictorial models and sketches.</w:t>
      </w:r>
    </w:p>
    <w:p w:rsidR="009B2BA5" w:rsidRDefault="009B2BA5" w:rsidP="00774EFD">
      <w:pPr>
        <w:rPr>
          <w:sz w:val="24"/>
          <w:szCs w:val="24"/>
        </w:rPr>
      </w:pPr>
    </w:p>
    <w:p w:rsidR="00774EFD" w:rsidRDefault="00774EFD" w:rsidP="00774EFD">
      <w:pPr>
        <w:rPr>
          <w:sz w:val="24"/>
          <w:szCs w:val="24"/>
        </w:rPr>
      </w:pPr>
      <w:r>
        <w:rPr>
          <w:sz w:val="24"/>
          <w:szCs w:val="24"/>
        </w:rPr>
        <w:t xml:space="preserve">The two </w:t>
      </w:r>
      <w:r w:rsidR="00000463">
        <w:rPr>
          <w:sz w:val="24"/>
          <w:szCs w:val="24"/>
        </w:rPr>
        <w:t xml:space="preserve">main </w:t>
      </w:r>
      <w:r>
        <w:rPr>
          <w:sz w:val="24"/>
          <w:szCs w:val="24"/>
        </w:rPr>
        <w:t xml:space="preserve">models of </w:t>
      </w:r>
      <w:r w:rsidR="00000463">
        <w:rPr>
          <w:sz w:val="24"/>
          <w:szCs w:val="24"/>
        </w:rPr>
        <w:t>subtraction – ‘removing items’</w:t>
      </w:r>
      <w:r>
        <w:rPr>
          <w:sz w:val="24"/>
          <w:szCs w:val="24"/>
        </w:rPr>
        <w:t xml:space="preserve"> and </w:t>
      </w:r>
      <w:r w:rsidR="00000463">
        <w:rPr>
          <w:sz w:val="24"/>
          <w:szCs w:val="24"/>
        </w:rPr>
        <w:t>‘comparison’,</w:t>
      </w:r>
      <w:r>
        <w:rPr>
          <w:sz w:val="24"/>
          <w:szCs w:val="24"/>
        </w:rPr>
        <w:t xml:space="preserve"> will develop into the two main mental / written methods of </w:t>
      </w:r>
      <w:r w:rsidR="00000463">
        <w:rPr>
          <w:sz w:val="24"/>
          <w:szCs w:val="24"/>
        </w:rPr>
        <w:t>‘subtraction by counting back’ (take away’ / decomposition)</w:t>
      </w:r>
      <w:r>
        <w:rPr>
          <w:sz w:val="24"/>
          <w:szCs w:val="24"/>
        </w:rPr>
        <w:t xml:space="preserve"> and </w:t>
      </w:r>
      <w:r w:rsidR="00000463">
        <w:rPr>
          <w:sz w:val="24"/>
          <w:szCs w:val="24"/>
        </w:rPr>
        <w:t xml:space="preserve">‘subtraction by </w:t>
      </w:r>
      <w:r>
        <w:rPr>
          <w:sz w:val="24"/>
          <w:szCs w:val="24"/>
        </w:rPr>
        <w:t>counting on</w:t>
      </w:r>
      <w:r w:rsidR="00000463">
        <w:rPr>
          <w:sz w:val="24"/>
          <w:szCs w:val="24"/>
        </w:rPr>
        <w:t>’</w:t>
      </w:r>
      <w:r>
        <w:rPr>
          <w:sz w:val="24"/>
          <w:szCs w:val="24"/>
        </w:rPr>
        <w:t xml:space="preserve"> (</w:t>
      </w:r>
      <w:r w:rsidR="00000463">
        <w:rPr>
          <w:sz w:val="24"/>
          <w:szCs w:val="24"/>
        </w:rPr>
        <w:t>‘complementary addition’ / counting up on a number line</w:t>
      </w:r>
      <w:r>
        <w:rPr>
          <w:sz w:val="24"/>
          <w:szCs w:val="24"/>
        </w:rPr>
        <w:t>).</w:t>
      </w:r>
    </w:p>
    <w:p w:rsidR="00000463" w:rsidRPr="00B66C38" w:rsidRDefault="00000463" w:rsidP="00774EFD">
      <w:pPr>
        <w:rPr>
          <w:sz w:val="24"/>
          <w:szCs w:val="24"/>
        </w:rPr>
      </w:pPr>
    </w:p>
    <w:p w:rsidR="00774EFD" w:rsidRPr="00B66C38" w:rsidRDefault="00000463" w:rsidP="00774EFD">
      <w:pPr>
        <w:rPr>
          <w:sz w:val="24"/>
          <w:szCs w:val="24"/>
        </w:rPr>
      </w:pPr>
      <w:r>
        <w:rPr>
          <w:sz w:val="24"/>
          <w:szCs w:val="24"/>
        </w:rPr>
        <w:t>All</w:t>
      </w:r>
      <w:r w:rsidR="00774EFD" w:rsidRPr="00B66C38">
        <w:rPr>
          <w:sz w:val="24"/>
          <w:szCs w:val="24"/>
        </w:rPr>
        <w:t xml:space="preserve"> of these principles are explored in the actual written calculation policy below</w:t>
      </w:r>
    </w:p>
    <w:p w:rsidR="0030421C" w:rsidRDefault="0030421C" w:rsidP="0030421C">
      <w:r w:rsidRPr="00774EFD">
        <w:br w:type="page"/>
      </w:r>
    </w:p>
    <w:p w:rsidR="006A1BCB" w:rsidRPr="006A1C30" w:rsidRDefault="006A1BCB" w:rsidP="006A1BCB">
      <w:pPr>
        <w:jc w:val="center"/>
        <w:rPr>
          <w:b/>
          <w:sz w:val="36"/>
          <w:szCs w:val="36"/>
        </w:rPr>
      </w:pPr>
      <w:r>
        <w:rPr>
          <w:b/>
          <w:sz w:val="36"/>
          <w:szCs w:val="36"/>
        </w:rPr>
        <w:lastRenderedPageBreak/>
        <w:t xml:space="preserve">Written Methods </w:t>
      </w:r>
      <w:r w:rsidR="008C00F7">
        <w:rPr>
          <w:b/>
          <w:sz w:val="36"/>
          <w:szCs w:val="36"/>
        </w:rPr>
        <w:t>o</w:t>
      </w:r>
      <w:r w:rsidR="00C757E8">
        <w:rPr>
          <w:b/>
          <w:sz w:val="36"/>
          <w:szCs w:val="36"/>
        </w:rPr>
        <w:softHyphen/>
      </w:r>
      <w:r>
        <w:rPr>
          <w:b/>
          <w:sz w:val="36"/>
          <w:szCs w:val="36"/>
        </w:rPr>
        <w:t>f</w:t>
      </w:r>
      <w:r w:rsidRPr="001A5807">
        <w:rPr>
          <w:b/>
          <w:sz w:val="36"/>
          <w:szCs w:val="36"/>
        </w:rPr>
        <w:t xml:space="preserve"> </w:t>
      </w:r>
      <w:r>
        <w:rPr>
          <w:b/>
          <w:sz w:val="36"/>
          <w:szCs w:val="36"/>
        </w:rPr>
        <w:t>Subtraction</w:t>
      </w:r>
    </w:p>
    <w:p w:rsidR="006A1BCB" w:rsidRPr="00774EFD" w:rsidRDefault="006A1BCB" w:rsidP="0030421C"/>
    <w:p w:rsidR="00774EFD" w:rsidRDefault="00774EFD" w:rsidP="0030421C">
      <w:pPr>
        <w:rPr>
          <w:b/>
        </w:rPr>
      </w:pPr>
    </w:p>
    <w:tbl>
      <w:tblPr>
        <w:tblStyle w:val="TableGrid"/>
        <w:tblW w:w="10455" w:type="dxa"/>
        <w:tblInd w:w="0" w:type="dxa"/>
        <w:tblLayout w:type="fixed"/>
        <w:tblLook w:val="04A0" w:firstRow="1" w:lastRow="0" w:firstColumn="1" w:lastColumn="0" w:noHBand="0" w:noVBand="1"/>
      </w:tblPr>
      <w:tblGrid>
        <w:gridCol w:w="1808"/>
        <w:gridCol w:w="4323"/>
        <w:gridCol w:w="4324"/>
      </w:tblGrid>
      <w:tr w:rsidR="0030421C" w:rsidTr="00DD0A7A">
        <w:tc>
          <w:tcPr>
            <w:tcW w:w="1808" w:type="dxa"/>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jc w:val="center"/>
              <w:rPr>
                <w:sz w:val="40"/>
                <w:szCs w:val="40"/>
              </w:rPr>
            </w:pPr>
            <w:r>
              <w:rPr>
                <w:sz w:val="24"/>
                <w:szCs w:val="24"/>
              </w:rPr>
              <w:br w:type="page"/>
            </w:r>
            <w:r>
              <w:rPr>
                <w:sz w:val="24"/>
                <w:szCs w:val="24"/>
              </w:rPr>
              <w:br w:type="page"/>
            </w:r>
            <w:r>
              <w:rPr>
                <w:b/>
                <w:color w:val="FFFFFF"/>
                <w:sz w:val="40"/>
                <w:szCs w:val="40"/>
              </w:rPr>
              <w:t>INTRO</w:t>
            </w:r>
          </w:p>
        </w:tc>
        <w:tc>
          <w:tcPr>
            <w:tcW w:w="4323" w:type="dxa"/>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jc w:val="center"/>
              <w:rPr>
                <w:b/>
                <w:color w:val="FFFFFF"/>
                <w:sz w:val="24"/>
                <w:szCs w:val="24"/>
              </w:rPr>
            </w:pPr>
            <w:r>
              <w:rPr>
                <w:b/>
                <w:color w:val="FFFFFF"/>
                <w:sz w:val="24"/>
                <w:szCs w:val="24"/>
              </w:rPr>
              <w:t>Subtraction by counting back</w:t>
            </w:r>
          </w:p>
          <w:p w:rsidR="0030421C" w:rsidRDefault="0030421C">
            <w:pPr>
              <w:jc w:val="center"/>
              <w:rPr>
                <w:b/>
                <w:color w:val="FFFFFF"/>
                <w:sz w:val="24"/>
                <w:szCs w:val="24"/>
              </w:rPr>
            </w:pPr>
            <w:r>
              <w:rPr>
                <w:b/>
                <w:color w:val="FFFFFF"/>
                <w:sz w:val="24"/>
                <w:szCs w:val="24"/>
              </w:rPr>
              <w:t>(or taking away)</w:t>
            </w:r>
          </w:p>
        </w:tc>
        <w:tc>
          <w:tcPr>
            <w:tcW w:w="4324" w:type="dxa"/>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jc w:val="center"/>
              <w:rPr>
                <w:b/>
                <w:color w:val="FFFFFF"/>
                <w:sz w:val="24"/>
                <w:szCs w:val="24"/>
              </w:rPr>
            </w:pPr>
            <w:r>
              <w:rPr>
                <w:b/>
                <w:color w:val="FFFFFF"/>
                <w:sz w:val="24"/>
                <w:szCs w:val="24"/>
              </w:rPr>
              <w:t>Subtraction by counting up</w:t>
            </w:r>
          </w:p>
          <w:p w:rsidR="0030421C" w:rsidRDefault="0030421C">
            <w:pPr>
              <w:jc w:val="center"/>
              <w:rPr>
                <w:b/>
                <w:color w:val="FFFFFF"/>
                <w:sz w:val="24"/>
                <w:szCs w:val="24"/>
              </w:rPr>
            </w:pPr>
            <w:r>
              <w:rPr>
                <w:b/>
                <w:color w:val="FFFFFF"/>
                <w:sz w:val="24"/>
                <w:szCs w:val="24"/>
              </w:rPr>
              <w:t>(or complementary addition)</w:t>
            </w:r>
          </w:p>
        </w:tc>
      </w:tr>
      <w:tr w:rsidR="0030421C" w:rsidTr="00DD0A7A">
        <w:tc>
          <w:tcPr>
            <w:tcW w:w="1808"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r>
              <w:rPr>
                <w:noProof/>
                <w:lang w:eastAsia="en-GB"/>
              </w:rPr>
              <w:drawing>
                <wp:inline distT="0" distB="0" distL="0" distR="0" wp14:anchorId="5586C24E" wp14:editId="759DEB2A">
                  <wp:extent cx="1009650" cy="714375"/>
                  <wp:effectExtent l="0" t="0" r="0" b="9525"/>
                  <wp:docPr id="184" name="Picture 184" descr="Macintosh HD:Users:dave:Dropbox:SoN Visual Policies:Visual Calculation Policy:Written Document:Year Group JPegs:Year Group P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 descr="Macintosh HD:Users:dave:Dropbox:SoN Visual Policies:Visual Calculation Policy:Written Document:Year Group JPegs:Year Group Pages2.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4323" w:type="dxa"/>
            <w:tcBorders>
              <w:top w:val="single" w:sz="4" w:space="0" w:color="auto"/>
              <w:left w:val="single" w:sz="4" w:space="0" w:color="auto"/>
              <w:bottom w:val="single" w:sz="4" w:space="0" w:color="auto"/>
              <w:right w:val="single" w:sz="4" w:space="0" w:color="auto"/>
            </w:tcBorders>
            <w:hideMark/>
          </w:tcPr>
          <w:p w:rsidR="0030421C" w:rsidRDefault="0030421C">
            <w:pPr>
              <w:spacing w:line="220" w:lineRule="atLeast"/>
              <w:jc w:val="center"/>
            </w:pPr>
            <w:r>
              <w:t>Early subtraction in EYFS will primarily be concerned with ‘</w:t>
            </w:r>
            <w:r>
              <w:rPr>
                <w:b/>
                <w:i/>
              </w:rPr>
              <w:t>taking away’</w:t>
            </w:r>
            <w:r>
              <w:t>, and will be modelled using a wide range of models and resources</w:t>
            </w:r>
            <w:r w:rsidR="00DD0A7A">
              <w:t xml:space="preserve">.  These will usually be natural resources and </w:t>
            </w:r>
            <w:r w:rsidR="001A1650">
              <w:t>real-life</w:t>
            </w:r>
            <w:r w:rsidR="00DD0A7A">
              <w:t xml:space="preserve"> objects, and will often be part of a story telling scenario where the children can ‘make’ subtraction to tell the story</w:t>
            </w:r>
          </w:p>
        </w:tc>
        <w:tc>
          <w:tcPr>
            <w:tcW w:w="4324" w:type="dxa"/>
            <w:tcBorders>
              <w:top w:val="single" w:sz="4" w:space="0" w:color="auto"/>
              <w:left w:val="single" w:sz="4" w:space="0" w:color="auto"/>
              <w:bottom w:val="single" w:sz="4" w:space="0" w:color="auto"/>
              <w:right w:val="single" w:sz="4" w:space="0" w:color="auto"/>
            </w:tcBorders>
          </w:tcPr>
          <w:p w:rsidR="0030421C" w:rsidRDefault="0030421C">
            <w:pPr>
              <w:pStyle w:val="TLtablelist"/>
              <w:tabs>
                <w:tab w:val="clear" w:pos="284"/>
                <w:tab w:val="left" w:pos="392"/>
              </w:tabs>
              <w:jc w:val="center"/>
              <w:rPr>
                <w:rFonts w:cs="Arial"/>
                <w:b/>
                <w:sz w:val="20"/>
                <w:szCs w:val="20"/>
              </w:rPr>
            </w:pPr>
          </w:p>
        </w:tc>
      </w:tr>
      <w:tr w:rsidR="0030421C" w:rsidTr="00C757E8">
        <w:trPr>
          <w:trHeight w:val="8398"/>
        </w:trPr>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4323" w:type="dxa"/>
            <w:tcBorders>
              <w:top w:val="single" w:sz="4" w:space="0" w:color="auto"/>
              <w:left w:val="single" w:sz="4" w:space="0" w:color="auto"/>
              <w:bottom w:val="single" w:sz="4" w:space="0" w:color="auto"/>
              <w:right w:val="single" w:sz="4" w:space="0" w:color="auto"/>
            </w:tcBorders>
            <w:hideMark/>
          </w:tcPr>
          <w:p w:rsidR="000C1942" w:rsidRDefault="000C1942">
            <w:pPr>
              <w:pStyle w:val="TLtablelist"/>
              <w:tabs>
                <w:tab w:val="left" w:pos="392"/>
              </w:tabs>
              <w:rPr>
                <w:rFonts w:cs="Arial"/>
                <w:sz w:val="20"/>
                <w:szCs w:val="20"/>
              </w:rPr>
            </w:pPr>
            <w:r>
              <w:rPr>
                <w:rFonts w:cs="Arial"/>
                <w:sz w:val="20"/>
                <w:szCs w:val="20"/>
              </w:rPr>
              <w:t xml:space="preserve">   </w:t>
            </w:r>
            <w:r w:rsidR="0030421C">
              <w:rPr>
                <w:rFonts w:cs="Arial"/>
                <w:sz w:val="20"/>
                <w:szCs w:val="20"/>
              </w:rPr>
              <w:t xml:space="preserve">This will continue in Year 1, using resources </w:t>
            </w:r>
            <w:r w:rsidR="00DD0A7A">
              <w:rPr>
                <w:rFonts w:cs="Arial"/>
                <w:sz w:val="20"/>
                <w:szCs w:val="20"/>
              </w:rPr>
              <w:t xml:space="preserve">such as multi-link cubes, Numicon, Ten Frames, bead strings and pictures (like the footballs shown below) to model the ‘take away’ approach to subtraction. </w:t>
            </w:r>
          </w:p>
          <w:p w:rsidR="0030421C" w:rsidRDefault="000C1942">
            <w:pPr>
              <w:pStyle w:val="TLtablelist"/>
              <w:tabs>
                <w:tab w:val="left" w:pos="392"/>
              </w:tabs>
              <w:rPr>
                <w:rFonts w:cs="Arial"/>
                <w:sz w:val="20"/>
                <w:szCs w:val="20"/>
              </w:rPr>
            </w:pPr>
            <w:r>
              <w:rPr>
                <w:noProof/>
                <w:lang w:eastAsia="en-GB"/>
              </w:rPr>
              <w:drawing>
                <wp:anchor distT="0" distB="0" distL="114300" distR="114300" simplePos="0" relativeHeight="251886592" behindDoc="1" locked="0" layoutInCell="1" allowOverlap="1" wp14:anchorId="2DD91D21" wp14:editId="46539E9F">
                  <wp:simplePos x="0" y="0"/>
                  <wp:positionH relativeFrom="column">
                    <wp:posOffset>414821</wp:posOffset>
                  </wp:positionH>
                  <wp:positionV relativeFrom="paragraph">
                    <wp:posOffset>1410114</wp:posOffset>
                  </wp:positionV>
                  <wp:extent cx="1796415" cy="1263650"/>
                  <wp:effectExtent l="19050" t="19050" r="13335" b="12700"/>
                  <wp:wrapTight wrapText="bothSides">
                    <wp:wrapPolygon edited="0">
                      <wp:start x="-229" y="-326"/>
                      <wp:lineTo x="-229" y="21491"/>
                      <wp:lineTo x="21531" y="21491"/>
                      <wp:lineTo x="21531" y="-326"/>
                      <wp:lineTo x="-229" y="-326"/>
                    </wp:wrapPolygon>
                  </wp:wrapTight>
                  <wp:docPr id="183" name="Picture 183" descr="Macintosh HD:Users:dave:Dropbox:SoN Visual Policies:Visual Calculation Policy:Written Document:VCP Jpegs:VCP Jpegs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 descr="Macintosh HD:Users:dave:Dropbox:SoN Visual Policies:Visual Calculation Policy:Written Document:VCP Jpegs:VCP Jpegs114.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796415" cy="126365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88640" behindDoc="1" locked="0" layoutInCell="1" allowOverlap="1" wp14:anchorId="7D3F38F3" wp14:editId="10F9170D">
                  <wp:simplePos x="0" y="0"/>
                  <wp:positionH relativeFrom="column">
                    <wp:posOffset>173990</wp:posOffset>
                  </wp:positionH>
                  <wp:positionV relativeFrom="paragraph">
                    <wp:posOffset>2731135</wp:posOffset>
                  </wp:positionV>
                  <wp:extent cx="2297455" cy="1620000"/>
                  <wp:effectExtent l="12700" t="12700" r="13970" b="18415"/>
                  <wp:wrapTight wrapText="bothSides">
                    <wp:wrapPolygon edited="0">
                      <wp:start x="-119" y="-169"/>
                      <wp:lineTo x="-119" y="21676"/>
                      <wp:lineTo x="21612" y="21676"/>
                      <wp:lineTo x="21612" y="-169"/>
                      <wp:lineTo x="-119" y="-169"/>
                    </wp:wrapPolygon>
                  </wp:wrapTight>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297455" cy="16200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sz w:val="20"/>
                <w:szCs w:val="20"/>
              </w:rPr>
              <w:t xml:space="preserve">   Once this is secure then </w:t>
            </w:r>
            <w:r w:rsidR="0030421C">
              <w:rPr>
                <w:rFonts w:cs="Arial"/>
                <w:sz w:val="20"/>
                <w:szCs w:val="20"/>
              </w:rPr>
              <w:t xml:space="preserve">images </w:t>
            </w:r>
            <w:r>
              <w:rPr>
                <w:rFonts w:cs="Arial"/>
                <w:sz w:val="20"/>
                <w:szCs w:val="20"/>
              </w:rPr>
              <w:t xml:space="preserve">such as </w:t>
            </w:r>
            <w:r w:rsidR="0030421C">
              <w:rPr>
                <w:rFonts w:cs="Arial"/>
                <w:sz w:val="20"/>
                <w:szCs w:val="20"/>
              </w:rPr>
              <w:t>the desktop number track / line</w:t>
            </w:r>
            <w:r>
              <w:rPr>
                <w:rFonts w:cs="Arial"/>
                <w:sz w:val="20"/>
                <w:szCs w:val="20"/>
              </w:rPr>
              <w:t xml:space="preserve"> can be used</w:t>
            </w:r>
            <w:r w:rsidR="0030421C">
              <w:rPr>
                <w:rFonts w:cs="Arial"/>
                <w:sz w:val="20"/>
                <w:szCs w:val="20"/>
              </w:rPr>
              <w:t xml:space="preserve"> to </w:t>
            </w:r>
            <w:r w:rsidR="001A1650">
              <w:rPr>
                <w:rFonts w:cs="Arial"/>
                <w:sz w:val="20"/>
                <w:szCs w:val="20"/>
              </w:rPr>
              <w:t>practice</w:t>
            </w:r>
            <w:r w:rsidR="0030421C">
              <w:rPr>
                <w:rFonts w:cs="Arial"/>
                <w:sz w:val="20"/>
                <w:szCs w:val="20"/>
              </w:rPr>
              <w:t xml:space="preserve"> taking away practically, and then </w:t>
            </w:r>
            <w:r>
              <w:rPr>
                <w:rFonts w:cs="Arial"/>
                <w:sz w:val="20"/>
                <w:szCs w:val="20"/>
              </w:rPr>
              <w:t xml:space="preserve">developed into </w:t>
            </w:r>
            <w:r w:rsidR="0030421C">
              <w:rPr>
                <w:rFonts w:cs="Arial"/>
                <w:sz w:val="20"/>
                <w:szCs w:val="20"/>
              </w:rPr>
              <w:t>counting back on demarcated number lines.</w:t>
            </w:r>
          </w:p>
        </w:tc>
        <w:tc>
          <w:tcPr>
            <w:tcW w:w="4324" w:type="dxa"/>
            <w:tcBorders>
              <w:top w:val="single" w:sz="4" w:space="0" w:color="auto"/>
              <w:left w:val="single" w:sz="4" w:space="0" w:color="auto"/>
              <w:bottom w:val="single" w:sz="4" w:space="0" w:color="auto"/>
              <w:right w:val="single" w:sz="4" w:space="0" w:color="auto"/>
            </w:tcBorders>
            <w:hideMark/>
          </w:tcPr>
          <w:p w:rsidR="0030421C" w:rsidRDefault="0030421C">
            <w:pPr>
              <w:pStyle w:val="THtablehead"/>
              <w:rPr>
                <w:rFonts w:cs="Arial"/>
                <w:b w:val="0"/>
                <w:sz w:val="20"/>
                <w:szCs w:val="20"/>
              </w:rPr>
            </w:pPr>
            <w:r>
              <w:rPr>
                <w:rFonts w:cs="Arial"/>
                <w:b w:val="0"/>
                <w:sz w:val="20"/>
                <w:szCs w:val="20"/>
              </w:rPr>
              <w:t xml:space="preserve">In Year 1, it is also vital that children understand the concept of subtraction as </w:t>
            </w:r>
            <w:r w:rsidRPr="00DD0A7A">
              <w:rPr>
                <w:rFonts w:cs="Arial"/>
                <w:sz w:val="20"/>
                <w:szCs w:val="20"/>
              </w:rPr>
              <w:t>‘</w:t>
            </w:r>
            <w:r w:rsidRPr="00DD0A7A">
              <w:rPr>
                <w:rFonts w:cs="Arial"/>
                <w:b w:val="0"/>
                <w:sz w:val="20"/>
                <w:szCs w:val="20"/>
              </w:rPr>
              <w:t>finding a difference’</w:t>
            </w:r>
            <w:r>
              <w:rPr>
                <w:rFonts w:cs="Arial"/>
                <w:b w:val="0"/>
                <w:sz w:val="20"/>
                <w:szCs w:val="20"/>
              </w:rPr>
              <w:t xml:space="preserve"> </w:t>
            </w:r>
            <w:r w:rsidR="00DD0A7A">
              <w:rPr>
                <w:rFonts w:cs="Arial"/>
                <w:b w:val="0"/>
                <w:sz w:val="20"/>
                <w:szCs w:val="20"/>
              </w:rPr>
              <w:t xml:space="preserve">by </w:t>
            </w:r>
            <w:r w:rsidR="00DD0A7A" w:rsidRPr="00DD0A7A">
              <w:rPr>
                <w:rFonts w:cs="Arial"/>
                <w:sz w:val="20"/>
                <w:szCs w:val="20"/>
              </w:rPr>
              <w:t>comparison</w:t>
            </w:r>
            <w:r w:rsidR="00DD0A7A">
              <w:rPr>
                <w:rFonts w:cs="Arial"/>
                <w:b w:val="0"/>
                <w:sz w:val="20"/>
                <w:szCs w:val="20"/>
              </w:rPr>
              <w:t xml:space="preserve"> </w:t>
            </w:r>
            <w:r>
              <w:rPr>
                <w:rFonts w:cs="Arial"/>
                <w:b w:val="0"/>
                <w:sz w:val="20"/>
                <w:szCs w:val="20"/>
              </w:rPr>
              <w:t xml:space="preserve">and realise that </w:t>
            </w:r>
            <w:r>
              <w:rPr>
                <w:rFonts w:cs="Arial"/>
                <w:sz w:val="20"/>
                <w:szCs w:val="20"/>
                <w:u w:val="single"/>
              </w:rPr>
              <w:t>any</w:t>
            </w:r>
            <w:r>
              <w:rPr>
                <w:rFonts w:cs="Arial"/>
                <w:b w:val="0"/>
                <w:sz w:val="20"/>
                <w:szCs w:val="20"/>
              </w:rPr>
              <w:t xml:space="preserve"> subtraction can be answered in 2 different ways, either by counting up or counting back.</w:t>
            </w:r>
          </w:p>
          <w:p w:rsidR="0030421C" w:rsidRDefault="000C1942">
            <w:pPr>
              <w:pStyle w:val="THtablehead"/>
              <w:rPr>
                <w:rFonts w:cs="Arial"/>
                <w:b w:val="0"/>
                <w:sz w:val="20"/>
                <w:szCs w:val="20"/>
              </w:rPr>
            </w:pPr>
            <w:r>
              <w:rPr>
                <w:rFonts w:cs="Arial"/>
                <w:b w:val="0"/>
                <w:noProof/>
                <w:sz w:val="20"/>
                <w:szCs w:val="20"/>
                <w:lang w:eastAsia="en-GB"/>
              </w:rPr>
              <w:drawing>
                <wp:anchor distT="0" distB="0" distL="114300" distR="114300" simplePos="0" relativeHeight="251887616" behindDoc="1" locked="0" layoutInCell="1" allowOverlap="1" wp14:anchorId="7D78CACB" wp14:editId="3EF606AB">
                  <wp:simplePos x="0" y="0"/>
                  <wp:positionH relativeFrom="column">
                    <wp:posOffset>427990</wp:posOffset>
                  </wp:positionH>
                  <wp:positionV relativeFrom="paragraph">
                    <wp:posOffset>1274445</wp:posOffset>
                  </wp:positionV>
                  <wp:extent cx="1795780" cy="1263650"/>
                  <wp:effectExtent l="19050" t="19050" r="13970" b="12700"/>
                  <wp:wrapTight wrapText="bothSides">
                    <wp:wrapPolygon edited="0">
                      <wp:start x="-229" y="-326"/>
                      <wp:lineTo x="-229" y="21491"/>
                      <wp:lineTo x="21539" y="21491"/>
                      <wp:lineTo x="21539" y="-326"/>
                      <wp:lineTo x="-229" y="-326"/>
                    </wp:wrapPolygon>
                  </wp:wrapTight>
                  <wp:docPr id="181" name="Picture 181" descr="Macintosh HD:Users:dave:Dropbox:SoN Visual Policies:Visual Calculation Policy:Written Document:VCP Jpegs:VCP Jpegs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8" descr="Macintosh HD:Users:dave:Dropbox:SoN Visual Policies:Visual Calculation Policy:Written Document:VCP Jpegs:VCP Jpegs115.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795780" cy="126365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89664" behindDoc="1" locked="0" layoutInCell="1" allowOverlap="1" wp14:anchorId="16A78167" wp14:editId="7F6AA9C1">
                  <wp:simplePos x="0" y="0"/>
                  <wp:positionH relativeFrom="column">
                    <wp:posOffset>117475</wp:posOffset>
                  </wp:positionH>
                  <wp:positionV relativeFrom="paragraph">
                    <wp:posOffset>2578100</wp:posOffset>
                  </wp:positionV>
                  <wp:extent cx="2297455" cy="1620000"/>
                  <wp:effectExtent l="12700" t="12700" r="13970" b="18415"/>
                  <wp:wrapTight wrapText="bothSides">
                    <wp:wrapPolygon edited="0">
                      <wp:start x="-119" y="-169"/>
                      <wp:lineTo x="-119" y="21676"/>
                      <wp:lineTo x="21612" y="21676"/>
                      <wp:lineTo x="21612" y="-169"/>
                      <wp:lineTo x="-119" y="-169"/>
                    </wp:wrapPolygon>
                  </wp:wrapTight>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297455" cy="16200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b w:val="0"/>
                <w:sz w:val="20"/>
                <w:szCs w:val="20"/>
              </w:rPr>
              <w:t>Again, this needs to be modelled and consolidated regularly using a wide range of resources, especially multilink towers, counters and Numicon</w:t>
            </w:r>
            <w:r>
              <w:rPr>
                <w:rFonts w:cs="Arial"/>
                <w:b w:val="0"/>
                <w:sz w:val="20"/>
                <w:szCs w:val="20"/>
              </w:rPr>
              <w:t>.  The images below also show the early version of bar modelling, as well as the Numicon pieces being used to demonstrate the equals sign as a balance (7 is equal to 5 + __</w:t>
            </w:r>
          </w:p>
        </w:tc>
      </w:tr>
    </w:tbl>
    <w:p w:rsidR="0030421C" w:rsidRDefault="0030421C" w:rsidP="0030421C"/>
    <w:p w:rsidR="0030421C" w:rsidRDefault="0030421C" w:rsidP="0030421C">
      <w:pPr>
        <w:tabs>
          <w:tab w:val="clear" w:pos="284"/>
          <w:tab w:val="left" w:pos="720"/>
        </w:tabs>
        <w:spacing w:before="0" w:after="0" w:line="240" w:lineRule="auto"/>
      </w:pPr>
    </w:p>
    <w:p w:rsidR="0030421C" w:rsidRDefault="0030421C" w:rsidP="0030421C">
      <w:pPr>
        <w:tabs>
          <w:tab w:val="clear" w:pos="284"/>
          <w:tab w:val="left" w:pos="720"/>
        </w:tabs>
        <w:spacing w:before="0" w:after="0" w:line="240" w:lineRule="auto"/>
      </w:pPr>
    </w:p>
    <w:p w:rsidR="0030421C" w:rsidRDefault="0030421C" w:rsidP="0030421C">
      <w:pPr>
        <w:tabs>
          <w:tab w:val="clear" w:pos="284"/>
          <w:tab w:val="left" w:pos="720"/>
        </w:tabs>
        <w:spacing w:before="0" w:after="0" w:line="240" w:lineRule="auto"/>
      </w:pPr>
    </w:p>
    <w:p w:rsidR="000C1942" w:rsidRDefault="000C1942" w:rsidP="0030421C">
      <w:pPr>
        <w:tabs>
          <w:tab w:val="clear" w:pos="284"/>
          <w:tab w:val="left" w:pos="720"/>
        </w:tabs>
        <w:spacing w:before="0" w:after="0" w:line="240" w:lineRule="auto"/>
      </w:pPr>
    </w:p>
    <w:p w:rsidR="000C1942" w:rsidRDefault="000C1942" w:rsidP="0030421C">
      <w:pPr>
        <w:tabs>
          <w:tab w:val="clear" w:pos="284"/>
          <w:tab w:val="left" w:pos="720"/>
        </w:tabs>
        <w:spacing w:before="0" w:after="0" w:line="240" w:lineRule="auto"/>
      </w:pPr>
    </w:p>
    <w:p w:rsidR="000C1942" w:rsidRDefault="000C1942" w:rsidP="0030421C">
      <w:pPr>
        <w:tabs>
          <w:tab w:val="clear" w:pos="284"/>
          <w:tab w:val="left" w:pos="720"/>
        </w:tabs>
        <w:spacing w:before="0" w:after="0" w:line="240" w:lineRule="auto"/>
      </w:pPr>
    </w:p>
    <w:p w:rsidR="000C1942" w:rsidRDefault="000C1942" w:rsidP="0030421C">
      <w:pPr>
        <w:tabs>
          <w:tab w:val="clear" w:pos="284"/>
          <w:tab w:val="left" w:pos="720"/>
        </w:tabs>
        <w:spacing w:before="0" w:after="0" w:line="240" w:lineRule="auto"/>
      </w:pPr>
    </w:p>
    <w:p w:rsidR="000C1942" w:rsidRDefault="000C1942" w:rsidP="0030421C">
      <w:pPr>
        <w:tabs>
          <w:tab w:val="clear" w:pos="284"/>
          <w:tab w:val="left" w:pos="720"/>
        </w:tabs>
        <w:spacing w:before="0" w:after="0" w:line="240" w:lineRule="auto"/>
      </w:pPr>
    </w:p>
    <w:p w:rsidR="000C1942" w:rsidRDefault="000C1942" w:rsidP="0030421C">
      <w:pPr>
        <w:tabs>
          <w:tab w:val="clear" w:pos="284"/>
          <w:tab w:val="left" w:pos="720"/>
        </w:tabs>
        <w:spacing w:before="0" w:after="0" w:line="240" w:lineRule="auto"/>
      </w:pPr>
    </w:p>
    <w:p w:rsidR="000C1942" w:rsidRDefault="000C1942" w:rsidP="0030421C">
      <w:pPr>
        <w:tabs>
          <w:tab w:val="clear" w:pos="284"/>
          <w:tab w:val="left" w:pos="720"/>
        </w:tabs>
        <w:spacing w:before="0" w:after="0" w:line="240" w:lineRule="auto"/>
      </w:pPr>
    </w:p>
    <w:p w:rsidR="0030421C" w:rsidRDefault="0030421C" w:rsidP="0030421C">
      <w:pPr>
        <w:tabs>
          <w:tab w:val="clear" w:pos="284"/>
          <w:tab w:val="left" w:pos="720"/>
        </w:tabs>
        <w:spacing w:before="0" w:after="0" w:line="240" w:lineRule="auto"/>
      </w:pPr>
    </w:p>
    <w:p w:rsidR="0030421C" w:rsidRDefault="0030421C" w:rsidP="0030421C">
      <w:pPr>
        <w:tabs>
          <w:tab w:val="clear" w:pos="284"/>
          <w:tab w:val="left" w:pos="720"/>
        </w:tabs>
        <w:spacing w:before="0" w:after="0" w:line="240" w:lineRule="auto"/>
      </w:pPr>
    </w:p>
    <w:p w:rsidR="0030421C" w:rsidRDefault="0030421C" w:rsidP="0030421C">
      <w:pPr>
        <w:tabs>
          <w:tab w:val="clear" w:pos="284"/>
          <w:tab w:val="left" w:pos="720"/>
        </w:tabs>
        <w:spacing w:before="0" w:after="0" w:line="240" w:lineRule="auto"/>
      </w:pPr>
    </w:p>
    <w:p w:rsidR="009B79CB" w:rsidRDefault="009B79CB" w:rsidP="0030421C">
      <w:pPr>
        <w:tabs>
          <w:tab w:val="clear" w:pos="284"/>
          <w:tab w:val="left" w:pos="720"/>
        </w:tabs>
        <w:spacing w:before="0" w:after="0" w:line="240" w:lineRule="auto"/>
      </w:pPr>
    </w:p>
    <w:p w:rsidR="0030421C" w:rsidRDefault="0030421C" w:rsidP="0030421C">
      <w:pPr>
        <w:tabs>
          <w:tab w:val="clear" w:pos="284"/>
          <w:tab w:val="left" w:pos="720"/>
        </w:tabs>
        <w:spacing w:before="0" w:after="0" w:line="240" w:lineRule="auto"/>
      </w:pPr>
    </w:p>
    <w:tbl>
      <w:tblPr>
        <w:tblStyle w:val="TableGrid"/>
        <w:tblW w:w="10455" w:type="dxa"/>
        <w:tblInd w:w="0" w:type="dxa"/>
        <w:tblLayout w:type="fixed"/>
        <w:tblLook w:val="04A0" w:firstRow="1" w:lastRow="0" w:firstColumn="1" w:lastColumn="0" w:noHBand="0" w:noVBand="1"/>
      </w:tblPr>
      <w:tblGrid>
        <w:gridCol w:w="1808"/>
        <w:gridCol w:w="4323"/>
        <w:gridCol w:w="4324"/>
      </w:tblGrid>
      <w:tr w:rsidR="0030421C" w:rsidTr="00A01284">
        <w:tc>
          <w:tcPr>
            <w:tcW w:w="1808" w:type="dxa"/>
            <w:vMerge w:val="restart"/>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rPr>
                <w:sz w:val="40"/>
                <w:szCs w:val="40"/>
              </w:rPr>
            </w:pPr>
            <w:r>
              <w:rPr>
                <w:sz w:val="24"/>
                <w:szCs w:val="24"/>
              </w:rPr>
              <w:br w:type="page"/>
            </w:r>
            <w:r>
              <w:rPr>
                <w:sz w:val="24"/>
                <w:szCs w:val="24"/>
              </w:rPr>
              <w:br w:type="page"/>
            </w:r>
            <w:r>
              <w:rPr>
                <w:b/>
                <w:color w:val="FFFFFF"/>
                <w:sz w:val="40"/>
                <w:szCs w:val="40"/>
              </w:rPr>
              <w:t>Stage 1</w:t>
            </w:r>
          </w:p>
        </w:tc>
        <w:tc>
          <w:tcPr>
            <w:tcW w:w="8647" w:type="dxa"/>
            <w:gridSpan w:val="2"/>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jc w:val="center"/>
              <w:rPr>
                <w:b/>
                <w:color w:val="FFFFFF"/>
                <w:sz w:val="40"/>
                <w:szCs w:val="40"/>
              </w:rPr>
            </w:pPr>
            <w:r>
              <w:rPr>
                <w:b/>
                <w:color w:val="FFFFFF"/>
                <w:sz w:val="40"/>
                <w:szCs w:val="40"/>
              </w:rPr>
              <w:t>Using the empty number line</w:t>
            </w:r>
          </w:p>
        </w:tc>
      </w:tr>
      <w:tr w:rsidR="0030421C" w:rsidTr="00A01284">
        <w:tc>
          <w:tcPr>
            <w:tcW w:w="1808" w:type="dxa"/>
            <w:vMerge/>
            <w:tcBorders>
              <w:top w:val="single" w:sz="4" w:space="0" w:color="auto"/>
              <w:left w:val="single" w:sz="4" w:space="0" w:color="auto"/>
              <w:bottom w:val="single" w:sz="4" w:space="0" w:color="auto"/>
              <w:right w:val="single" w:sz="4" w:space="0" w:color="auto"/>
            </w:tcBorders>
            <w:vAlign w:val="center"/>
            <w:hideMark/>
          </w:tcPr>
          <w:p w:rsidR="0030421C" w:rsidRDefault="0030421C">
            <w:pPr>
              <w:spacing w:before="0" w:after="0"/>
              <w:rPr>
                <w:sz w:val="40"/>
                <w:szCs w:val="40"/>
              </w:rPr>
            </w:pPr>
          </w:p>
        </w:tc>
        <w:tc>
          <w:tcPr>
            <w:tcW w:w="4323" w:type="dxa"/>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jc w:val="center"/>
              <w:rPr>
                <w:b/>
                <w:color w:val="FFFFFF"/>
                <w:sz w:val="24"/>
                <w:szCs w:val="24"/>
              </w:rPr>
            </w:pPr>
            <w:r>
              <w:rPr>
                <w:b/>
                <w:color w:val="FFFFFF"/>
                <w:sz w:val="24"/>
                <w:szCs w:val="24"/>
              </w:rPr>
              <w:t>Subtraction by counting back</w:t>
            </w:r>
          </w:p>
          <w:p w:rsidR="0030421C" w:rsidRDefault="0030421C">
            <w:pPr>
              <w:jc w:val="center"/>
              <w:rPr>
                <w:b/>
                <w:color w:val="FFFFFF"/>
                <w:sz w:val="24"/>
                <w:szCs w:val="24"/>
              </w:rPr>
            </w:pPr>
            <w:r>
              <w:rPr>
                <w:b/>
                <w:color w:val="FFFFFF"/>
                <w:sz w:val="24"/>
                <w:szCs w:val="24"/>
              </w:rPr>
              <w:t>(or taking away)</w:t>
            </w:r>
          </w:p>
        </w:tc>
        <w:tc>
          <w:tcPr>
            <w:tcW w:w="4324" w:type="dxa"/>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jc w:val="center"/>
              <w:rPr>
                <w:b/>
                <w:color w:val="FFFFFF"/>
                <w:sz w:val="24"/>
                <w:szCs w:val="24"/>
              </w:rPr>
            </w:pPr>
            <w:r>
              <w:rPr>
                <w:b/>
                <w:color w:val="FFFFFF"/>
                <w:sz w:val="24"/>
                <w:szCs w:val="24"/>
              </w:rPr>
              <w:t>Subtraction by counting up</w:t>
            </w:r>
          </w:p>
          <w:p w:rsidR="0030421C" w:rsidRDefault="0030421C">
            <w:pPr>
              <w:jc w:val="center"/>
              <w:rPr>
                <w:b/>
                <w:color w:val="FFFFFF"/>
                <w:sz w:val="24"/>
                <w:szCs w:val="24"/>
              </w:rPr>
            </w:pPr>
            <w:r>
              <w:rPr>
                <w:b/>
                <w:color w:val="FFFFFF"/>
                <w:sz w:val="24"/>
                <w:szCs w:val="24"/>
              </w:rPr>
              <w:t>(or complementary addition)</w:t>
            </w:r>
          </w:p>
        </w:tc>
      </w:tr>
      <w:tr w:rsidR="0030421C" w:rsidTr="00A01284">
        <w:tc>
          <w:tcPr>
            <w:tcW w:w="1808" w:type="dxa"/>
            <w:tcBorders>
              <w:top w:val="single" w:sz="4" w:space="0" w:color="auto"/>
              <w:left w:val="single" w:sz="4" w:space="0" w:color="auto"/>
              <w:bottom w:val="single" w:sz="4" w:space="0" w:color="auto"/>
              <w:right w:val="single" w:sz="4" w:space="0" w:color="auto"/>
            </w:tcBorders>
          </w:tcPr>
          <w:p w:rsidR="0030421C" w:rsidRDefault="0030421C">
            <w:pPr>
              <w:jc w:val="center"/>
              <w:rPr>
                <w:noProof/>
              </w:rPr>
            </w:pPr>
          </w:p>
        </w:tc>
        <w:tc>
          <w:tcPr>
            <w:tcW w:w="8647" w:type="dxa"/>
            <w:gridSpan w:val="2"/>
            <w:tcBorders>
              <w:top w:val="single" w:sz="4" w:space="0" w:color="auto"/>
              <w:left w:val="single" w:sz="4" w:space="0" w:color="auto"/>
              <w:bottom w:val="single" w:sz="4" w:space="0" w:color="auto"/>
              <w:right w:val="single" w:sz="4" w:space="0" w:color="auto"/>
            </w:tcBorders>
            <w:hideMark/>
          </w:tcPr>
          <w:p w:rsidR="00000463" w:rsidRDefault="00000463" w:rsidP="00A01284">
            <w:pPr>
              <w:pStyle w:val="TTtabletext"/>
              <w:jc w:val="center"/>
              <w:rPr>
                <w:rFonts w:cs="Arial"/>
                <w:sz w:val="20"/>
                <w:szCs w:val="20"/>
              </w:rPr>
            </w:pPr>
            <w:r>
              <w:rPr>
                <w:rFonts w:cs="Arial"/>
                <w:sz w:val="20"/>
                <w:szCs w:val="20"/>
              </w:rPr>
              <w:t xml:space="preserve">Before developing any jottings, mental methods or column procedures, children need to explore, discuss and visualize the two main models of subtraction using a wide range of models, images and </w:t>
            </w:r>
            <w:r w:rsidR="001A1650">
              <w:rPr>
                <w:rFonts w:cs="Arial"/>
                <w:sz w:val="20"/>
                <w:szCs w:val="20"/>
              </w:rPr>
              <w:t>apparatus. (</w:t>
            </w:r>
            <w:r w:rsidR="00A01284">
              <w:rPr>
                <w:rFonts w:cs="Arial"/>
                <w:sz w:val="20"/>
                <w:szCs w:val="20"/>
              </w:rPr>
              <w:t>including Numicon, multi-link cubes and Tens Frames).  It is not advised to begin using a number line as a tool for calculation until the children understand the principles behind why it is being used. Otherwise the number line becomes a method, rather than a tool to embed and further understanding and fluency.</w:t>
            </w:r>
          </w:p>
          <w:p w:rsidR="00A01284" w:rsidRPr="00A01284" w:rsidRDefault="00C757E8" w:rsidP="00A01284">
            <w:pPr>
              <w:pStyle w:val="TTtabletext"/>
              <w:rPr>
                <w:rFonts w:cs="Arial"/>
                <w:b/>
                <w:sz w:val="20"/>
                <w:szCs w:val="20"/>
              </w:rPr>
            </w:pPr>
            <w:r>
              <w:rPr>
                <w:noProof/>
                <w:lang w:eastAsia="en-GB"/>
              </w:rPr>
              <w:drawing>
                <wp:anchor distT="0" distB="0" distL="114300" distR="114300" simplePos="0" relativeHeight="251881472" behindDoc="1" locked="0" layoutInCell="1" allowOverlap="1" wp14:anchorId="53B20CA2" wp14:editId="39FF56F0">
                  <wp:simplePos x="0" y="0"/>
                  <wp:positionH relativeFrom="column">
                    <wp:posOffset>2874010</wp:posOffset>
                  </wp:positionH>
                  <wp:positionV relativeFrom="paragraph">
                    <wp:posOffset>221615</wp:posOffset>
                  </wp:positionV>
                  <wp:extent cx="2292376" cy="1620000"/>
                  <wp:effectExtent l="12700" t="12700" r="6350" b="18415"/>
                  <wp:wrapTight wrapText="bothSides">
                    <wp:wrapPolygon edited="0">
                      <wp:start x="-120" y="-169"/>
                      <wp:lineTo x="-120" y="21676"/>
                      <wp:lineTo x="21540" y="21676"/>
                      <wp:lineTo x="21540" y="-169"/>
                      <wp:lineTo x="-120" y="-169"/>
                    </wp:wrapPolygon>
                  </wp:wrapTight>
                  <wp:docPr id="1906" name="Picture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292376" cy="1620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80448" behindDoc="1" locked="0" layoutInCell="1" allowOverlap="1" wp14:anchorId="38772E54" wp14:editId="13B6F88D">
                  <wp:simplePos x="0" y="0"/>
                  <wp:positionH relativeFrom="column">
                    <wp:posOffset>147955</wp:posOffset>
                  </wp:positionH>
                  <wp:positionV relativeFrom="paragraph">
                    <wp:posOffset>234315</wp:posOffset>
                  </wp:positionV>
                  <wp:extent cx="2292350" cy="1619885"/>
                  <wp:effectExtent l="12700" t="12700" r="19050" b="18415"/>
                  <wp:wrapTight wrapText="bothSides">
                    <wp:wrapPolygon edited="0">
                      <wp:start x="-120" y="-169"/>
                      <wp:lineTo x="-120" y="21676"/>
                      <wp:lineTo x="21660" y="21676"/>
                      <wp:lineTo x="21660" y="-169"/>
                      <wp:lineTo x="-120" y="-169"/>
                    </wp:wrapPolygon>
                  </wp:wrapTight>
                  <wp:docPr id="1905" name="Picture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292350" cy="1619885"/>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A01284">
              <w:rPr>
                <w:rFonts w:cs="Arial"/>
                <w:sz w:val="20"/>
                <w:szCs w:val="20"/>
              </w:rPr>
              <w:t xml:space="preserve">                 </w:t>
            </w:r>
            <w:r w:rsidR="00A01284" w:rsidRPr="00A01284">
              <w:rPr>
                <w:rFonts w:cs="Arial"/>
                <w:b/>
                <w:sz w:val="20"/>
                <w:szCs w:val="20"/>
              </w:rPr>
              <w:t>Images for ‘counting back’                          Images for ‘counting on</w:t>
            </w:r>
          </w:p>
          <w:p w:rsidR="0030421C" w:rsidRDefault="0030421C" w:rsidP="00A01284">
            <w:pPr>
              <w:pStyle w:val="TLtablelist"/>
              <w:tabs>
                <w:tab w:val="clear" w:pos="284"/>
                <w:tab w:val="left" w:pos="392"/>
              </w:tabs>
              <w:ind w:left="0" w:firstLine="0"/>
              <w:rPr>
                <w:rFonts w:cs="Arial"/>
                <w:b/>
                <w:sz w:val="20"/>
                <w:szCs w:val="20"/>
              </w:rPr>
            </w:pPr>
          </w:p>
        </w:tc>
      </w:tr>
      <w:tr w:rsidR="00A01284" w:rsidTr="00A01284">
        <w:tc>
          <w:tcPr>
            <w:tcW w:w="1808" w:type="dxa"/>
            <w:tcBorders>
              <w:top w:val="single" w:sz="4" w:space="0" w:color="auto"/>
              <w:left w:val="single" w:sz="4" w:space="0" w:color="auto"/>
              <w:bottom w:val="single" w:sz="4" w:space="0" w:color="auto"/>
              <w:right w:val="single" w:sz="4" w:space="0" w:color="auto"/>
            </w:tcBorders>
          </w:tcPr>
          <w:p w:rsidR="00A01284" w:rsidRDefault="00594A0D">
            <w:pPr>
              <w:jc w:val="center"/>
              <w:rPr>
                <w:noProof/>
              </w:rPr>
            </w:pPr>
            <w:r>
              <w:rPr>
                <w:noProof/>
                <w:lang w:eastAsia="en-GB"/>
              </w:rPr>
              <w:drawing>
                <wp:inline distT="0" distB="0" distL="0" distR="0" wp14:anchorId="3908236F" wp14:editId="6D69F803">
                  <wp:extent cx="1009650" cy="714375"/>
                  <wp:effectExtent l="0" t="0" r="0" b="9525"/>
                  <wp:docPr id="179" name="Picture 179" descr="Macintosh HD:Users:dave:Dropbox:SoN Visual Policies:Visual Calculation Policy:Written Document:Year Group JPegs:Year Group Pag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5" descr="Macintosh HD:Users:dave:Dropbox:SoN Visual Policies:Visual Calculation Policy:Written Document:Year Group JPegs:Year Group Pages3.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8647" w:type="dxa"/>
            <w:gridSpan w:val="2"/>
            <w:tcBorders>
              <w:top w:val="single" w:sz="4" w:space="0" w:color="auto"/>
              <w:left w:val="single" w:sz="4" w:space="0" w:color="auto"/>
              <w:bottom w:val="single" w:sz="4" w:space="0" w:color="auto"/>
              <w:right w:val="single" w:sz="4" w:space="0" w:color="auto"/>
            </w:tcBorders>
          </w:tcPr>
          <w:p w:rsidR="00594A0D" w:rsidRDefault="00594A0D" w:rsidP="00594A0D">
            <w:pPr>
              <w:pStyle w:val="TLtablelist"/>
              <w:tabs>
                <w:tab w:val="clear" w:pos="284"/>
                <w:tab w:val="left" w:pos="720"/>
              </w:tabs>
              <w:ind w:left="0" w:firstLine="0"/>
              <w:jc w:val="center"/>
              <w:rPr>
                <w:rFonts w:cs="Arial"/>
                <w:sz w:val="20"/>
                <w:szCs w:val="20"/>
              </w:rPr>
            </w:pPr>
            <w:r w:rsidRPr="00594A0D">
              <w:rPr>
                <w:rFonts w:cs="Arial"/>
                <w:sz w:val="20"/>
                <w:szCs w:val="20"/>
              </w:rPr>
              <w:t xml:space="preserve">Before using </w:t>
            </w:r>
            <w:r>
              <w:rPr>
                <w:rFonts w:cs="Arial"/>
                <w:sz w:val="20"/>
                <w:szCs w:val="20"/>
              </w:rPr>
              <w:t>a</w:t>
            </w:r>
            <w:r w:rsidRPr="00594A0D">
              <w:rPr>
                <w:rFonts w:cs="Arial"/>
                <w:sz w:val="20"/>
                <w:szCs w:val="20"/>
              </w:rPr>
              <w:t xml:space="preserve"> number line</w:t>
            </w:r>
            <w:r>
              <w:rPr>
                <w:rFonts w:cs="Arial"/>
                <w:sz w:val="20"/>
                <w:szCs w:val="20"/>
              </w:rPr>
              <w:t xml:space="preserve">, therefore, </w:t>
            </w:r>
            <w:r w:rsidRPr="00594A0D">
              <w:rPr>
                <w:rFonts w:cs="Arial"/>
                <w:sz w:val="20"/>
                <w:szCs w:val="20"/>
              </w:rPr>
              <w:t xml:space="preserve">children need to be given the opportunity to ‘make’ both models of subtraction using resources.  </w:t>
            </w:r>
          </w:p>
          <w:p w:rsidR="00594A0D" w:rsidRDefault="00594A0D" w:rsidP="00A01284">
            <w:pPr>
              <w:pStyle w:val="TLtablelist"/>
              <w:tabs>
                <w:tab w:val="clear" w:pos="284"/>
                <w:tab w:val="left" w:pos="720"/>
              </w:tabs>
              <w:ind w:left="0" w:firstLine="0"/>
              <w:jc w:val="center"/>
              <w:rPr>
                <w:rFonts w:cs="Arial"/>
                <w:sz w:val="20"/>
                <w:szCs w:val="20"/>
              </w:rPr>
            </w:pPr>
            <w:r w:rsidRPr="00594A0D">
              <w:rPr>
                <w:rFonts w:cs="Arial"/>
                <w:sz w:val="20"/>
                <w:szCs w:val="20"/>
              </w:rPr>
              <w:t>For 12 -</w:t>
            </w:r>
            <w:r>
              <w:rPr>
                <w:rFonts w:cs="Arial"/>
                <w:sz w:val="20"/>
                <w:szCs w:val="20"/>
              </w:rPr>
              <w:t xml:space="preserve"> </w:t>
            </w:r>
            <w:r w:rsidRPr="00594A0D">
              <w:rPr>
                <w:rFonts w:cs="Arial"/>
                <w:sz w:val="20"/>
                <w:szCs w:val="20"/>
              </w:rPr>
              <w:t>3, the multi-link and Ten Frame pictures clearly show 12-2-1, whilst the footballs display the ‘take away’</w:t>
            </w:r>
            <w:r>
              <w:rPr>
                <w:rFonts w:cs="Arial"/>
                <w:sz w:val="20"/>
                <w:szCs w:val="20"/>
              </w:rPr>
              <w:t xml:space="preserve">.  </w:t>
            </w:r>
          </w:p>
          <w:p w:rsidR="00A01284" w:rsidRDefault="00C757E8" w:rsidP="00594A0D">
            <w:pPr>
              <w:pStyle w:val="TLtablelist"/>
              <w:tabs>
                <w:tab w:val="clear" w:pos="284"/>
                <w:tab w:val="left" w:pos="720"/>
              </w:tabs>
              <w:ind w:left="0" w:firstLine="0"/>
              <w:jc w:val="center"/>
              <w:rPr>
                <w:rFonts w:cs="Arial"/>
                <w:sz w:val="20"/>
                <w:szCs w:val="20"/>
              </w:rPr>
            </w:pPr>
            <w:r>
              <w:rPr>
                <w:noProof/>
                <w:lang w:eastAsia="en-GB"/>
              </w:rPr>
              <w:drawing>
                <wp:anchor distT="0" distB="0" distL="114300" distR="114300" simplePos="0" relativeHeight="251884544" behindDoc="1" locked="0" layoutInCell="1" allowOverlap="1" wp14:anchorId="0DF88475" wp14:editId="155C6D2D">
                  <wp:simplePos x="0" y="0"/>
                  <wp:positionH relativeFrom="column">
                    <wp:posOffset>2865755</wp:posOffset>
                  </wp:positionH>
                  <wp:positionV relativeFrom="paragraph">
                    <wp:posOffset>379730</wp:posOffset>
                  </wp:positionV>
                  <wp:extent cx="2297430" cy="1619885"/>
                  <wp:effectExtent l="12700" t="12700" r="13970" b="18415"/>
                  <wp:wrapTight wrapText="bothSides">
                    <wp:wrapPolygon edited="0">
                      <wp:start x="-119" y="-169"/>
                      <wp:lineTo x="-119" y="21676"/>
                      <wp:lineTo x="21612" y="21676"/>
                      <wp:lineTo x="21612" y="-169"/>
                      <wp:lineTo x="-119" y="-169"/>
                    </wp:wrapPolygon>
                  </wp:wrapTight>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297430" cy="1619885"/>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85568" behindDoc="1" locked="0" layoutInCell="1" allowOverlap="1" wp14:anchorId="0FA6FE60" wp14:editId="15D501FC">
                  <wp:simplePos x="0" y="0"/>
                  <wp:positionH relativeFrom="column">
                    <wp:posOffset>154305</wp:posOffset>
                  </wp:positionH>
                  <wp:positionV relativeFrom="paragraph">
                    <wp:posOffset>367030</wp:posOffset>
                  </wp:positionV>
                  <wp:extent cx="2297537" cy="1620000"/>
                  <wp:effectExtent l="12700" t="12700" r="13970" b="18415"/>
                  <wp:wrapTight wrapText="bothSides">
                    <wp:wrapPolygon edited="0">
                      <wp:start x="-119" y="-169"/>
                      <wp:lineTo x="-119" y="21676"/>
                      <wp:lineTo x="21612" y="21676"/>
                      <wp:lineTo x="21612" y="-169"/>
                      <wp:lineTo x="-119" y="-169"/>
                    </wp:wrapPolygon>
                  </wp:wrapTight>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297537" cy="16200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594A0D">
              <w:rPr>
                <w:rFonts w:cs="Arial"/>
                <w:sz w:val="20"/>
                <w:szCs w:val="20"/>
              </w:rPr>
              <w:t>For 12 – 9 the number rods, cubes and footballs display a clear comparison, where the difference of 3 can be seen.</w:t>
            </w:r>
          </w:p>
        </w:tc>
      </w:tr>
      <w:tr w:rsidR="00594A0D" w:rsidTr="00A01284">
        <w:tc>
          <w:tcPr>
            <w:tcW w:w="1808" w:type="dxa"/>
            <w:tcBorders>
              <w:top w:val="single" w:sz="4" w:space="0" w:color="auto"/>
              <w:left w:val="single" w:sz="4" w:space="0" w:color="auto"/>
              <w:bottom w:val="single" w:sz="4" w:space="0" w:color="auto"/>
              <w:right w:val="single" w:sz="4" w:space="0" w:color="auto"/>
            </w:tcBorders>
          </w:tcPr>
          <w:p w:rsidR="00594A0D" w:rsidRDefault="00594A0D">
            <w:pPr>
              <w:jc w:val="center"/>
              <w:rPr>
                <w:noProof/>
              </w:rPr>
            </w:pPr>
          </w:p>
        </w:tc>
        <w:tc>
          <w:tcPr>
            <w:tcW w:w="8647" w:type="dxa"/>
            <w:gridSpan w:val="2"/>
            <w:tcBorders>
              <w:top w:val="single" w:sz="4" w:space="0" w:color="auto"/>
              <w:left w:val="single" w:sz="4" w:space="0" w:color="auto"/>
              <w:bottom w:val="single" w:sz="4" w:space="0" w:color="auto"/>
              <w:right w:val="single" w:sz="4" w:space="0" w:color="auto"/>
            </w:tcBorders>
          </w:tcPr>
          <w:p w:rsidR="00594A0D" w:rsidRDefault="00594A0D" w:rsidP="00594A0D">
            <w:pPr>
              <w:pStyle w:val="TTtabletext"/>
              <w:jc w:val="center"/>
              <w:rPr>
                <w:rFonts w:cs="Arial"/>
                <w:sz w:val="20"/>
                <w:szCs w:val="20"/>
              </w:rPr>
            </w:pPr>
            <w:r>
              <w:rPr>
                <w:rFonts w:cs="Arial"/>
                <w:sz w:val="20"/>
                <w:szCs w:val="20"/>
              </w:rPr>
              <w:t>The empty number line helps to record or explain the steps in mental subtraction.</w:t>
            </w:r>
          </w:p>
          <w:p w:rsidR="00594A0D" w:rsidRDefault="00594A0D" w:rsidP="00594A0D">
            <w:pPr>
              <w:pStyle w:val="TTtabletext"/>
              <w:jc w:val="center"/>
              <w:rPr>
                <w:rFonts w:cs="Arial"/>
                <w:sz w:val="20"/>
                <w:szCs w:val="20"/>
              </w:rPr>
            </w:pPr>
            <w:r>
              <w:rPr>
                <w:rFonts w:cs="Arial"/>
                <w:sz w:val="20"/>
                <w:szCs w:val="20"/>
              </w:rPr>
              <w:t xml:space="preserve">It is an ideal model for </w:t>
            </w:r>
            <w:r>
              <w:rPr>
                <w:rFonts w:cs="Arial"/>
                <w:b/>
                <w:sz w:val="20"/>
                <w:szCs w:val="20"/>
              </w:rPr>
              <w:t>counting back</w:t>
            </w:r>
            <w:r>
              <w:rPr>
                <w:rFonts w:cs="Arial"/>
                <w:sz w:val="20"/>
                <w:szCs w:val="20"/>
              </w:rPr>
              <w:t xml:space="preserve"> and </w:t>
            </w:r>
            <w:r>
              <w:rPr>
                <w:rFonts w:cs="Arial"/>
                <w:b/>
                <w:sz w:val="20"/>
                <w:szCs w:val="20"/>
              </w:rPr>
              <w:t>bridging ten</w:t>
            </w:r>
            <w:r>
              <w:rPr>
                <w:rFonts w:cs="Arial"/>
                <w:sz w:val="20"/>
                <w:szCs w:val="20"/>
              </w:rPr>
              <w:t>, as the steps can be shown clearly.</w:t>
            </w:r>
          </w:p>
          <w:p w:rsidR="00594A0D" w:rsidRPr="00594A0D" w:rsidRDefault="00594A0D" w:rsidP="00594A0D">
            <w:pPr>
              <w:pStyle w:val="TLtablelist"/>
              <w:tabs>
                <w:tab w:val="clear" w:pos="284"/>
                <w:tab w:val="left" w:pos="720"/>
              </w:tabs>
              <w:ind w:left="0" w:firstLine="0"/>
              <w:jc w:val="center"/>
              <w:rPr>
                <w:rFonts w:cs="Arial"/>
                <w:b/>
                <w:sz w:val="20"/>
                <w:szCs w:val="20"/>
              </w:rPr>
            </w:pPr>
            <w:r>
              <w:rPr>
                <w:rFonts w:cs="Arial"/>
                <w:sz w:val="20"/>
                <w:szCs w:val="20"/>
              </w:rPr>
              <w:t xml:space="preserve">It can also show </w:t>
            </w:r>
            <w:r>
              <w:rPr>
                <w:rFonts w:cs="Arial"/>
                <w:b/>
                <w:sz w:val="20"/>
                <w:szCs w:val="20"/>
              </w:rPr>
              <w:t>counting up</w:t>
            </w:r>
            <w:r>
              <w:rPr>
                <w:rFonts w:cs="Arial"/>
                <w:sz w:val="20"/>
                <w:szCs w:val="20"/>
              </w:rPr>
              <w:t xml:space="preserve"> from the smaller to the larger number to </w:t>
            </w:r>
            <w:r>
              <w:rPr>
                <w:rFonts w:cs="Arial"/>
                <w:b/>
                <w:sz w:val="20"/>
                <w:szCs w:val="20"/>
              </w:rPr>
              <w:t>find the difference.</w:t>
            </w:r>
          </w:p>
        </w:tc>
      </w:tr>
      <w:tr w:rsidR="0030421C" w:rsidTr="00A01284">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4323" w:type="dxa"/>
            <w:tcBorders>
              <w:top w:val="single" w:sz="4" w:space="0" w:color="auto"/>
              <w:left w:val="single" w:sz="4" w:space="0" w:color="auto"/>
              <w:bottom w:val="single" w:sz="4" w:space="0" w:color="auto"/>
              <w:right w:val="single" w:sz="4" w:space="0" w:color="auto"/>
            </w:tcBorders>
            <w:hideMark/>
          </w:tcPr>
          <w:p w:rsidR="00A01284" w:rsidRDefault="00A01284" w:rsidP="00A01284">
            <w:pPr>
              <w:pStyle w:val="TLtablelist"/>
              <w:tabs>
                <w:tab w:val="clear" w:pos="284"/>
                <w:tab w:val="left" w:pos="720"/>
              </w:tabs>
              <w:ind w:left="0" w:firstLine="0"/>
              <w:jc w:val="center"/>
              <w:rPr>
                <w:rFonts w:cs="Arial"/>
                <w:sz w:val="20"/>
                <w:szCs w:val="20"/>
              </w:rPr>
            </w:pPr>
            <w:r>
              <w:rPr>
                <w:rFonts w:cs="Arial"/>
                <w:sz w:val="20"/>
                <w:szCs w:val="20"/>
              </w:rPr>
              <w:t xml:space="preserve"> The steps often bridge through a multiple of 10.</w:t>
            </w:r>
          </w:p>
          <w:p w:rsidR="00A01284" w:rsidRDefault="00A01284" w:rsidP="00A01284">
            <w:pPr>
              <w:pStyle w:val="TLtablelist"/>
              <w:jc w:val="center"/>
              <w:rPr>
                <w:rFonts w:cs="Arial"/>
                <w:b/>
                <w:color w:val="0000FF"/>
                <w:sz w:val="20"/>
                <w:szCs w:val="20"/>
              </w:rPr>
            </w:pPr>
            <w:r>
              <w:rPr>
                <w:rFonts w:cs="Arial"/>
                <w:b/>
                <w:color w:val="0000FF"/>
                <w:sz w:val="20"/>
                <w:szCs w:val="20"/>
              </w:rPr>
              <w:t>12 – 3 = 9</w:t>
            </w:r>
          </w:p>
          <w:p w:rsidR="00A01284" w:rsidRDefault="000C1942">
            <w:pPr>
              <w:pStyle w:val="TLtablelist"/>
              <w:tabs>
                <w:tab w:val="left" w:pos="392"/>
              </w:tabs>
              <w:jc w:val="center"/>
              <w:rPr>
                <w:sz w:val="20"/>
                <w:szCs w:val="20"/>
              </w:rPr>
            </w:pPr>
            <w:r>
              <w:rPr>
                <w:noProof/>
                <w:sz w:val="20"/>
                <w:szCs w:val="20"/>
                <w:lang w:eastAsia="en-GB"/>
              </w:rPr>
              <w:drawing>
                <wp:anchor distT="0" distB="0" distL="114300" distR="114300" simplePos="0" relativeHeight="251882496" behindDoc="1" locked="0" layoutInCell="1" allowOverlap="1" wp14:anchorId="7B809A29" wp14:editId="27B9E196">
                  <wp:simplePos x="0" y="0"/>
                  <wp:positionH relativeFrom="column">
                    <wp:posOffset>412750</wp:posOffset>
                  </wp:positionH>
                  <wp:positionV relativeFrom="paragraph">
                    <wp:posOffset>48674</wp:posOffset>
                  </wp:positionV>
                  <wp:extent cx="1864995" cy="1311910"/>
                  <wp:effectExtent l="19050" t="19050" r="20955" b="21590"/>
                  <wp:wrapTight wrapText="bothSides">
                    <wp:wrapPolygon edited="0">
                      <wp:start x="-221" y="-314"/>
                      <wp:lineTo x="-221" y="21642"/>
                      <wp:lineTo x="21622" y="21642"/>
                      <wp:lineTo x="21622" y="-314"/>
                      <wp:lineTo x="-221" y="-314"/>
                    </wp:wrapPolygon>
                  </wp:wrapTight>
                  <wp:docPr id="178" name="Picture 178" descr="Macintosh HD:Users:dave:Dropbox:SoN Visual Policies:Visual Calculation Policy:Written Document:VCP Jpegs:VCP Jpegs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8" descr="Macintosh HD:Users:dave:Dropbox:SoN Visual Policies:Visual Calculation Policy:Written Document:VCP Jpegs:VCP Jpegs116.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864995" cy="131191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A01284" w:rsidRDefault="00A01284">
            <w:pPr>
              <w:pStyle w:val="TLtablelist"/>
              <w:tabs>
                <w:tab w:val="left" w:pos="392"/>
              </w:tabs>
              <w:jc w:val="center"/>
              <w:rPr>
                <w:sz w:val="20"/>
                <w:szCs w:val="20"/>
              </w:rPr>
            </w:pPr>
          </w:p>
          <w:p w:rsidR="00A01284" w:rsidRDefault="00A01284">
            <w:pPr>
              <w:pStyle w:val="TLtablelist"/>
              <w:tabs>
                <w:tab w:val="left" w:pos="392"/>
              </w:tabs>
              <w:jc w:val="center"/>
              <w:rPr>
                <w:sz w:val="20"/>
                <w:szCs w:val="20"/>
              </w:rPr>
            </w:pPr>
          </w:p>
          <w:p w:rsidR="00A01284" w:rsidRDefault="00A01284">
            <w:pPr>
              <w:pStyle w:val="TLtablelist"/>
              <w:tabs>
                <w:tab w:val="left" w:pos="392"/>
              </w:tabs>
              <w:jc w:val="center"/>
              <w:rPr>
                <w:sz w:val="20"/>
                <w:szCs w:val="20"/>
              </w:rPr>
            </w:pPr>
          </w:p>
          <w:p w:rsidR="0030421C" w:rsidRDefault="0030421C">
            <w:pPr>
              <w:pStyle w:val="TLtablelist"/>
              <w:tabs>
                <w:tab w:val="left" w:pos="392"/>
              </w:tabs>
              <w:jc w:val="center"/>
              <w:rPr>
                <w:sz w:val="20"/>
                <w:szCs w:val="20"/>
              </w:rPr>
            </w:pPr>
          </w:p>
        </w:tc>
        <w:tc>
          <w:tcPr>
            <w:tcW w:w="4324" w:type="dxa"/>
            <w:tcBorders>
              <w:top w:val="single" w:sz="4" w:space="0" w:color="auto"/>
              <w:left w:val="single" w:sz="4" w:space="0" w:color="auto"/>
              <w:bottom w:val="single" w:sz="4" w:space="0" w:color="auto"/>
              <w:right w:val="single" w:sz="4" w:space="0" w:color="auto"/>
            </w:tcBorders>
            <w:hideMark/>
          </w:tcPr>
          <w:p w:rsidR="00A01284" w:rsidRDefault="00A01284" w:rsidP="00A01284">
            <w:pPr>
              <w:pStyle w:val="TTtabletext"/>
              <w:jc w:val="center"/>
              <w:rPr>
                <w:rFonts w:cs="Arial"/>
                <w:sz w:val="20"/>
                <w:szCs w:val="20"/>
              </w:rPr>
            </w:pPr>
            <w:r>
              <w:rPr>
                <w:rFonts w:cs="Arial"/>
                <w:sz w:val="20"/>
                <w:szCs w:val="20"/>
              </w:rPr>
              <w:t xml:space="preserve"> Small differences can be found by counting up</w:t>
            </w:r>
          </w:p>
          <w:p w:rsidR="00A01284" w:rsidRDefault="00A01284" w:rsidP="00A01284">
            <w:pPr>
              <w:pStyle w:val="TLtablelist"/>
              <w:jc w:val="center"/>
              <w:rPr>
                <w:rFonts w:cs="Arial"/>
                <w:b/>
                <w:color w:val="0000FF"/>
                <w:sz w:val="20"/>
                <w:szCs w:val="20"/>
              </w:rPr>
            </w:pPr>
            <w:r>
              <w:rPr>
                <w:rFonts w:cs="Arial"/>
                <w:b/>
                <w:color w:val="0000FF"/>
                <w:sz w:val="20"/>
                <w:szCs w:val="20"/>
              </w:rPr>
              <w:t>12 – 9 = 3</w:t>
            </w:r>
          </w:p>
          <w:p w:rsidR="00A01284" w:rsidRDefault="000C1942" w:rsidP="00A01284">
            <w:pPr>
              <w:pStyle w:val="TLtablelist"/>
              <w:jc w:val="center"/>
              <w:rPr>
                <w:rFonts w:cs="Arial"/>
                <w:b/>
                <w:color w:val="0000FF"/>
                <w:sz w:val="20"/>
                <w:szCs w:val="20"/>
              </w:rPr>
            </w:pPr>
            <w:r>
              <w:rPr>
                <w:noProof/>
                <w:sz w:val="20"/>
                <w:szCs w:val="20"/>
                <w:lang w:eastAsia="en-GB"/>
              </w:rPr>
              <w:drawing>
                <wp:anchor distT="0" distB="0" distL="114300" distR="114300" simplePos="0" relativeHeight="251883520" behindDoc="1" locked="0" layoutInCell="1" allowOverlap="1" wp14:anchorId="14795682" wp14:editId="21100472">
                  <wp:simplePos x="0" y="0"/>
                  <wp:positionH relativeFrom="column">
                    <wp:posOffset>451485</wp:posOffset>
                  </wp:positionH>
                  <wp:positionV relativeFrom="paragraph">
                    <wp:posOffset>8890</wp:posOffset>
                  </wp:positionV>
                  <wp:extent cx="1910715" cy="1343660"/>
                  <wp:effectExtent l="19050" t="19050" r="13335" b="27940"/>
                  <wp:wrapTight wrapText="bothSides">
                    <wp:wrapPolygon edited="0">
                      <wp:start x="-215" y="-306"/>
                      <wp:lineTo x="-215" y="21743"/>
                      <wp:lineTo x="21535" y="21743"/>
                      <wp:lineTo x="21535" y="-306"/>
                      <wp:lineTo x="-215" y="-306"/>
                    </wp:wrapPolygon>
                  </wp:wrapTight>
                  <wp:docPr id="176" name="Picture 176" descr="Macintosh HD:Users:dave:Dropbox:SoN Visual Policies:Visual Calculation Policy:Written Document:VCP Jpegs:VCP Jpegs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9" descr="Macintosh HD:Users:dave:Dropbox:SoN Visual Policies:Visual Calculation Policy:Written Document:VCP Jpegs:VCP Jpegs117.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910715" cy="134366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A01284" w:rsidRDefault="00A01284" w:rsidP="00A01284">
            <w:pPr>
              <w:pStyle w:val="TLtablelist"/>
              <w:jc w:val="center"/>
              <w:rPr>
                <w:rFonts w:cs="Arial"/>
                <w:b/>
                <w:color w:val="0000FF"/>
                <w:sz w:val="20"/>
                <w:szCs w:val="20"/>
              </w:rPr>
            </w:pPr>
          </w:p>
          <w:p w:rsidR="00A01284" w:rsidRDefault="00A01284" w:rsidP="00A01284">
            <w:pPr>
              <w:pStyle w:val="TLtablelist"/>
              <w:jc w:val="center"/>
              <w:rPr>
                <w:rFonts w:cs="Arial"/>
                <w:b/>
                <w:color w:val="0000FF"/>
                <w:sz w:val="20"/>
                <w:szCs w:val="20"/>
              </w:rPr>
            </w:pPr>
          </w:p>
          <w:p w:rsidR="0030421C" w:rsidRDefault="0030421C">
            <w:pPr>
              <w:pStyle w:val="TLtablelist"/>
              <w:tabs>
                <w:tab w:val="left" w:pos="392"/>
              </w:tabs>
              <w:jc w:val="center"/>
              <w:rPr>
                <w:sz w:val="20"/>
                <w:szCs w:val="20"/>
              </w:rPr>
            </w:pPr>
          </w:p>
        </w:tc>
      </w:tr>
      <w:tr w:rsidR="0030421C" w:rsidTr="00A01284">
        <w:tc>
          <w:tcPr>
            <w:tcW w:w="1808" w:type="dxa"/>
            <w:tcBorders>
              <w:top w:val="single" w:sz="4" w:space="0" w:color="auto"/>
              <w:left w:val="single" w:sz="4" w:space="0" w:color="auto"/>
              <w:bottom w:val="single" w:sz="4" w:space="0" w:color="auto"/>
              <w:right w:val="single" w:sz="4" w:space="0" w:color="auto"/>
            </w:tcBorders>
            <w:hideMark/>
          </w:tcPr>
          <w:p w:rsidR="0030421C" w:rsidRDefault="0030421C">
            <w:r>
              <w:rPr>
                <w:noProof/>
                <w:lang w:eastAsia="en-GB"/>
              </w:rPr>
              <w:lastRenderedPageBreak/>
              <w:drawing>
                <wp:inline distT="0" distB="0" distL="0" distR="0" wp14:anchorId="11FE3E12" wp14:editId="7E8751CB">
                  <wp:extent cx="1009650" cy="714375"/>
                  <wp:effectExtent l="0" t="0" r="0" b="9525"/>
                  <wp:docPr id="174" name="Picture 174" descr="Macintosh HD:Users:dave:Dropbox:SoN Visual Policies:Visual Calculation Policy:Written Document:Year Group JPegs:Year Group Pag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6" descr="Macintosh HD:Users:dave:Dropbox:SoN Visual Policies:Visual Calculation Policy:Written Document:Year Group JPegs:Year Group Pages6.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4323" w:type="dxa"/>
            <w:tcBorders>
              <w:top w:val="single" w:sz="4" w:space="0" w:color="auto"/>
              <w:left w:val="single" w:sz="4" w:space="0" w:color="auto"/>
              <w:bottom w:val="single" w:sz="4" w:space="0" w:color="auto"/>
              <w:right w:val="single" w:sz="4" w:space="0" w:color="auto"/>
            </w:tcBorders>
          </w:tcPr>
          <w:p w:rsidR="0030421C" w:rsidRDefault="0030421C">
            <w:pPr>
              <w:pStyle w:val="TLtablelist"/>
              <w:tabs>
                <w:tab w:val="clear" w:pos="284"/>
                <w:tab w:val="left" w:pos="720"/>
              </w:tabs>
              <w:jc w:val="center"/>
              <w:rPr>
                <w:rFonts w:cs="Arial"/>
                <w:sz w:val="20"/>
                <w:szCs w:val="20"/>
              </w:rPr>
            </w:pPr>
            <w:r>
              <w:rPr>
                <w:rFonts w:cs="Arial"/>
                <w:sz w:val="20"/>
                <w:szCs w:val="20"/>
              </w:rPr>
              <w:t>This is developed into crossing any multiple of 10 boundary.</w:t>
            </w:r>
          </w:p>
          <w:p w:rsidR="0030421C" w:rsidRDefault="000C1942">
            <w:pPr>
              <w:pStyle w:val="TLtablelist"/>
              <w:jc w:val="center"/>
              <w:rPr>
                <w:rFonts w:cs="Arial"/>
                <w:b/>
                <w:color w:val="0000FF"/>
                <w:sz w:val="20"/>
                <w:szCs w:val="20"/>
              </w:rPr>
            </w:pPr>
            <w:r>
              <w:rPr>
                <w:rFonts w:cs="Arial"/>
                <w:b/>
                <w:noProof/>
                <w:sz w:val="20"/>
                <w:szCs w:val="20"/>
                <w:lang w:eastAsia="en-GB"/>
              </w:rPr>
              <w:drawing>
                <wp:anchor distT="0" distB="0" distL="114300" distR="114300" simplePos="0" relativeHeight="251890688" behindDoc="1" locked="0" layoutInCell="1" allowOverlap="1" wp14:anchorId="43A3026E" wp14:editId="2859C46B">
                  <wp:simplePos x="0" y="0"/>
                  <wp:positionH relativeFrom="column">
                    <wp:posOffset>461811</wp:posOffset>
                  </wp:positionH>
                  <wp:positionV relativeFrom="paragraph">
                    <wp:posOffset>182245</wp:posOffset>
                  </wp:positionV>
                  <wp:extent cx="1807210" cy="1271905"/>
                  <wp:effectExtent l="19050" t="19050" r="21590" b="23495"/>
                  <wp:wrapTight wrapText="bothSides">
                    <wp:wrapPolygon edited="0">
                      <wp:start x="-228" y="-324"/>
                      <wp:lineTo x="-228" y="21675"/>
                      <wp:lineTo x="21630" y="21675"/>
                      <wp:lineTo x="21630" y="-324"/>
                      <wp:lineTo x="-228" y="-324"/>
                    </wp:wrapPolygon>
                  </wp:wrapTight>
                  <wp:docPr id="173" name="Picture 173" descr="Macintosh HD:Users:dave:Dropbox:SoN Visual Policies:Visual Calculation Policy:Written Document:VCP Jpegs:VCP Jpegs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0" descr="Macintosh HD:Users:dave:Dropbox:SoN Visual Policies:Visual Calculation Policy:Written Document:VCP Jpegs:VCP Jpegs119.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807210" cy="127190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b/>
                <w:color w:val="0000FF"/>
                <w:sz w:val="20"/>
                <w:szCs w:val="20"/>
              </w:rPr>
              <w:t>75 – 7 = 68</w:t>
            </w:r>
          </w:p>
          <w:p w:rsidR="0030421C" w:rsidRDefault="0030421C">
            <w:pPr>
              <w:pStyle w:val="TLtablelist"/>
              <w:tabs>
                <w:tab w:val="left" w:pos="392"/>
              </w:tabs>
              <w:jc w:val="center"/>
              <w:rPr>
                <w:rFonts w:cs="Arial"/>
                <w:sz w:val="20"/>
                <w:szCs w:val="20"/>
              </w:rPr>
            </w:pPr>
          </w:p>
        </w:tc>
        <w:tc>
          <w:tcPr>
            <w:tcW w:w="4324"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jc w:val="center"/>
              <w:rPr>
                <w:rFonts w:cs="Arial"/>
                <w:sz w:val="20"/>
                <w:szCs w:val="20"/>
              </w:rPr>
            </w:pPr>
            <w:r>
              <w:rPr>
                <w:rFonts w:cs="Arial"/>
                <w:sz w:val="20"/>
                <w:szCs w:val="20"/>
              </w:rPr>
              <w:t xml:space="preserve">For 2 (or </w:t>
            </w:r>
            <w:r w:rsidR="001A1650">
              <w:rPr>
                <w:rFonts w:cs="Arial"/>
                <w:sz w:val="20"/>
                <w:szCs w:val="20"/>
              </w:rPr>
              <w:t>3)</w:t>
            </w:r>
            <w:r>
              <w:rPr>
                <w:rFonts w:cs="Arial"/>
                <w:sz w:val="20"/>
                <w:szCs w:val="20"/>
              </w:rPr>
              <w:t xml:space="preserve"> digit numbers close together, count up</w:t>
            </w:r>
            <w:r w:rsidR="000C1942">
              <w:rPr>
                <w:rFonts w:cs="Arial"/>
                <w:sz w:val="20"/>
                <w:szCs w:val="20"/>
              </w:rPr>
              <w:t>. First, count in ones</w:t>
            </w:r>
          </w:p>
          <w:p w:rsidR="0030421C" w:rsidRDefault="0030421C">
            <w:pPr>
              <w:pStyle w:val="TLtablelist"/>
              <w:ind w:left="0" w:firstLine="0"/>
              <w:jc w:val="center"/>
              <w:rPr>
                <w:rFonts w:cs="Arial"/>
                <w:b/>
                <w:color w:val="0000FF"/>
                <w:sz w:val="20"/>
                <w:szCs w:val="20"/>
              </w:rPr>
            </w:pPr>
            <w:r>
              <w:rPr>
                <w:rFonts w:cs="Arial"/>
                <w:b/>
                <w:color w:val="0000FF"/>
                <w:sz w:val="20"/>
                <w:szCs w:val="20"/>
              </w:rPr>
              <w:t>83 – 78 = 5</w:t>
            </w:r>
          </w:p>
          <w:p w:rsidR="00DC0F06" w:rsidRDefault="00DC0F06">
            <w:pPr>
              <w:pStyle w:val="TLtablelist"/>
              <w:ind w:left="0" w:firstLine="0"/>
              <w:jc w:val="center"/>
              <w:rPr>
                <w:rFonts w:cs="Arial"/>
                <w:sz w:val="20"/>
                <w:szCs w:val="20"/>
              </w:rPr>
            </w:pPr>
            <w:r>
              <w:rPr>
                <w:rFonts w:cs="Arial"/>
                <w:b/>
                <w:noProof/>
                <w:sz w:val="20"/>
                <w:szCs w:val="20"/>
                <w:lang w:eastAsia="en-GB"/>
              </w:rPr>
              <w:drawing>
                <wp:anchor distT="0" distB="0" distL="114300" distR="114300" simplePos="0" relativeHeight="251892736" behindDoc="1" locked="0" layoutInCell="1" allowOverlap="1" wp14:anchorId="339DD6CA" wp14:editId="16D11776">
                  <wp:simplePos x="0" y="0"/>
                  <wp:positionH relativeFrom="column">
                    <wp:posOffset>543560</wp:posOffset>
                  </wp:positionH>
                  <wp:positionV relativeFrom="paragraph">
                    <wp:posOffset>1783080</wp:posOffset>
                  </wp:positionV>
                  <wp:extent cx="1740535" cy="1224280"/>
                  <wp:effectExtent l="12700" t="12700" r="12065" b="7620"/>
                  <wp:wrapTight wrapText="bothSides">
                    <wp:wrapPolygon edited="0">
                      <wp:start x="-158" y="-224"/>
                      <wp:lineTo x="-158" y="21510"/>
                      <wp:lineTo x="21592" y="21510"/>
                      <wp:lineTo x="21592" y="-224"/>
                      <wp:lineTo x="-158" y="-224"/>
                    </wp:wrapPolygon>
                  </wp:wrapTight>
                  <wp:docPr id="169" name="Picture 169" descr="Macintosh HD:Users:dave:Dropbox:SoN Visual Policies:Visual Calculation Policy:Written Document:VCP Jpegs:VCP Jpegs v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0" descr="Macintosh HD:Users:dave:Dropbox:SoN Visual Policies:Visual Calculation Policy:Written Document:VCP Jpegs:VCP Jpegs v42.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740535" cy="122428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0C1942">
              <w:rPr>
                <w:rFonts w:cs="Arial"/>
                <w:b/>
                <w:noProof/>
                <w:sz w:val="20"/>
                <w:szCs w:val="20"/>
                <w:lang w:eastAsia="en-GB"/>
              </w:rPr>
              <w:drawing>
                <wp:anchor distT="0" distB="0" distL="114300" distR="114300" simplePos="0" relativeHeight="251891712" behindDoc="1" locked="0" layoutInCell="1" allowOverlap="1" wp14:anchorId="364F1A29" wp14:editId="6E7DD47E">
                  <wp:simplePos x="0" y="0"/>
                  <wp:positionH relativeFrom="column">
                    <wp:posOffset>546735</wp:posOffset>
                  </wp:positionH>
                  <wp:positionV relativeFrom="paragraph">
                    <wp:posOffset>14605</wp:posOffset>
                  </wp:positionV>
                  <wp:extent cx="1756410" cy="1235710"/>
                  <wp:effectExtent l="12700" t="12700" r="8890" b="8890"/>
                  <wp:wrapTight wrapText="bothSides">
                    <wp:wrapPolygon edited="0">
                      <wp:start x="-156" y="-222"/>
                      <wp:lineTo x="-156" y="21533"/>
                      <wp:lineTo x="21553" y="21533"/>
                      <wp:lineTo x="21553" y="-222"/>
                      <wp:lineTo x="-156" y="-222"/>
                    </wp:wrapPolygon>
                  </wp:wrapTight>
                  <wp:docPr id="172" name="Picture 172" descr="Macintosh HD:Users:dave:Dropbox:SoN Visual Policies:Visual Calculation Policy:Written Document:VCP Jpegs:VCP Jpegs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2" descr="Macintosh HD:Users:dave:Dropbox:SoN Visual Policies:Visual Calculation Policy:Written Document:VCP Jpegs:VCP Jpegs118.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756410" cy="123571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sz w:val="20"/>
                <w:szCs w:val="20"/>
              </w:rPr>
              <w:t xml:space="preserve"> </w:t>
            </w:r>
          </w:p>
          <w:p w:rsidR="00DC0F06" w:rsidRDefault="00DC0F06">
            <w:pPr>
              <w:pStyle w:val="TLtablelist"/>
              <w:ind w:left="0" w:firstLine="0"/>
              <w:jc w:val="center"/>
              <w:rPr>
                <w:rFonts w:cs="Arial"/>
                <w:sz w:val="20"/>
                <w:szCs w:val="20"/>
              </w:rPr>
            </w:pPr>
          </w:p>
          <w:p w:rsidR="00DC0F06" w:rsidRDefault="00DC0F06">
            <w:pPr>
              <w:pStyle w:val="TLtablelist"/>
              <w:ind w:left="0" w:firstLine="0"/>
              <w:jc w:val="center"/>
              <w:rPr>
                <w:rFonts w:cs="Arial"/>
                <w:sz w:val="20"/>
                <w:szCs w:val="20"/>
              </w:rPr>
            </w:pPr>
          </w:p>
          <w:p w:rsidR="00DC0F06" w:rsidRDefault="00DC0F06">
            <w:pPr>
              <w:pStyle w:val="TLtablelist"/>
              <w:ind w:left="0" w:firstLine="0"/>
              <w:jc w:val="center"/>
              <w:rPr>
                <w:rFonts w:cs="Arial"/>
                <w:sz w:val="20"/>
                <w:szCs w:val="20"/>
              </w:rPr>
            </w:pPr>
          </w:p>
          <w:p w:rsidR="00DC0F06" w:rsidRDefault="00DC0F06">
            <w:pPr>
              <w:pStyle w:val="TLtablelist"/>
              <w:ind w:left="0" w:firstLine="0"/>
              <w:jc w:val="center"/>
              <w:rPr>
                <w:rFonts w:cs="Arial"/>
                <w:sz w:val="20"/>
                <w:szCs w:val="20"/>
              </w:rPr>
            </w:pPr>
          </w:p>
          <w:p w:rsidR="00DC0F06" w:rsidRDefault="00DC0F06">
            <w:pPr>
              <w:pStyle w:val="TLtablelist"/>
              <w:ind w:left="0" w:firstLine="0"/>
              <w:jc w:val="center"/>
              <w:rPr>
                <w:rFonts w:cs="Arial"/>
                <w:sz w:val="20"/>
                <w:szCs w:val="20"/>
              </w:rPr>
            </w:pPr>
          </w:p>
          <w:p w:rsidR="00DC0F06" w:rsidRDefault="00DC0F06">
            <w:pPr>
              <w:pStyle w:val="TLtablelist"/>
              <w:ind w:left="0" w:firstLine="0"/>
              <w:jc w:val="center"/>
              <w:rPr>
                <w:rFonts w:cs="Arial"/>
                <w:sz w:val="20"/>
                <w:szCs w:val="20"/>
              </w:rPr>
            </w:pPr>
          </w:p>
          <w:p w:rsidR="00DC0F06" w:rsidRDefault="00DC0F06">
            <w:pPr>
              <w:pStyle w:val="TLtablelist"/>
              <w:ind w:left="0" w:firstLine="0"/>
              <w:jc w:val="center"/>
              <w:rPr>
                <w:rFonts w:cs="Arial"/>
                <w:sz w:val="20"/>
                <w:szCs w:val="20"/>
              </w:rPr>
            </w:pPr>
          </w:p>
          <w:p w:rsidR="0030421C" w:rsidRDefault="00DC0F06">
            <w:pPr>
              <w:pStyle w:val="TLtablelist"/>
              <w:ind w:left="0" w:firstLine="0"/>
              <w:jc w:val="center"/>
              <w:rPr>
                <w:rFonts w:cs="Arial"/>
                <w:sz w:val="20"/>
                <w:szCs w:val="20"/>
              </w:rPr>
            </w:pPr>
            <w:r>
              <w:rPr>
                <w:rFonts w:cs="Arial"/>
                <w:sz w:val="20"/>
                <w:szCs w:val="20"/>
              </w:rPr>
              <w:t>Then, use number facts to count up in a single jump</w:t>
            </w:r>
          </w:p>
        </w:tc>
      </w:tr>
      <w:tr w:rsidR="0030421C" w:rsidTr="00A01284">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4323" w:type="dxa"/>
            <w:tcBorders>
              <w:top w:val="single" w:sz="4" w:space="0" w:color="auto"/>
              <w:left w:val="single" w:sz="4" w:space="0" w:color="auto"/>
              <w:bottom w:val="single" w:sz="4" w:space="0" w:color="auto"/>
              <w:right w:val="single" w:sz="4" w:space="0" w:color="auto"/>
            </w:tcBorders>
            <w:hideMark/>
          </w:tcPr>
          <w:p w:rsidR="0030421C" w:rsidRDefault="00DC0F06">
            <w:pPr>
              <w:pStyle w:val="TTtabletext"/>
              <w:tabs>
                <w:tab w:val="clear" w:pos="284"/>
                <w:tab w:val="left" w:pos="720"/>
              </w:tabs>
              <w:rPr>
                <w:rFonts w:cs="Arial"/>
                <w:sz w:val="20"/>
                <w:szCs w:val="20"/>
              </w:rPr>
            </w:pPr>
            <w:r>
              <w:rPr>
                <w:noProof/>
                <w:lang w:eastAsia="en-GB"/>
              </w:rPr>
              <w:drawing>
                <wp:anchor distT="0" distB="0" distL="114300" distR="114300" simplePos="0" relativeHeight="251894784" behindDoc="1" locked="0" layoutInCell="1" allowOverlap="1" wp14:anchorId="0C1F3B24" wp14:editId="6C4DE2AD">
                  <wp:simplePos x="0" y="0"/>
                  <wp:positionH relativeFrom="column">
                    <wp:posOffset>54668</wp:posOffset>
                  </wp:positionH>
                  <wp:positionV relativeFrom="paragraph">
                    <wp:posOffset>1953779</wp:posOffset>
                  </wp:positionV>
                  <wp:extent cx="2431415" cy="1714500"/>
                  <wp:effectExtent l="19050" t="19050" r="26035" b="19050"/>
                  <wp:wrapTight wrapText="bothSides">
                    <wp:wrapPolygon edited="0">
                      <wp:start x="-169" y="-240"/>
                      <wp:lineTo x="-169" y="21600"/>
                      <wp:lineTo x="21662" y="21600"/>
                      <wp:lineTo x="21662" y="-240"/>
                      <wp:lineTo x="-169" y="-240"/>
                    </wp:wrapPolygon>
                  </wp:wrapTight>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431415" cy="17145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sz w:val="20"/>
                <w:szCs w:val="20"/>
              </w:rPr>
              <w:t xml:space="preserve">For </w:t>
            </w:r>
            <w:r w:rsidR="001A1650">
              <w:rPr>
                <w:rFonts w:cs="Arial"/>
                <w:sz w:val="20"/>
                <w:szCs w:val="20"/>
              </w:rPr>
              <w:t>2-digit</w:t>
            </w:r>
            <w:r w:rsidR="0030421C">
              <w:rPr>
                <w:rFonts w:cs="Arial"/>
                <w:sz w:val="20"/>
                <w:szCs w:val="20"/>
              </w:rPr>
              <w:t xml:space="preserve"> numbers, count back in 10s and 1s</w:t>
            </w:r>
            <w:r>
              <w:rPr>
                <w:rFonts w:cs="Arial"/>
                <w:sz w:val="20"/>
                <w:szCs w:val="20"/>
              </w:rPr>
              <w:t>.  As with addition, it is important to let the children manipulate materials in order to ‘see’ the calculation.  Base 10 and Place Value Counters are particularly crucial as these are images which are used throughout the topic (see expanded method section for these images).  The image below uses Place Value Counters to demonstrate the Number Bond diagram.  Once secure, model the use of the empty number line where tens and ones are subtracted in single jumps</w:t>
            </w:r>
            <w:r w:rsidRPr="00DC0F06">
              <w:rPr>
                <w:rFonts w:cs="Arial"/>
                <w:b/>
                <w:sz w:val="20"/>
                <w:szCs w:val="20"/>
              </w:rPr>
              <w:t xml:space="preserve"> (87 – 20 – 3)</w:t>
            </w:r>
          </w:p>
          <w:p w:rsidR="0030421C" w:rsidRDefault="00DC0F06" w:rsidP="00DC0F06">
            <w:pPr>
              <w:pStyle w:val="TTtabletext"/>
              <w:tabs>
                <w:tab w:val="clear" w:pos="284"/>
                <w:tab w:val="left" w:pos="720"/>
              </w:tabs>
              <w:rPr>
                <w:rFonts w:cs="Arial"/>
                <w:b/>
                <w:color w:val="0000FF"/>
                <w:sz w:val="20"/>
                <w:szCs w:val="20"/>
              </w:rPr>
            </w:pPr>
            <w:r>
              <w:rPr>
                <w:rFonts w:cs="Arial"/>
                <w:b/>
                <w:noProof/>
                <w:sz w:val="20"/>
                <w:szCs w:val="20"/>
                <w:lang w:eastAsia="en-GB"/>
              </w:rPr>
              <w:drawing>
                <wp:anchor distT="0" distB="0" distL="114300" distR="114300" simplePos="0" relativeHeight="251893760" behindDoc="1" locked="0" layoutInCell="1" allowOverlap="1" wp14:anchorId="004D2423" wp14:editId="02FDFF43">
                  <wp:simplePos x="0" y="0"/>
                  <wp:positionH relativeFrom="column">
                    <wp:posOffset>397510</wp:posOffset>
                  </wp:positionH>
                  <wp:positionV relativeFrom="paragraph">
                    <wp:posOffset>1920102</wp:posOffset>
                  </wp:positionV>
                  <wp:extent cx="1976755" cy="1391285"/>
                  <wp:effectExtent l="19050" t="19050" r="23495" b="18415"/>
                  <wp:wrapTight wrapText="bothSides">
                    <wp:wrapPolygon edited="0">
                      <wp:start x="-208" y="-296"/>
                      <wp:lineTo x="-208" y="21590"/>
                      <wp:lineTo x="21649" y="21590"/>
                      <wp:lineTo x="21649" y="-296"/>
                      <wp:lineTo x="-208" y="-296"/>
                    </wp:wrapPolygon>
                  </wp:wrapTight>
                  <wp:docPr id="171" name="Picture 171" descr="Macintosh HD:Users:dave:Dropbox:SoN Visual Policies:Visual Calculation Policy:Written Document:VCP Jpegs:VCP Jpegs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1" descr="Macintosh HD:Users:dave:Dropbox:SoN Visual Policies:Visual Calculation Policy:Written Document:VCP Jpegs:VCP Jpegs120.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976755" cy="139128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tc>
        <w:tc>
          <w:tcPr>
            <w:tcW w:w="4324"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rPr>
                <w:rFonts w:cs="Arial"/>
                <w:sz w:val="20"/>
                <w:szCs w:val="20"/>
              </w:rPr>
            </w:pPr>
          </w:p>
        </w:tc>
      </w:tr>
      <w:tr w:rsidR="0030421C" w:rsidTr="00A01284">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4323" w:type="dxa"/>
            <w:tcBorders>
              <w:top w:val="single" w:sz="4" w:space="0" w:color="auto"/>
              <w:left w:val="single" w:sz="4" w:space="0" w:color="auto"/>
              <w:bottom w:val="single" w:sz="4" w:space="0" w:color="auto"/>
              <w:right w:val="single" w:sz="4" w:space="0" w:color="auto"/>
            </w:tcBorders>
            <w:hideMark/>
          </w:tcPr>
          <w:p w:rsidR="0030421C" w:rsidRDefault="0030421C">
            <w:pPr>
              <w:pStyle w:val="TTtabletext"/>
              <w:tabs>
                <w:tab w:val="clear" w:pos="284"/>
                <w:tab w:val="left" w:pos="720"/>
              </w:tabs>
              <w:rPr>
                <w:rFonts w:cs="Arial"/>
                <w:sz w:val="20"/>
                <w:szCs w:val="20"/>
              </w:rPr>
            </w:pPr>
          </w:p>
        </w:tc>
        <w:tc>
          <w:tcPr>
            <w:tcW w:w="4324" w:type="dxa"/>
            <w:tcBorders>
              <w:top w:val="single" w:sz="4" w:space="0" w:color="auto"/>
              <w:left w:val="single" w:sz="4" w:space="0" w:color="auto"/>
              <w:bottom w:val="single" w:sz="4" w:space="0" w:color="auto"/>
              <w:right w:val="single" w:sz="4" w:space="0" w:color="auto"/>
            </w:tcBorders>
            <w:hideMark/>
          </w:tcPr>
          <w:p w:rsidR="00DC0F06" w:rsidRDefault="00DC0F06" w:rsidP="00DC0F06">
            <w:pPr>
              <w:pStyle w:val="TLtablelist"/>
              <w:jc w:val="center"/>
              <w:rPr>
                <w:rFonts w:cs="Arial"/>
                <w:sz w:val="20"/>
                <w:szCs w:val="20"/>
              </w:rPr>
            </w:pPr>
          </w:p>
          <w:p w:rsidR="00DC0F06" w:rsidRDefault="0030421C" w:rsidP="00DC0F06">
            <w:pPr>
              <w:pStyle w:val="TLtablelist"/>
              <w:jc w:val="center"/>
              <w:rPr>
                <w:rFonts w:cs="Arial"/>
                <w:sz w:val="20"/>
                <w:szCs w:val="20"/>
              </w:rPr>
            </w:pPr>
            <w:r>
              <w:rPr>
                <w:rFonts w:cs="Arial"/>
                <w:sz w:val="20"/>
                <w:szCs w:val="20"/>
              </w:rPr>
              <w:t>Continue to spot small differences</w:t>
            </w:r>
          </w:p>
          <w:p w:rsidR="00DC0F06" w:rsidRDefault="0030421C" w:rsidP="00DC0F06">
            <w:pPr>
              <w:pStyle w:val="TLtablelist"/>
              <w:jc w:val="center"/>
              <w:rPr>
                <w:rFonts w:cs="Arial"/>
                <w:sz w:val="20"/>
                <w:szCs w:val="20"/>
              </w:rPr>
            </w:pPr>
            <w:r>
              <w:rPr>
                <w:rFonts w:cs="Arial"/>
                <w:sz w:val="20"/>
                <w:szCs w:val="20"/>
              </w:rPr>
              <w:t xml:space="preserve">with </w:t>
            </w:r>
            <w:r w:rsidR="001A1650">
              <w:rPr>
                <w:rFonts w:cs="Arial"/>
                <w:sz w:val="20"/>
                <w:szCs w:val="20"/>
              </w:rPr>
              <w:t>3-digit</w:t>
            </w:r>
            <w:r>
              <w:rPr>
                <w:rFonts w:cs="Arial"/>
                <w:sz w:val="20"/>
                <w:szCs w:val="20"/>
              </w:rPr>
              <w:t xml:space="preserve"> numbers </w:t>
            </w:r>
          </w:p>
          <w:p w:rsidR="0030421C" w:rsidRDefault="0030421C" w:rsidP="00DC0F06">
            <w:pPr>
              <w:pStyle w:val="TLtablelist"/>
              <w:jc w:val="center"/>
              <w:rPr>
                <w:rFonts w:cs="Arial"/>
                <w:b/>
                <w:color w:val="0000FF"/>
                <w:sz w:val="20"/>
                <w:szCs w:val="20"/>
              </w:rPr>
            </w:pPr>
            <w:r>
              <w:rPr>
                <w:rFonts w:cs="Arial"/>
                <w:b/>
                <w:color w:val="0000FF"/>
                <w:sz w:val="20"/>
                <w:szCs w:val="20"/>
              </w:rPr>
              <w:t>(403 – 397 = 6)</w:t>
            </w:r>
          </w:p>
          <w:p w:rsidR="00DC0F06" w:rsidRDefault="00DC0F06" w:rsidP="003A00D0">
            <w:pPr>
              <w:pStyle w:val="TLtablelist"/>
              <w:ind w:left="0" w:firstLine="0"/>
              <w:rPr>
                <w:rFonts w:cs="Arial"/>
                <w:sz w:val="20"/>
                <w:szCs w:val="20"/>
              </w:rPr>
            </w:pPr>
          </w:p>
        </w:tc>
      </w:tr>
      <w:tr w:rsidR="0030421C" w:rsidTr="00A01284">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8647" w:type="dxa"/>
            <w:gridSpan w:val="2"/>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left" w:pos="392"/>
                <w:tab w:val="left" w:pos="3712"/>
              </w:tabs>
              <w:rPr>
                <w:noProof/>
              </w:rPr>
            </w:pPr>
            <w:r>
              <w:rPr>
                <w:rFonts w:cs="Arial"/>
                <w:b/>
                <w:noProof/>
                <w:sz w:val="20"/>
                <w:szCs w:val="20"/>
              </w:rPr>
              <w:tab/>
            </w:r>
            <w:r>
              <w:rPr>
                <w:rFonts w:cs="Arial"/>
                <w:b/>
                <w:noProof/>
                <w:sz w:val="20"/>
                <w:szCs w:val="20"/>
              </w:rPr>
              <w:tab/>
            </w:r>
            <w:r>
              <w:rPr>
                <w:rFonts w:cs="Arial"/>
                <w:b/>
                <w:noProof/>
                <w:sz w:val="20"/>
                <w:szCs w:val="20"/>
              </w:rPr>
              <w:tab/>
              <w:t>Some numbers (75 – 37) can be subtracted just as quickly either way.</w:t>
            </w:r>
            <w:r w:rsidR="003A00D0">
              <w:rPr>
                <w:noProof/>
              </w:rPr>
              <w:t xml:space="preserve"> </w:t>
            </w:r>
          </w:p>
          <w:p w:rsidR="003A00D0" w:rsidRDefault="003A00D0">
            <w:pPr>
              <w:pStyle w:val="TLtablelist"/>
              <w:tabs>
                <w:tab w:val="left" w:pos="392"/>
                <w:tab w:val="left" w:pos="3712"/>
              </w:tabs>
              <w:rPr>
                <w:rFonts w:cs="Arial"/>
                <w:noProof/>
                <w:sz w:val="20"/>
                <w:szCs w:val="20"/>
              </w:rPr>
            </w:pPr>
            <w:r>
              <w:rPr>
                <w:noProof/>
                <w:lang w:eastAsia="en-GB"/>
              </w:rPr>
              <w:drawing>
                <wp:anchor distT="0" distB="0" distL="114300" distR="114300" simplePos="0" relativeHeight="251895808" behindDoc="1" locked="0" layoutInCell="1" allowOverlap="1" wp14:anchorId="0D4F50D8" wp14:editId="65365CEB">
                  <wp:simplePos x="0" y="0"/>
                  <wp:positionH relativeFrom="column">
                    <wp:posOffset>1303020</wp:posOffset>
                  </wp:positionH>
                  <wp:positionV relativeFrom="paragraph">
                    <wp:posOffset>499745</wp:posOffset>
                  </wp:positionV>
                  <wp:extent cx="2297455" cy="1620000"/>
                  <wp:effectExtent l="12700" t="12700" r="13970" b="18415"/>
                  <wp:wrapTight wrapText="bothSides">
                    <wp:wrapPolygon edited="0">
                      <wp:start x="-119" y="-169"/>
                      <wp:lineTo x="-119" y="21676"/>
                      <wp:lineTo x="21612" y="21676"/>
                      <wp:lineTo x="21612" y="-169"/>
                      <wp:lineTo x="-119" y="-169"/>
                    </wp:wrapPolygon>
                  </wp:wrapTight>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297455" cy="16200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Pr="003A00D0">
              <w:rPr>
                <w:rFonts w:cs="Arial"/>
                <w:noProof/>
                <w:sz w:val="20"/>
                <w:szCs w:val="20"/>
              </w:rPr>
              <w:t>The images below show 75-37 as a Number Bond Diagram</w:t>
            </w:r>
            <w:r>
              <w:rPr>
                <w:rFonts w:cs="Arial"/>
                <w:noProof/>
                <w:sz w:val="20"/>
                <w:szCs w:val="20"/>
              </w:rPr>
              <w:t xml:space="preserve"> (also visualised with Place Value Counters), as a ‘count up’ image using the number line (explored further below in 2 different ways) and number rods, and as a take away / count back image on the 100 Square.</w:t>
            </w:r>
          </w:p>
          <w:p w:rsidR="003A00D0" w:rsidRDefault="003A00D0">
            <w:pPr>
              <w:pStyle w:val="TLtablelist"/>
              <w:tabs>
                <w:tab w:val="left" w:pos="392"/>
                <w:tab w:val="left" w:pos="3712"/>
              </w:tabs>
              <w:rPr>
                <w:rFonts w:cs="Arial"/>
                <w:noProof/>
                <w:sz w:val="20"/>
                <w:szCs w:val="20"/>
              </w:rPr>
            </w:pPr>
          </w:p>
          <w:p w:rsidR="003A00D0" w:rsidRDefault="003A00D0">
            <w:pPr>
              <w:pStyle w:val="TLtablelist"/>
              <w:tabs>
                <w:tab w:val="left" w:pos="392"/>
                <w:tab w:val="left" w:pos="3712"/>
              </w:tabs>
              <w:rPr>
                <w:rFonts w:cs="Arial"/>
                <w:noProof/>
                <w:sz w:val="20"/>
                <w:szCs w:val="20"/>
              </w:rPr>
            </w:pPr>
          </w:p>
          <w:p w:rsidR="003A00D0" w:rsidRDefault="003A00D0">
            <w:pPr>
              <w:pStyle w:val="TLtablelist"/>
              <w:tabs>
                <w:tab w:val="left" w:pos="392"/>
                <w:tab w:val="left" w:pos="3712"/>
              </w:tabs>
              <w:rPr>
                <w:rFonts w:cs="Arial"/>
                <w:noProof/>
                <w:sz w:val="20"/>
                <w:szCs w:val="20"/>
              </w:rPr>
            </w:pPr>
          </w:p>
          <w:p w:rsidR="003A00D0" w:rsidRDefault="003A00D0">
            <w:pPr>
              <w:pStyle w:val="TLtablelist"/>
              <w:tabs>
                <w:tab w:val="left" w:pos="392"/>
                <w:tab w:val="left" w:pos="3712"/>
              </w:tabs>
              <w:rPr>
                <w:rFonts w:cs="Arial"/>
                <w:noProof/>
                <w:sz w:val="20"/>
                <w:szCs w:val="20"/>
              </w:rPr>
            </w:pPr>
          </w:p>
          <w:p w:rsidR="003A00D0" w:rsidRDefault="003A00D0">
            <w:pPr>
              <w:pStyle w:val="TLtablelist"/>
              <w:tabs>
                <w:tab w:val="left" w:pos="392"/>
                <w:tab w:val="left" w:pos="3712"/>
              </w:tabs>
              <w:rPr>
                <w:rFonts w:cs="Arial"/>
                <w:noProof/>
                <w:sz w:val="20"/>
                <w:szCs w:val="20"/>
              </w:rPr>
            </w:pPr>
          </w:p>
          <w:p w:rsidR="003A00D0" w:rsidRDefault="003A00D0">
            <w:pPr>
              <w:pStyle w:val="TLtablelist"/>
              <w:tabs>
                <w:tab w:val="left" w:pos="392"/>
                <w:tab w:val="left" w:pos="3712"/>
              </w:tabs>
              <w:rPr>
                <w:rFonts w:cs="Arial"/>
                <w:noProof/>
                <w:sz w:val="20"/>
                <w:szCs w:val="20"/>
              </w:rPr>
            </w:pPr>
          </w:p>
          <w:p w:rsidR="003A00D0" w:rsidRDefault="003A00D0">
            <w:pPr>
              <w:pStyle w:val="TLtablelist"/>
              <w:tabs>
                <w:tab w:val="left" w:pos="392"/>
                <w:tab w:val="left" w:pos="3712"/>
              </w:tabs>
              <w:rPr>
                <w:rFonts w:cs="Arial"/>
                <w:noProof/>
                <w:sz w:val="20"/>
                <w:szCs w:val="20"/>
              </w:rPr>
            </w:pPr>
          </w:p>
          <w:p w:rsidR="003A00D0" w:rsidRDefault="003A00D0">
            <w:pPr>
              <w:pStyle w:val="TLtablelist"/>
              <w:tabs>
                <w:tab w:val="left" w:pos="392"/>
                <w:tab w:val="left" w:pos="3712"/>
              </w:tabs>
              <w:rPr>
                <w:rFonts w:cs="Arial"/>
                <w:noProof/>
                <w:sz w:val="20"/>
                <w:szCs w:val="20"/>
              </w:rPr>
            </w:pPr>
          </w:p>
          <w:p w:rsidR="003A00D0" w:rsidRDefault="003A00D0">
            <w:pPr>
              <w:pStyle w:val="TLtablelist"/>
              <w:tabs>
                <w:tab w:val="left" w:pos="392"/>
                <w:tab w:val="left" w:pos="3712"/>
              </w:tabs>
              <w:rPr>
                <w:rFonts w:cs="Arial"/>
                <w:noProof/>
                <w:sz w:val="20"/>
                <w:szCs w:val="20"/>
              </w:rPr>
            </w:pPr>
          </w:p>
          <w:p w:rsidR="003A00D0" w:rsidRDefault="003A00D0">
            <w:pPr>
              <w:pStyle w:val="TLtablelist"/>
              <w:tabs>
                <w:tab w:val="left" w:pos="392"/>
                <w:tab w:val="left" w:pos="3712"/>
              </w:tabs>
              <w:rPr>
                <w:rFonts w:cs="Arial"/>
                <w:noProof/>
                <w:sz w:val="20"/>
                <w:szCs w:val="20"/>
              </w:rPr>
            </w:pPr>
          </w:p>
          <w:p w:rsidR="003A00D0" w:rsidRPr="003A00D0" w:rsidRDefault="003A00D0" w:rsidP="003A00D0">
            <w:pPr>
              <w:pStyle w:val="TLtablelist"/>
              <w:tabs>
                <w:tab w:val="left" w:pos="392"/>
                <w:tab w:val="left" w:pos="3712"/>
              </w:tabs>
              <w:rPr>
                <w:rFonts w:cs="Arial"/>
                <w:noProof/>
                <w:sz w:val="20"/>
                <w:szCs w:val="20"/>
              </w:rPr>
            </w:pPr>
            <w:r>
              <w:rPr>
                <w:rFonts w:cs="Arial"/>
                <w:noProof/>
                <w:sz w:val="20"/>
                <w:szCs w:val="20"/>
              </w:rPr>
              <w:t>The number line itself is an excellent visual jotting for both counting on and counting back, depending on the children’s preferred strategy: -</w:t>
            </w:r>
          </w:p>
        </w:tc>
      </w:tr>
      <w:tr w:rsidR="0030421C" w:rsidTr="003A00D0">
        <w:trPr>
          <w:trHeight w:val="1959"/>
        </w:trPr>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4323" w:type="dxa"/>
            <w:tcBorders>
              <w:top w:val="single" w:sz="4" w:space="0" w:color="auto"/>
              <w:left w:val="single" w:sz="4" w:space="0" w:color="auto"/>
              <w:bottom w:val="single" w:sz="4" w:space="0" w:color="auto"/>
              <w:right w:val="single" w:sz="4" w:space="0" w:color="auto"/>
            </w:tcBorders>
            <w:hideMark/>
          </w:tcPr>
          <w:p w:rsidR="0030421C" w:rsidRDefault="003A00D0">
            <w:pPr>
              <w:pStyle w:val="TLtablelist"/>
              <w:tabs>
                <w:tab w:val="left" w:pos="392"/>
              </w:tabs>
              <w:rPr>
                <w:rFonts w:cs="Arial"/>
                <w:noProof/>
                <w:sz w:val="20"/>
                <w:szCs w:val="20"/>
              </w:rPr>
            </w:pPr>
            <w:r>
              <w:rPr>
                <w:rFonts w:cs="Arial"/>
                <w:b/>
                <w:noProof/>
                <w:sz w:val="20"/>
                <w:szCs w:val="20"/>
                <w:lang w:eastAsia="en-GB"/>
              </w:rPr>
              <w:drawing>
                <wp:anchor distT="0" distB="0" distL="114300" distR="114300" simplePos="0" relativeHeight="251897856" behindDoc="1" locked="0" layoutInCell="1" allowOverlap="1" wp14:anchorId="4945D055" wp14:editId="71978A52">
                  <wp:simplePos x="0" y="0"/>
                  <wp:positionH relativeFrom="column">
                    <wp:posOffset>484808</wp:posOffset>
                  </wp:positionH>
                  <wp:positionV relativeFrom="paragraph">
                    <wp:posOffset>687346</wp:posOffset>
                  </wp:positionV>
                  <wp:extent cx="1570990" cy="1104900"/>
                  <wp:effectExtent l="19050" t="19050" r="10160" b="19050"/>
                  <wp:wrapTight wrapText="bothSides">
                    <wp:wrapPolygon edited="0">
                      <wp:start x="-262" y="-372"/>
                      <wp:lineTo x="-262" y="21600"/>
                      <wp:lineTo x="21478" y="21600"/>
                      <wp:lineTo x="21478" y="-372"/>
                      <wp:lineTo x="-262" y="-372"/>
                    </wp:wrapPolygon>
                  </wp:wrapTight>
                  <wp:docPr id="168" name="Picture 168" descr="Macintosh HD:Users:dave:Dropbox:SoN Visual Policies:Visual Calculation Policy:Written Document:VCP Jpegs:VCP Jpegs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6" descr="Macintosh HD:Users:dave:Dropbox:SoN Visual Policies:Visual Calculation Policy:Written Document:VCP Jpegs:VCP Jpegs121.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570990" cy="11049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noProof/>
                <w:sz w:val="20"/>
                <w:szCs w:val="20"/>
              </w:rPr>
              <w:t>Either count back 30 then count back 7</w:t>
            </w:r>
          </w:p>
        </w:tc>
        <w:tc>
          <w:tcPr>
            <w:tcW w:w="4324" w:type="dxa"/>
            <w:tcBorders>
              <w:top w:val="single" w:sz="4" w:space="0" w:color="auto"/>
              <w:left w:val="single" w:sz="4" w:space="0" w:color="auto"/>
              <w:bottom w:val="single" w:sz="4" w:space="0" w:color="auto"/>
              <w:right w:val="single" w:sz="4" w:space="0" w:color="auto"/>
            </w:tcBorders>
            <w:hideMark/>
          </w:tcPr>
          <w:p w:rsidR="0030421C" w:rsidRDefault="003A00D0">
            <w:pPr>
              <w:pStyle w:val="TLtablelist"/>
              <w:tabs>
                <w:tab w:val="left" w:pos="392"/>
              </w:tabs>
              <w:jc w:val="center"/>
              <w:rPr>
                <w:rFonts w:cs="Arial"/>
                <w:noProof/>
                <w:sz w:val="20"/>
                <w:szCs w:val="20"/>
              </w:rPr>
            </w:pPr>
            <w:r>
              <w:rPr>
                <w:rFonts w:cs="Arial"/>
                <w:b/>
                <w:noProof/>
                <w:sz w:val="20"/>
                <w:szCs w:val="20"/>
                <w:lang w:eastAsia="en-GB"/>
              </w:rPr>
              <w:drawing>
                <wp:anchor distT="0" distB="0" distL="114300" distR="114300" simplePos="0" relativeHeight="251896832" behindDoc="1" locked="0" layoutInCell="1" allowOverlap="1" wp14:anchorId="16563BA0" wp14:editId="5DA272A9">
                  <wp:simplePos x="0" y="0"/>
                  <wp:positionH relativeFrom="column">
                    <wp:posOffset>483483</wp:posOffset>
                  </wp:positionH>
                  <wp:positionV relativeFrom="paragraph">
                    <wp:posOffset>719621</wp:posOffset>
                  </wp:positionV>
                  <wp:extent cx="1604010" cy="1129030"/>
                  <wp:effectExtent l="19050" t="19050" r="15240" b="13970"/>
                  <wp:wrapTight wrapText="bothSides">
                    <wp:wrapPolygon edited="0">
                      <wp:start x="-257" y="-364"/>
                      <wp:lineTo x="-257" y="21503"/>
                      <wp:lineTo x="21549" y="21503"/>
                      <wp:lineTo x="21549" y="-364"/>
                      <wp:lineTo x="-257" y="-364"/>
                    </wp:wrapPolygon>
                  </wp:wrapTight>
                  <wp:docPr id="167" name="Picture 167" descr="Macintosh HD:Users:dave:Dropbox:SoN Visual Policies:Visual Calculation Policy:Written Document:VCP Jpegs:VCP Jpegs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5" descr="Macintosh HD:Users:dave:Dropbox:SoN Visual Policies:Visual Calculation Policy:Written Document:VCP Jpegs:VCP Jpegs123.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604010" cy="112903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noProof/>
                <w:sz w:val="20"/>
                <w:szCs w:val="20"/>
              </w:rPr>
              <w:t>Or count up from smaller to the larger number, initially with a ‘triple jump’ strategy of jumping to the next 10, then multiples of 10, then to the target number.</w:t>
            </w:r>
          </w:p>
          <w:p w:rsidR="003A00D0" w:rsidRDefault="003A00D0">
            <w:pPr>
              <w:pStyle w:val="TLtablelist"/>
              <w:tabs>
                <w:tab w:val="left" w:pos="392"/>
              </w:tabs>
              <w:jc w:val="center"/>
              <w:rPr>
                <w:rFonts w:cs="Arial"/>
                <w:b/>
                <w:noProof/>
                <w:sz w:val="20"/>
                <w:szCs w:val="20"/>
              </w:rPr>
            </w:pPr>
          </w:p>
          <w:p w:rsidR="003A00D0" w:rsidRDefault="003A00D0">
            <w:pPr>
              <w:pStyle w:val="TLtablelist"/>
              <w:tabs>
                <w:tab w:val="left" w:pos="392"/>
              </w:tabs>
              <w:jc w:val="center"/>
              <w:rPr>
                <w:rFonts w:cs="Arial"/>
                <w:b/>
                <w:noProof/>
                <w:sz w:val="20"/>
                <w:szCs w:val="20"/>
              </w:rPr>
            </w:pPr>
          </w:p>
          <w:p w:rsidR="003A00D0" w:rsidRDefault="003A00D0">
            <w:pPr>
              <w:pStyle w:val="TLtablelist"/>
              <w:tabs>
                <w:tab w:val="left" w:pos="392"/>
              </w:tabs>
              <w:jc w:val="center"/>
              <w:rPr>
                <w:rFonts w:cs="Arial"/>
                <w:b/>
                <w:noProof/>
                <w:sz w:val="20"/>
                <w:szCs w:val="20"/>
              </w:rPr>
            </w:pPr>
          </w:p>
          <w:p w:rsidR="003A00D0" w:rsidRDefault="003A00D0">
            <w:pPr>
              <w:pStyle w:val="TLtablelist"/>
              <w:tabs>
                <w:tab w:val="left" w:pos="392"/>
              </w:tabs>
              <w:jc w:val="center"/>
              <w:rPr>
                <w:rFonts w:cs="Arial"/>
                <w:b/>
                <w:noProof/>
                <w:sz w:val="20"/>
                <w:szCs w:val="20"/>
              </w:rPr>
            </w:pPr>
          </w:p>
          <w:p w:rsidR="003A00D0" w:rsidRDefault="003A00D0">
            <w:pPr>
              <w:pStyle w:val="TLtablelist"/>
              <w:tabs>
                <w:tab w:val="left" w:pos="392"/>
              </w:tabs>
              <w:jc w:val="center"/>
              <w:rPr>
                <w:rFonts w:cs="Arial"/>
                <w:b/>
                <w:noProof/>
                <w:sz w:val="20"/>
                <w:szCs w:val="20"/>
              </w:rPr>
            </w:pPr>
          </w:p>
          <w:p w:rsidR="003A00D0" w:rsidRDefault="003A00D0">
            <w:pPr>
              <w:pStyle w:val="TLtablelist"/>
              <w:tabs>
                <w:tab w:val="left" w:pos="392"/>
              </w:tabs>
              <w:jc w:val="center"/>
              <w:rPr>
                <w:rFonts w:cs="Arial"/>
                <w:b/>
                <w:noProof/>
                <w:sz w:val="20"/>
                <w:szCs w:val="20"/>
              </w:rPr>
            </w:pPr>
          </w:p>
          <w:p w:rsidR="003A00D0" w:rsidRDefault="003A00D0" w:rsidP="003A00D0">
            <w:pPr>
              <w:pStyle w:val="TLtablelist"/>
              <w:tabs>
                <w:tab w:val="left" w:pos="392"/>
              </w:tabs>
              <w:ind w:left="0" w:firstLine="0"/>
              <w:rPr>
                <w:rFonts w:cs="Arial"/>
                <w:sz w:val="20"/>
                <w:szCs w:val="20"/>
              </w:rPr>
            </w:pPr>
          </w:p>
          <w:p w:rsidR="003A00D0" w:rsidRDefault="003A00D0" w:rsidP="003A00D0">
            <w:pPr>
              <w:pStyle w:val="TLtablelist"/>
              <w:tabs>
                <w:tab w:val="left" w:pos="392"/>
              </w:tabs>
              <w:jc w:val="center"/>
              <w:rPr>
                <w:rFonts w:cs="Arial"/>
                <w:b/>
                <w:noProof/>
                <w:sz w:val="20"/>
                <w:szCs w:val="20"/>
              </w:rPr>
            </w:pPr>
            <w:r>
              <w:rPr>
                <w:rFonts w:cs="Arial"/>
                <w:sz w:val="20"/>
                <w:szCs w:val="20"/>
              </w:rPr>
              <w:t>This can also be done in 2 jumps.</w:t>
            </w:r>
          </w:p>
          <w:p w:rsidR="003A00D0" w:rsidRDefault="003A00D0">
            <w:pPr>
              <w:pStyle w:val="TLtablelist"/>
              <w:tabs>
                <w:tab w:val="left" w:pos="392"/>
              </w:tabs>
              <w:jc w:val="center"/>
              <w:rPr>
                <w:rFonts w:cs="Arial"/>
                <w:b/>
                <w:noProof/>
                <w:sz w:val="20"/>
                <w:szCs w:val="20"/>
              </w:rPr>
            </w:pPr>
            <w:r>
              <w:rPr>
                <w:rFonts w:cs="Arial"/>
                <w:b/>
                <w:noProof/>
                <w:sz w:val="20"/>
                <w:szCs w:val="20"/>
                <w:lang w:eastAsia="en-GB"/>
              </w:rPr>
              <w:drawing>
                <wp:anchor distT="0" distB="0" distL="114300" distR="114300" simplePos="0" relativeHeight="251898880" behindDoc="1" locked="0" layoutInCell="1" allowOverlap="1" wp14:anchorId="241432D7" wp14:editId="3C159570">
                  <wp:simplePos x="0" y="0"/>
                  <wp:positionH relativeFrom="column">
                    <wp:posOffset>499110</wp:posOffset>
                  </wp:positionH>
                  <wp:positionV relativeFrom="paragraph">
                    <wp:posOffset>36195</wp:posOffset>
                  </wp:positionV>
                  <wp:extent cx="1581785" cy="1113155"/>
                  <wp:effectExtent l="19050" t="19050" r="18415" b="10795"/>
                  <wp:wrapTight wrapText="bothSides">
                    <wp:wrapPolygon edited="0">
                      <wp:start x="-260" y="-370"/>
                      <wp:lineTo x="-260" y="21440"/>
                      <wp:lineTo x="21591" y="21440"/>
                      <wp:lineTo x="21591" y="-370"/>
                      <wp:lineTo x="-260" y="-370"/>
                    </wp:wrapPolygon>
                  </wp:wrapTight>
                  <wp:docPr id="165" name="Picture 165" descr="Macintosh HD:Users:dave:Dropbox:SoN Visual Policies:Visual Calculation Policy:Written Document:VCP Jpegs:VCP Jpegs 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1" descr="Macintosh HD:Users:dave:Dropbox:SoN Visual Policies:Visual Calculation Policy:Written Document:VCP Jpegs:VCP Jpegs v4.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581785" cy="111315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A00D0" w:rsidRDefault="003A00D0">
            <w:pPr>
              <w:pStyle w:val="TLtablelist"/>
              <w:tabs>
                <w:tab w:val="left" w:pos="392"/>
              </w:tabs>
              <w:jc w:val="center"/>
              <w:rPr>
                <w:rFonts w:cs="Arial"/>
                <w:b/>
                <w:noProof/>
                <w:sz w:val="20"/>
                <w:szCs w:val="20"/>
              </w:rPr>
            </w:pPr>
          </w:p>
          <w:p w:rsidR="003A00D0" w:rsidRDefault="003A00D0">
            <w:pPr>
              <w:pStyle w:val="TLtablelist"/>
              <w:tabs>
                <w:tab w:val="left" w:pos="392"/>
              </w:tabs>
              <w:jc w:val="center"/>
              <w:rPr>
                <w:rFonts w:cs="Arial"/>
                <w:b/>
                <w:noProof/>
                <w:sz w:val="20"/>
                <w:szCs w:val="20"/>
              </w:rPr>
            </w:pPr>
          </w:p>
          <w:p w:rsidR="003A00D0" w:rsidRDefault="003A00D0">
            <w:pPr>
              <w:pStyle w:val="TLtablelist"/>
              <w:tabs>
                <w:tab w:val="left" w:pos="392"/>
              </w:tabs>
              <w:jc w:val="center"/>
              <w:rPr>
                <w:rFonts w:cs="Arial"/>
                <w:b/>
                <w:noProof/>
                <w:sz w:val="20"/>
                <w:szCs w:val="20"/>
              </w:rPr>
            </w:pPr>
          </w:p>
          <w:p w:rsidR="003A00D0" w:rsidRDefault="003A00D0">
            <w:pPr>
              <w:pStyle w:val="TLtablelist"/>
              <w:tabs>
                <w:tab w:val="left" w:pos="392"/>
              </w:tabs>
              <w:jc w:val="center"/>
              <w:rPr>
                <w:rFonts w:cs="Arial"/>
                <w:b/>
                <w:noProof/>
                <w:sz w:val="20"/>
                <w:szCs w:val="20"/>
              </w:rPr>
            </w:pPr>
          </w:p>
          <w:p w:rsidR="003A00D0" w:rsidRDefault="003A00D0">
            <w:pPr>
              <w:pStyle w:val="TLtablelist"/>
              <w:tabs>
                <w:tab w:val="left" w:pos="392"/>
              </w:tabs>
              <w:jc w:val="center"/>
              <w:rPr>
                <w:rFonts w:cs="Arial"/>
                <w:b/>
                <w:noProof/>
                <w:sz w:val="20"/>
                <w:szCs w:val="20"/>
              </w:rPr>
            </w:pPr>
          </w:p>
        </w:tc>
      </w:tr>
      <w:tr w:rsidR="0030421C" w:rsidTr="00A01284">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4323" w:type="dxa"/>
            <w:tcBorders>
              <w:top w:val="single" w:sz="4" w:space="0" w:color="auto"/>
              <w:left w:val="single" w:sz="4" w:space="0" w:color="auto"/>
              <w:bottom w:val="single" w:sz="4" w:space="0" w:color="auto"/>
              <w:right w:val="single" w:sz="4" w:space="0" w:color="auto"/>
            </w:tcBorders>
          </w:tcPr>
          <w:p w:rsidR="0030421C" w:rsidRDefault="0030421C">
            <w:pPr>
              <w:pStyle w:val="TLtablelist"/>
              <w:tabs>
                <w:tab w:val="left" w:pos="392"/>
              </w:tabs>
              <w:rPr>
                <w:rFonts w:cs="Arial"/>
                <w:b/>
                <w:sz w:val="20"/>
                <w:szCs w:val="20"/>
              </w:rPr>
            </w:pPr>
          </w:p>
        </w:tc>
        <w:tc>
          <w:tcPr>
            <w:tcW w:w="4324" w:type="dxa"/>
            <w:tcBorders>
              <w:top w:val="single" w:sz="4" w:space="0" w:color="auto"/>
              <w:left w:val="single" w:sz="4" w:space="0" w:color="auto"/>
              <w:bottom w:val="single" w:sz="4" w:space="0" w:color="auto"/>
              <w:right w:val="single" w:sz="4" w:space="0" w:color="auto"/>
            </w:tcBorders>
            <w:hideMark/>
          </w:tcPr>
          <w:p w:rsidR="0030421C" w:rsidRDefault="003A00D0">
            <w:pPr>
              <w:pStyle w:val="TLtablelist"/>
              <w:ind w:left="0" w:firstLine="0"/>
              <w:jc w:val="center"/>
              <w:rPr>
                <w:rFonts w:cs="Arial"/>
                <w:i/>
                <w:sz w:val="20"/>
                <w:szCs w:val="20"/>
              </w:rPr>
            </w:pPr>
            <w:r>
              <w:rPr>
                <w:rFonts w:cs="Arial"/>
                <w:b/>
                <w:noProof/>
                <w:sz w:val="20"/>
                <w:szCs w:val="20"/>
                <w:lang w:eastAsia="en-GB"/>
              </w:rPr>
              <w:drawing>
                <wp:anchor distT="0" distB="0" distL="114300" distR="114300" simplePos="0" relativeHeight="251899904" behindDoc="1" locked="0" layoutInCell="1" allowOverlap="1" wp14:anchorId="35EF25C4" wp14:editId="2312AD93">
                  <wp:simplePos x="0" y="0"/>
                  <wp:positionH relativeFrom="column">
                    <wp:posOffset>483235</wp:posOffset>
                  </wp:positionH>
                  <wp:positionV relativeFrom="paragraph">
                    <wp:posOffset>654050</wp:posOffset>
                  </wp:positionV>
                  <wp:extent cx="1542415" cy="1084580"/>
                  <wp:effectExtent l="19050" t="19050" r="19685" b="20320"/>
                  <wp:wrapTight wrapText="bothSides">
                    <wp:wrapPolygon edited="0">
                      <wp:start x="-267" y="-379"/>
                      <wp:lineTo x="-267" y="21625"/>
                      <wp:lineTo x="21609" y="21625"/>
                      <wp:lineTo x="21609" y="-379"/>
                      <wp:lineTo x="-267" y="-379"/>
                    </wp:wrapPolygon>
                  </wp:wrapTight>
                  <wp:docPr id="164" name="Picture 164" descr="Macintosh HD:Users:dave:Dropbox:SoN Visual Policies:Visual Calculation Policy:Written Document:VCP Jpegs:VCP Jpegs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9" descr="Macintosh HD:Users:dave:Dropbox:SoN Visual Policies:Visual Calculation Policy:Written Document:VCP Jpegs:VCP Jpegs129.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542415" cy="108458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sz w:val="20"/>
                <w:szCs w:val="20"/>
              </w:rPr>
              <w:t xml:space="preserve">Some children prefer to jump in tens and ones, which is an equally valid strategy, as it links to the mental skill of </w:t>
            </w:r>
            <w:r w:rsidR="0030421C">
              <w:rPr>
                <w:rFonts w:cs="Arial"/>
                <w:i/>
                <w:sz w:val="20"/>
                <w:szCs w:val="20"/>
              </w:rPr>
              <w:t>‘counting up from any number in tens’</w:t>
            </w:r>
          </w:p>
          <w:p w:rsidR="003A00D0" w:rsidRDefault="003A00D0">
            <w:pPr>
              <w:pStyle w:val="TLtablelist"/>
              <w:ind w:left="0" w:firstLine="0"/>
              <w:jc w:val="center"/>
              <w:rPr>
                <w:rFonts w:cs="Arial"/>
                <w:sz w:val="20"/>
                <w:szCs w:val="20"/>
              </w:rPr>
            </w:pPr>
          </w:p>
          <w:p w:rsidR="003A00D0" w:rsidRDefault="003A00D0">
            <w:pPr>
              <w:pStyle w:val="TLtablelist"/>
              <w:ind w:left="0" w:firstLine="0"/>
              <w:jc w:val="center"/>
              <w:rPr>
                <w:rFonts w:cs="Arial"/>
                <w:sz w:val="20"/>
                <w:szCs w:val="20"/>
              </w:rPr>
            </w:pPr>
          </w:p>
        </w:tc>
      </w:tr>
    </w:tbl>
    <w:p w:rsidR="0030421C" w:rsidRDefault="0030421C" w:rsidP="0030421C">
      <w:pPr>
        <w:tabs>
          <w:tab w:val="clear" w:pos="284"/>
          <w:tab w:val="left" w:pos="720"/>
        </w:tabs>
        <w:spacing w:before="0" w:after="0" w:line="240" w:lineRule="auto"/>
      </w:pPr>
    </w:p>
    <w:p w:rsidR="003A00D0" w:rsidRDefault="003A00D0" w:rsidP="0030421C">
      <w:pPr>
        <w:tabs>
          <w:tab w:val="clear" w:pos="284"/>
          <w:tab w:val="left" w:pos="720"/>
        </w:tabs>
        <w:spacing w:before="0" w:after="0" w:line="240" w:lineRule="auto"/>
      </w:pPr>
    </w:p>
    <w:p w:rsidR="0030421C" w:rsidRDefault="0030421C" w:rsidP="0030421C">
      <w:pPr>
        <w:tabs>
          <w:tab w:val="clear" w:pos="284"/>
          <w:tab w:val="left" w:pos="720"/>
        </w:tabs>
        <w:spacing w:before="0" w:after="0" w:line="240" w:lineRule="auto"/>
      </w:pPr>
    </w:p>
    <w:p w:rsidR="0030421C" w:rsidRDefault="0030421C" w:rsidP="0030421C">
      <w:pPr>
        <w:tabs>
          <w:tab w:val="clear" w:pos="284"/>
          <w:tab w:val="left" w:pos="720"/>
        </w:tabs>
        <w:spacing w:before="0" w:after="0" w:line="240" w:lineRule="auto"/>
      </w:pPr>
    </w:p>
    <w:p w:rsidR="0030421C" w:rsidRDefault="0030421C" w:rsidP="0030421C">
      <w:pPr>
        <w:tabs>
          <w:tab w:val="clear" w:pos="284"/>
          <w:tab w:val="left" w:pos="720"/>
        </w:tabs>
        <w:spacing w:before="0" w:after="0" w:line="240" w:lineRule="auto"/>
      </w:pPr>
      <w:r>
        <w:br w:type="page"/>
      </w:r>
    </w:p>
    <w:tbl>
      <w:tblPr>
        <w:tblStyle w:val="TableGrid"/>
        <w:tblW w:w="10455" w:type="dxa"/>
        <w:jc w:val="center"/>
        <w:tblInd w:w="0" w:type="dxa"/>
        <w:tblLayout w:type="fixed"/>
        <w:tblLook w:val="04A0" w:firstRow="1" w:lastRow="0" w:firstColumn="1" w:lastColumn="0" w:noHBand="0" w:noVBand="1"/>
      </w:tblPr>
      <w:tblGrid>
        <w:gridCol w:w="1798"/>
        <w:gridCol w:w="5143"/>
        <w:gridCol w:w="3514"/>
      </w:tblGrid>
      <w:tr w:rsidR="0030421C" w:rsidTr="009563B9">
        <w:trPr>
          <w:jc w:val="center"/>
        </w:trPr>
        <w:tc>
          <w:tcPr>
            <w:tcW w:w="1798" w:type="dxa"/>
            <w:vMerge w:val="restart"/>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rPr>
                <w:sz w:val="24"/>
                <w:szCs w:val="24"/>
              </w:rPr>
            </w:pPr>
            <w:r>
              <w:rPr>
                <w:sz w:val="24"/>
                <w:szCs w:val="24"/>
              </w:rPr>
              <w:lastRenderedPageBreak/>
              <w:br w:type="page"/>
            </w:r>
            <w:r>
              <w:rPr>
                <w:sz w:val="24"/>
                <w:szCs w:val="24"/>
              </w:rPr>
              <w:br w:type="page"/>
            </w:r>
            <w:r>
              <w:rPr>
                <w:b/>
                <w:color w:val="FFFFFF"/>
                <w:sz w:val="40"/>
                <w:szCs w:val="40"/>
              </w:rPr>
              <w:t>Stage 2</w:t>
            </w:r>
          </w:p>
        </w:tc>
        <w:tc>
          <w:tcPr>
            <w:tcW w:w="8657" w:type="dxa"/>
            <w:gridSpan w:val="2"/>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jc w:val="center"/>
              <w:rPr>
                <w:b/>
                <w:color w:val="FFFFFF"/>
                <w:sz w:val="40"/>
                <w:szCs w:val="40"/>
              </w:rPr>
            </w:pPr>
            <w:r>
              <w:rPr>
                <w:b/>
                <w:color w:val="FFFFFF"/>
                <w:sz w:val="40"/>
                <w:szCs w:val="40"/>
              </w:rPr>
              <w:t xml:space="preserve">Expanded Method </w:t>
            </w:r>
            <w:r>
              <w:rPr>
                <w:b/>
                <w:color w:val="FFFFFF"/>
                <w:sz w:val="40"/>
                <w:szCs w:val="40"/>
              </w:rPr>
              <w:tab/>
              <w:t xml:space="preserve">&amp; Number Lines </w:t>
            </w:r>
            <w:r>
              <w:rPr>
                <w:b/>
                <w:color w:val="FFFFFF"/>
                <w:sz w:val="24"/>
                <w:szCs w:val="24"/>
              </w:rPr>
              <w:t>(continued)</w:t>
            </w:r>
          </w:p>
        </w:tc>
      </w:tr>
      <w:tr w:rsidR="0030421C" w:rsidTr="009563B9">
        <w:trPr>
          <w:jc w:val="center"/>
        </w:trPr>
        <w:tc>
          <w:tcPr>
            <w:tcW w:w="1798" w:type="dxa"/>
            <w:vMerge/>
            <w:tcBorders>
              <w:top w:val="single" w:sz="4" w:space="0" w:color="auto"/>
              <w:left w:val="single" w:sz="4" w:space="0" w:color="auto"/>
              <w:bottom w:val="single" w:sz="4" w:space="0" w:color="auto"/>
              <w:right w:val="single" w:sz="4" w:space="0" w:color="auto"/>
            </w:tcBorders>
            <w:vAlign w:val="center"/>
            <w:hideMark/>
          </w:tcPr>
          <w:p w:rsidR="0030421C" w:rsidRDefault="0030421C">
            <w:pPr>
              <w:spacing w:before="0" w:after="0"/>
              <w:rPr>
                <w:sz w:val="24"/>
                <w:szCs w:val="24"/>
              </w:rPr>
            </w:pPr>
          </w:p>
        </w:tc>
        <w:tc>
          <w:tcPr>
            <w:tcW w:w="5143" w:type="dxa"/>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jc w:val="center"/>
              <w:rPr>
                <w:b/>
                <w:color w:val="FFFFFF"/>
                <w:sz w:val="24"/>
                <w:szCs w:val="24"/>
              </w:rPr>
            </w:pPr>
            <w:r>
              <w:rPr>
                <w:b/>
                <w:color w:val="FFFFFF"/>
                <w:sz w:val="24"/>
                <w:szCs w:val="24"/>
              </w:rPr>
              <w:t>Subtraction by counting back</w:t>
            </w:r>
          </w:p>
          <w:p w:rsidR="0030421C" w:rsidRDefault="0030421C">
            <w:pPr>
              <w:jc w:val="center"/>
              <w:rPr>
                <w:b/>
                <w:color w:val="FFFFFF"/>
                <w:sz w:val="24"/>
                <w:szCs w:val="24"/>
              </w:rPr>
            </w:pPr>
            <w:r>
              <w:rPr>
                <w:b/>
                <w:color w:val="FFFFFF"/>
                <w:sz w:val="24"/>
                <w:szCs w:val="24"/>
              </w:rPr>
              <w:t>Expanded Method</w:t>
            </w:r>
          </w:p>
        </w:tc>
        <w:tc>
          <w:tcPr>
            <w:tcW w:w="3514" w:type="dxa"/>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jc w:val="center"/>
              <w:rPr>
                <w:b/>
                <w:color w:val="FFFFFF"/>
                <w:sz w:val="24"/>
                <w:szCs w:val="24"/>
              </w:rPr>
            </w:pPr>
            <w:r>
              <w:rPr>
                <w:b/>
                <w:color w:val="FFFFFF"/>
                <w:sz w:val="24"/>
                <w:szCs w:val="24"/>
              </w:rPr>
              <w:t>Subtraction by counting up</w:t>
            </w:r>
          </w:p>
          <w:p w:rsidR="0030421C" w:rsidRDefault="0030421C">
            <w:pPr>
              <w:jc w:val="center"/>
              <w:rPr>
                <w:b/>
                <w:color w:val="FFFFFF"/>
                <w:sz w:val="24"/>
                <w:szCs w:val="24"/>
              </w:rPr>
            </w:pPr>
            <w:r>
              <w:rPr>
                <w:b/>
                <w:color w:val="FFFFFF"/>
                <w:sz w:val="24"/>
                <w:szCs w:val="24"/>
              </w:rPr>
              <w:t>Number Lines (continued)</w:t>
            </w:r>
          </w:p>
        </w:tc>
      </w:tr>
      <w:tr w:rsidR="0030421C" w:rsidTr="009563B9">
        <w:trPr>
          <w:jc w:val="center"/>
        </w:trPr>
        <w:tc>
          <w:tcPr>
            <w:tcW w:w="1798" w:type="dxa"/>
            <w:tcBorders>
              <w:top w:val="single" w:sz="4" w:space="0" w:color="auto"/>
              <w:left w:val="single" w:sz="4" w:space="0" w:color="auto"/>
              <w:bottom w:val="single" w:sz="4" w:space="0" w:color="auto"/>
              <w:right w:val="single" w:sz="4" w:space="0" w:color="auto"/>
            </w:tcBorders>
          </w:tcPr>
          <w:p w:rsidR="0030421C" w:rsidRDefault="0030421C">
            <w:pPr>
              <w:jc w:val="center"/>
              <w:rPr>
                <w:noProof/>
              </w:rPr>
            </w:pPr>
          </w:p>
        </w:tc>
        <w:tc>
          <w:tcPr>
            <w:tcW w:w="8657" w:type="dxa"/>
            <w:gridSpan w:val="2"/>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720"/>
              </w:tabs>
              <w:ind w:left="0" w:firstLine="0"/>
              <w:jc w:val="center"/>
              <w:rPr>
                <w:rFonts w:cs="Arial"/>
                <w:b/>
                <w:sz w:val="20"/>
                <w:szCs w:val="20"/>
              </w:rPr>
            </w:pPr>
            <w:r>
              <w:rPr>
                <w:rFonts w:cs="Arial"/>
                <w:b/>
                <w:sz w:val="20"/>
                <w:szCs w:val="20"/>
              </w:rPr>
              <w:t xml:space="preserve">In Year 3, according to the New Curriculum, children are expected to be able to use both jottings </w:t>
            </w:r>
            <w:r>
              <w:rPr>
                <w:rFonts w:cs="Arial"/>
                <w:b/>
                <w:sz w:val="20"/>
                <w:szCs w:val="20"/>
                <w:u w:val="single"/>
              </w:rPr>
              <w:t>and</w:t>
            </w:r>
            <w:r>
              <w:rPr>
                <w:rFonts w:cs="Arial"/>
                <w:b/>
                <w:sz w:val="20"/>
                <w:szCs w:val="20"/>
              </w:rPr>
              <w:t xml:space="preserve"> written column methods to deal with </w:t>
            </w:r>
            <w:r w:rsidR="001A1650">
              <w:rPr>
                <w:rFonts w:cs="Arial"/>
                <w:b/>
                <w:sz w:val="20"/>
                <w:szCs w:val="20"/>
              </w:rPr>
              <w:t>3-digit</w:t>
            </w:r>
            <w:r>
              <w:rPr>
                <w:rFonts w:cs="Arial"/>
                <w:b/>
                <w:sz w:val="20"/>
                <w:szCs w:val="20"/>
              </w:rPr>
              <w:t xml:space="preserve"> subtractions.</w:t>
            </w:r>
          </w:p>
          <w:p w:rsidR="0030421C" w:rsidRDefault="0030421C">
            <w:pPr>
              <w:pStyle w:val="TLtablelist"/>
              <w:tabs>
                <w:tab w:val="clear" w:pos="284"/>
                <w:tab w:val="left" w:pos="720"/>
              </w:tabs>
              <w:ind w:left="0" w:firstLine="0"/>
              <w:jc w:val="center"/>
              <w:rPr>
                <w:rFonts w:cs="Arial"/>
                <w:b/>
                <w:sz w:val="20"/>
                <w:szCs w:val="20"/>
              </w:rPr>
            </w:pPr>
            <w:r>
              <w:rPr>
                <w:rFonts w:cs="Arial"/>
                <w:b/>
                <w:sz w:val="20"/>
                <w:szCs w:val="20"/>
              </w:rPr>
              <w:t>This is only guidance, however – as long as children leave Year 6 able to access all four operations using formal methods, schools can make their own decisions as to when these are introduced.</w:t>
            </w:r>
          </w:p>
          <w:p w:rsidR="0030421C" w:rsidRDefault="0030421C">
            <w:pPr>
              <w:pStyle w:val="TLtablelist"/>
              <w:tabs>
                <w:tab w:val="clear" w:pos="284"/>
                <w:tab w:val="left" w:pos="720"/>
              </w:tabs>
              <w:ind w:left="0" w:firstLine="0"/>
              <w:jc w:val="center"/>
              <w:rPr>
                <w:rFonts w:cs="Arial"/>
                <w:b/>
                <w:sz w:val="20"/>
                <w:szCs w:val="20"/>
              </w:rPr>
            </w:pPr>
            <w:r>
              <w:rPr>
                <w:rFonts w:cs="Arial"/>
                <w:b/>
                <w:sz w:val="20"/>
                <w:szCs w:val="20"/>
              </w:rPr>
              <w:t xml:space="preserve">It is very important that they have had regular opportunities to use the number line ‘counting up’ approach first (right hand column below) so that they already have a secure method that is almost their first principle for most 2 and </w:t>
            </w:r>
            <w:r w:rsidR="001A1650">
              <w:rPr>
                <w:rFonts w:cs="Arial"/>
                <w:b/>
                <w:sz w:val="20"/>
                <w:szCs w:val="20"/>
              </w:rPr>
              <w:t>3-digit</w:t>
            </w:r>
            <w:r>
              <w:rPr>
                <w:rFonts w:cs="Arial"/>
                <w:b/>
                <w:sz w:val="20"/>
                <w:szCs w:val="20"/>
              </w:rPr>
              <w:t xml:space="preserve"> subtractions.</w:t>
            </w:r>
          </w:p>
          <w:p w:rsidR="0030421C" w:rsidRDefault="0030421C">
            <w:pPr>
              <w:pStyle w:val="TLtablelist"/>
              <w:tabs>
                <w:tab w:val="clear" w:pos="284"/>
                <w:tab w:val="left" w:pos="720"/>
              </w:tabs>
              <w:ind w:left="0" w:firstLine="0"/>
              <w:jc w:val="center"/>
              <w:rPr>
                <w:rFonts w:cs="Arial"/>
                <w:sz w:val="20"/>
                <w:szCs w:val="20"/>
              </w:rPr>
            </w:pPr>
            <w:r>
              <w:rPr>
                <w:rFonts w:cs="Arial"/>
                <w:sz w:val="20"/>
                <w:szCs w:val="20"/>
              </w:rPr>
              <w:t>This means that once they have been introduced to the column method they have an alternative approach that is often preferable, depending upon the numbers involved.</w:t>
            </w:r>
          </w:p>
          <w:p w:rsidR="0030421C" w:rsidRDefault="0030421C">
            <w:pPr>
              <w:pStyle w:val="TLtablelist"/>
              <w:tabs>
                <w:tab w:val="clear" w:pos="284"/>
                <w:tab w:val="left" w:pos="720"/>
              </w:tabs>
              <w:ind w:left="0" w:firstLine="0"/>
              <w:jc w:val="center"/>
              <w:rPr>
                <w:rFonts w:cs="Arial"/>
                <w:sz w:val="20"/>
                <w:szCs w:val="20"/>
              </w:rPr>
            </w:pPr>
            <w:r>
              <w:rPr>
                <w:rFonts w:cs="Arial"/>
                <w:sz w:val="20"/>
                <w:szCs w:val="20"/>
              </w:rPr>
              <w:t xml:space="preserve">The number line method also gives those children who can’t remember or successfully apply the column method an approach that will work with any numbers (even </w:t>
            </w:r>
            <w:r w:rsidR="001A1650">
              <w:rPr>
                <w:rFonts w:cs="Arial"/>
                <w:sz w:val="20"/>
                <w:szCs w:val="20"/>
              </w:rPr>
              <w:t>4-digit</w:t>
            </w:r>
            <w:r>
              <w:rPr>
                <w:rFonts w:cs="Arial"/>
                <w:sz w:val="20"/>
                <w:szCs w:val="20"/>
              </w:rPr>
              <w:t xml:space="preserve"> numbers and decimals) if needed.</w:t>
            </w:r>
          </w:p>
          <w:p w:rsidR="0030421C" w:rsidRDefault="0030421C">
            <w:pPr>
              <w:pStyle w:val="TLtablelist"/>
              <w:tabs>
                <w:tab w:val="clear" w:pos="284"/>
                <w:tab w:val="left" w:pos="392"/>
              </w:tabs>
              <w:jc w:val="center"/>
              <w:rPr>
                <w:rFonts w:cs="Arial"/>
                <w:sz w:val="20"/>
                <w:szCs w:val="20"/>
              </w:rPr>
            </w:pPr>
            <w:r>
              <w:rPr>
                <w:rFonts w:cs="Arial"/>
                <w:sz w:val="20"/>
                <w:szCs w:val="20"/>
              </w:rPr>
              <w:t>It is advisable to spend at least the first term in Year 3 focusing upon the number line / counting up approach</w:t>
            </w:r>
            <w:r w:rsidR="003A00D0">
              <w:rPr>
                <w:rFonts w:cs="Arial"/>
                <w:sz w:val="20"/>
                <w:szCs w:val="20"/>
              </w:rPr>
              <w:t xml:space="preserve"> as a jotting</w:t>
            </w:r>
            <w:r>
              <w:rPr>
                <w:rFonts w:cs="Arial"/>
                <w:sz w:val="20"/>
                <w:szCs w:val="20"/>
              </w:rPr>
              <w:t xml:space="preserve"> through regular practice,</w:t>
            </w:r>
            <w:r w:rsidR="003A00D0">
              <w:rPr>
                <w:rFonts w:cs="Arial"/>
                <w:sz w:val="20"/>
                <w:szCs w:val="20"/>
              </w:rPr>
              <w:t xml:space="preserve"> while resources such as Base 10 are being used to explore decomposition practically.</w:t>
            </w:r>
            <w:r>
              <w:rPr>
                <w:rFonts w:cs="Arial"/>
                <w:sz w:val="20"/>
                <w:szCs w:val="20"/>
              </w:rPr>
              <w:t xml:space="preserve"> </w:t>
            </w:r>
            <w:r w:rsidR="003A00D0">
              <w:rPr>
                <w:rFonts w:cs="Arial"/>
                <w:sz w:val="20"/>
                <w:szCs w:val="20"/>
              </w:rPr>
              <w:t xml:space="preserve">The </w:t>
            </w:r>
            <w:r>
              <w:rPr>
                <w:rFonts w:cs="Arial"/>
                <w:sz w:val="20"/>
                <w:szCs w:val="20"/>
              </w:rPr>
              <w:t>column method</w:t>
            </w:r>
            <w:r w:rsidR="003A00D0">
              <w:rPr>
                <w:rFonts w:cs="Arial"/>
                <w:sz w:val="20"/>
                <w:szCs w:val="20"/>
              </w:rPr>
              <w:t xml:space="preserve"> can then be introduced</w:t>
            </w:r>
            <w:r>
              <w:rPr>
                <w:rFonts w:cs="Arial"/>
                <w:sz w:val="20"/>
                <w:szCs w:val="20"/>
              </w:rPr>
              <w:t xml:space="preserve"> in the </w:t>
            </w:r>
            <w:r w:rsidR="003A00D0">
              <w:rPr>
                <w:rFonts w:cs="Arial"/>
                <w:sz w:val="20"/>
                <w:szCs w:val="20"/>
              </w:rPr>
              <w:t>2</w:t>
            </w:r>
            <w:r w:rsidR="003A00D0" w:rsidRPr="003A00D0">
              <w:rPr>
                <w:rFonts w:cs="Arial"/>
                <w:sz w:val="20"/>
                <w:szCs w:val="20"/>
                <w:vertAlign w:val="superscript"/>
              </w:rPr>
              <w:t>nd</w:t>
            </w:r>
            <w:r w:rsidR="003A00D0">
              <w:rPr>
                <w:rFonts w:cs="Arial"/>
                <w:sz w:val="20"/>
                <w:szCs w:val="20"/>
              </w:rPr>
              <w:t xml:space="preserve"> / 3</w:t>
            </w:r>
            <w:r w:rsidR="003A00D0" w:rsidRPr="003A00D0">
              <w:rPr>
                <w:rFonts w:cs="Arial"/>
                <w:sz w:val="20"/>
                <w:szCs w:val="20"/>
                <w:vertAlign w:val="superscript"/>
              </w:rPr>
              <w:t>rd</w:t>
            </w:r>
            <w:r>
              <w:rPr>
                <w:rFonts w:cs="Arial"/>
                <w:sz w:val="20"/>
                <w:szCs w:val="20"/>
              </w:rPr>
              <w:t xml:space="preserve"> term </w:t>
            </w:r>
            <w:r w:rsidR="003A00D0">
              <w:rPr>
                <w:rFonts w:cs="Arial"/>
                <w:sz w:val="20"/>
                <w:szCs w:val="20"/>
              </w:rPr>
              <w:t>once the understanding is secure.</w:t>
            </w:r>
          </w:p>
          <w:p w:rsidR="0030421C" w:rsidRDefault="0030421C">
            <w:pPr>
              <w:pStyle w:val="TLtablelist"/>
              <w:tabs>
                <w:tab w:val="clear" w:pos="284"/>
                <w:tab w:val="left" w:pos="392"/>
              </w:tabs>
              <w:jc w:val="center"/>
              <w:rPr>
                <w:rFonts w:cs="Arial"/>
                <w:b/>
                <w:sz w:val="20"/>
                <w:szCs w:val="20"/>
              </w:rPr>
            </w:pPr>
            <w:r>
              <w:rPr>
                <w:rFonts w:cs="Arial"/>
                <w:b/>
                <w:sz w:val="20"/>
                <w:szCs w:val="20"/>
              </w:rPr>
              <w:t xml:space="preserve">Ideally, whenever columns are introduced, the expanded method should be </w:t>
            </w:r>
            <w:r w:rsidR="001A1650">
              <w:rPr>
                <w:rFonts w:cs="Arial"/>
                <w:b/>
                <w:sz w:val="20"/>
                <w:szCs w:val="20"/>
              </w:rPr>
              <w:t>practiced</w:t>
            </w:r>
            <w:r>
              <w:rPr>
                <w:rFonts w:cs="Arial"/>
                <w:b/>
                <w:sz w:val="20"/>
                <w:szCs w:val="20"/>
              </w:rPr>
              <w:t xml:space="preserve"> in depth (potentially up until </w:t>
            </w:r>
            <w:r w:rsidR="001A1650">
              <w:rPr>
                <w:rFonts w:cs="Arial"/>
                <w:b/>
                <w:sz w:val="20"/>
                <w:szCs w:val="20"/>
              </w:rPr>
              <w:t>4-digit</w:t>
            </w:r>
            <w:r>
              <w:rPr>
                <w:rFonts w:cs="Arial"/>
                <w:b/>
                <w:sz w:val="20"/>
                <w:szCs w:val="20"/>
              </w:rPr>
              <w:t xml:space="preserve"> calculations are introduced</w:t>
            </w:r>
            <w:r w:rsidR="009563B9">
              <w:rPr>
                <w:rFonts w:cs="Arial"/>
                <w:b/>
                <w:sz w:val="20"/>
                <w:szCs w:val="20"/>
              </w:rPr>
              <w:t>).  This should be done</w:t>
            </w:r>
            <w:r w:rsidR="003A00D0">
              <w:rPr>
                <w:rFonts w:cs="Arial"/>
                <w:b/>
                <w:sz w:val="20"/>
                <w:szCs w:val="20"/>
              </w:rPr>
              <w:t xml:space="preserve"> firstly with apparatus </w:t>
            </w:r>
            <w:r w:rsidR="009563B9">
              <w:rPr>
                <w:rFonts w:cs="Arial"/>
                <w:b/>
                <w:sz w:val="20"/>
                <w:szCs w:val="20"/>
              </w:rPr>
              <w:t>to build up a visual picture, and then gradually developed into the column procedure.</w:t>
            </w:r>
          </w:p>
        </w:tc>
      </w:tr>
      <w:tr w:rsidR="0030421C" w:rsidTr="009563B9">
        <w:trPr>
          <w:trHeight w:val="274"/>
          <w:jc w:val="center"/>
        </w:trPr>
        <w:tc>
          <w:tcPr>
            <w:tcW w:w="1798"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r>
              <w:rPr>
                <w:noProof/>
                <w:lang w:eastAsia="en-GB"/>
              </w:rPr>
              <w:drawing>
                <wp:inline distT="0" distB="0" distL="0" distR="0" wp14:anchorId="3288AADE" wp14:editId="1E99A99C">
                  <wp:extent cx="1009650" cy="714375"/>
                  <wp:effectExtent l="0" t="0" r="0" b="9525"/>
                  <wp:docPr id="163" name="Picture 163" descr="Macintosh HD:Users:dave:Dropbox:SoN Visual Policies:Visual Calculation Policy:Written Document:Year Group JPegs:Year Group Pag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5" descr="Macintosh HD:Users:dave:Dropbox:SoN Visual Policies:Visual Calculation Policy:Written Document:Year Group JPegs:Year Group Pages8.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5143" w:type="dxa"/>
            <w:tcBorders>
              <w:top w:val="single" w:sz="4" w:space="0" w:color="auto"/>
              <w:left w:val="single" w:sz="4" w:space="0" w:color="auto"/>
              <w:bottom w:val="single" w:sz="4" w:space="0" w:color="auto"/>
              <w:right w:val="single" w:sz="4" w:space="0" w:color="auto"/>
            </w:tcBorders>
          </w:tcPr>
          <w:p w:rsidR="0030421C" w:rsidRDefault="0030421C">
            <w:pPr>
              <w:pStyle w:val="TLtablelist"/>
              <w:tabs>
                <w:tab w:val="clear" w:pos="284"/>
                <w:tab w:val="left" w:pos="720"/>
              </w:tabs>
              <w:ind w:left="0" w:firstLine="0"/>
              <w:jc w:val="center"/>
              <w:rPr>
                <w:rFonts w:cs="Arial"/>
                <w:b/>
                <w:sz w:val="20"/>
                <w:szCs w:val="20"/>
              </w:rPr>
            </w:pPr>
            <w:r>
              <w:rPr>
                <w:rFonts w:cs="Arial"/>
                <w:b/>
                <w:sz w:val="20"/>
                <w:szCs w:val="20"/>
              </w:rPr>
              <w:t>The expanded method of subtraction is an excellent way to introduce the column approach as it maintains the place value and is much easier to model practically with place value equipment such as Base 10 or place value counters</w:t>
            </w:r>
            <w:r w:rsidR="009563B9">
              <w:rPr>
                <w:rFonts w:cs="Arial"/>
                <w:b/>
                <w:sz w:val="20"/>
                <w:szCs w:val="20"/>
              </w:rPr>
              <w:t xml:space="preserve">.  </w:t>
            </w:r>
          </w:p>
          <w:p w:rsidR="0030421C" w:rsidRDefault="0030421C">
            <w:pPr>
              <w:pStyle w:val="TLtablelist"/>
              <w:tabs>
                <w:tab w:val="clear" w:pos="284"/>
                <w:tab w:val="left" w:pos="720"/>
              </w:tabs>
              <w:ind w:left="0" w:firstLine="0"/>
              <w:jc w:val="center"/>
              <w:rPr>
                <w:rFonts w:cs="Arial"/>
                <w:b/>
                <w:sz w:val="20"/>
                <w:szCs w:val="20"/>
              </w:rPr>
            </w:pPr>
          </w:p>
          <w:p w:rsidR="009563B9" w:rsidRDefault="0030421C">
            <w:pPr>
              <w:pStyle w:val="TLtablelist"/>
              <w:tabs>
                <w:tab w:val="clear" w:pos="284"/>
                <w:tab w:val="left" w:pos="720"/>
              </w:tabs>
              <w:ind w:left="0" w:firstLine="0"/>
              <w:jc w:val="center"/>
              <w:rPr>
                <w:rFonts w:cs="Arial"/>
                <w:sz w:val="20"/>
                <w:szCs w:val="20"/>
              </w:rPr>
            </w:pPr>
            <w:r>
              <w:rPr>
                <w:rFonts w:cs="Arial"/>
                <w:sz w:val="20"/>
                <w:szCs w:val="20"/>
              </w:rPr>
              <w:t xml:space="preserve">Introduce the expanded method with </w:t>
            </w:r>
            <w:r w:rsidR="001A1650">
              <w:rPr>
                <w:rFonts w:cs="Arial"/>
                <w:sz w:val="20"/>
                <w:szCs w:val="20"/>
              </w:rPr>
              <w:t>2-digit</w:t>
            </w:r>
            <w:r>
              <w:rPr>
                <w:rFonts w:cs="Arial"/>
                <w:sz w:val="20"/>
                <w:szCs w:val="20"/>
              </w:rPr>
              <w:t xml:space="preserve"> numbers, but only to explain the process. </w:t>
            </w:r>
          </w:p>
          <w:p w:rsidR="0030421C" w:rsidRDefault="0030421C">
            <w:pPr>
              <w:pStyle w:val="TLtablelist"/>
              <w:tabs>
                <w:tab w:val="clear" w:pos="284"/>
                <w:tab w:val="left" w:pos="720"/>
              </w:tabs>
              <w:ind w:left="0" w:firstLine="0"/>
              <w:jc w:val="center"/>
              <w:rPr>
                <w:rFonts w:cs="Arial"/>
                <w:sz w:val="20"/>
                <w:szCs w:val="20"/>
              </w:rPr>
            </w:pPr>
            <w:r>
              <w:rPr>
                <w:rFonts w:cs="Arial"/>
                <w:sz w:val="20"/>
                <w:szCs w:val="20"/>
              </w:rPr>
              <w:t xml:space="preserve">Column methods are very rarely needed for </w:t>
            </w:r>
            <w:r w:rsidR="001A1650">
              <w:rPr>
                <w:rFonts w:cs="Arial"/>
                <w:sz w:val="20"/>
                <w:szCs w:val="20"/>
              </w:rPr>
              <w:t>2-digit</w:t>
            </w:r>
            <w:r>
              <w:rPr>
                <w:rFonts w:cs="Arial"/>
                <w:sz w:val="20"/>
                <w:szCs w:val="20"/>
              </w:rPr>
              <w:t xml:space="preserve"> calculations.</w:t>
            </w:r>
          </w:p>
          <w:p w:rsidR="009563B9" w:rsidRDefault="009563B9">
            <w:pPr>
              <w:pStyle w:val="TLtablelist"/>
              <w:tabs>
                <w:tab w:val="clear" w:pos="284"/>
                <w:tab w:val="left" w:pos="720"/>
              </w:tabs>
              <w:ind w:left="0" w:firstLine="0"/>
              <w:jc w:val="center"/>
              <w:rPr>
                <w:rFonts w:cs="Arial"/>
                <w:sz w:val="20"/>
                <w:szCs w:val="20"/>
              </w:rPr>
            </w:pPr>
          </w:p>
          <w:p w:rsidR="0030421C" w:rsidRDefault="009563B9" w:rsidP="009563B9">
            <w:pPr>
              <w:pStyle w:val="TLtablelist"/>
              <w:tabs>
                <w:tab w:val="clear" w:pos="284"/>
                <w:tab w:val="left" w:pos="720"/>
              </w:tabs>
              <w:ind w:left="0" w:firstLine="0"/>
              <w:jc w:val="center"/>
              <w:rPr>
                <w:rFonts w:cs="Arial"/>
                <w:b/>
                <w:sz w:val="20"/>
                <w:szCs w:val="20"/>
              </w:rPr>
            </w:pPr>
            <w:r>
              <w:rPr>
                <w:rFonts w:cs="Arial"/>
                <w:b/>
                <w:sz w:val="20"/>
                <w:szCs w:val="20"/>
              </w:rPr>
              <w:t xml:space="preserve">Give the children ample opportunity to extend their place value skills into column subtraction by ‘making’ the calculation and explaining the process </w:t>
            </w:r>
            <w:r w:rsidRPr="009563B9">
              <w:rPr>
                <w:rFonts w:cs="Arial"/>
                <w:b/>
                <w:sz w:val="20"/>
                <w:szCs w:val="20"/>
                <w:u w:val="single"/>
              </w:rPr>
              <w:t>before</w:t>
            </w:r>
            <w:r>
              <w:rPr>
                <w:rFonts w:cs="Arial"/>
                <w:b/>
                <w:sz w:val="20"/>
                <w:szCs w:val="20"/>
              </w:rPr>
              <w:t xml:space="preserve"> writing it down.</w:t>
            </w:r>
          </w:p>
          <w:p w:rsidR="009563B9" w:rsidRPr="009563B9" w:rsidRDefault="009563B9" w:rsidP="009563B9">
            <w:pPr>
              <w:pStyle w:val="TLtablelist"/>
              <w:tabs>
                <w:tab w:val="clear" w:pos="284"/>
                <w:tab w:val="left" w:pos="720"/>
              </w:tabs>
              <w:ind w:left="0" w:firstLine="0"/>
              <w:jc w:val="center"/>
              <w:rPr>
                <w:rFonts w:cs="Arial"/>
                <w:b/>
                <w:sz w:val="20"/>
                <w:szCs w:val="20"/>
              </w:rPr>
            </w:pPr>
          </w:p>
          <w:p w:rsidR="009563B9" w:rsidRDefault="009563B9" w:rsidP="009563B9">
            <w:pPr>
              <w:pStyle w:val="TLtablelist"/>
              <w:tabs>
                <w:tab w:val="clear" w:pos="284"/>
                <w:tab w:val="left" w:pos="720"/>
              </w:tabs>
              <w:ind w:left="0" w:firstLine="0"/>
              <w:jc w:val="center"/>
              <w:rPr>
                <w:rFonts w:cs="Arial"/>
                <w:sz w:val="20"/>
                <w:szCs w:val="20"/>
              </w:rPr>
            </w:pPr>
            <w:r>
              <w:rPr>
                <w:noProof/>
                <w:lang w:eastAsia="en-GB"/>
              </w:rPr>
              <w:drawing>
                <wp:anchor distT="0" distB="0" distL="114300" distR="114300" simplePos="0" relativeHeight="251904000" behindDoc="1" locked="0" layoutInCell="1" allowOverlap="1" wp14:anchorId="0B17E778" wp14:editId="080C8AE9">
                  <wp:simplePos x="0" y="0"/>
                  <wp:positionH relativeFrom="column">
                    <wp:posOffset>205298</wp:posOffset>
                  </wp:positionH>
                  <wp:positionV relativeFrom="paragraph">
                    <wp:posOffset>410045</wp:posOffset>
                  </wp:positionV>
                  <wp:extent cx="2610485" cy="1844675"/>
                  <wp:effectExtent l="0" t="0" r="0" b="3175"/>
                  <wp:wrapTight wrapText="bothSides">
                    <wp:wrapPolygon edited="0">
                      <wp:start x="0" y="0"/>
                      <wp:lineTo x="0" y="21414"/>
                      <wp:lineTo x="21437" y="21414"/>
                      <wp:lineTo x="21437" y="0"/>
                      <wp:lineTo x="0"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610485" cy="1844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sz w:val="20"/>
                <w:szCs w:val="20"/>
              </w:rPr>
              <w:t>Partition both numbers into tens &amp; ones, firstly with no exchange then exchanging</w:t>
            </w:r>
            <w:r>
              <w:rPr>
                <w:rFonts w:cs="Arial"/>
                <w:b/>
                <w:sz w:val="20"/>
                <w:szCs w:val="20"/>
              </w:rPr>
              <w:t xml:space="preserve"> </w:t>
            </w:r>
            <w:r>
              <w:rPr>
                <w:rFonts w:cs="Arial"/>
                <w:sz w:val="20"/>
                <w:szCs w:val="20"/>
              </w:rPr>
              <w:t>from tens to ones.</w:t>
            </w:r>
          </w:p>
          <w:p w:rsidR="009563B9" w:rsidRDefault="009563B9" w:rsidP="009563B9">
            <w:pPr>
              <w:pStyle w:val="TLtablelist"/>
              <w:tabs>
                <w:tab w:val="clear" w:pos="284"/>
                <w:tab w:val="left" w:pos="720"/>
              </w:tabs>
              <w:ind w:left="0" w:firstLine="0"/>
              <w:jc w:val="center"/>
              <w:rPr>
                <w:rFonts w:cs="Arial"/>
                <w:sz w:val="20"/>
                <w:szCs w:val="20"/>
              </w:rPr>
            </w:pPr>
          </w:p>
          <w:p w:rsidR="009563B9" w:rsidRDefault="009563B9" w:rsidP="009563B9">
            <w:pPr>
              <w:pStyle w:val="TLtablelist"/>
              <w:tabs>
                <w:tab w:val="clear" w:pos="284"/>
                <w:tab w:val="left" w:pos="720"/>
              </w:tabs>
              <w:ind w:left="0" w:firstLine="0"/>
              <w:jc w:val="center"/>
              <w:rPr>
                <w:rFonts w:cs="Arial"/>
                <w:sz w:val="20"/>
                <w:szCs w:val="20"/>
              </w:rPr>
            </w:pPr>
          </w:p>
          <w:p w:rsidR="009563B9" w:rsidRDefault="009563B9" w:rsidP="009563B9">
            <w:pPr>
              <w:pStyle w:val="TLtablelist"/>
              <w:tabs>
                <w:tab w:val="clear" w:pos="284"/>
                <w:tab w:val="left" w:pos="720"/>
              </w:tabs>
              <w:ind w:left="0" w:firstLine="0"/>
              <w:jc w:val="center"/>
              <w:rPr>
                <w:rFonts w:cs="Arial"/>
                <w:sz w:val="20"/>
                <w:szCs w:val="20"/>
              </w:rPr>
            </w:pPr>
          </w:p>
          <w:p w:rsidR="009563B9" w:rsidRDefault="009563B9" w:rsidP="009563B9">
            <w:pPr>
              <w:pStyle w:val="TLtablelist"/>
              <w:tabs>
                <w:tab w:val="clear" w:pos="284"/>
                <w:tab w:val="left" w:pos="720"/>
              </w:tabs>
              <w:ind w:left="0" w:firstLine="0"/>
              <w:jc w:val="center"/>
              <w:rPr>
                <w:rFonts w:cs="Arial"/>
                <w:sz w:val="20"/>
                <w:szCs w:val="20"/>
              </w:rPr>
            </w:pPr>
            <w:r>
              <w:rPr>
                <w:rFonts w:cs="Arial"/>
                <w:sz w:val="20"/>
                <w:szCs w:val="20"/>
              </w:rPr>
              <w:t>Make sure that children are explaining the process of exchanging / regrouping whilst using the materials.  Give them many opportunities to take the 1 Ten and exchange / regroup as 10 Ones before writing this down in expanded form.</w:t>
            </w:r>
          </w:p>
          <w:p w:rsidR="009563B9" w:rsidRDefault="009563B9" w:rsidP="009563B9">
            <w:pPr>
              <w:pStyle w:val="TLtablelist"/>
              <w:tabs>
                <w:tab w:val="clear" w:pos="284"/>
                <w:tab w:val="left" w:pos="720"/>
              </w:tabs>
              <w:ind w:left="0" w:firstLine="0"/>
              <w:jc w:val="center"/>
              <w:rPr>
                <w:rFonts w:cs="Arial"/>
                <w:sz w:val="20"/>
                <w:szCs w:val="20"/>
              </w:rPr>
            </w:pPr>
            <w:r>
              <w:rPr>
                <w:noProof/>
                <w:lang w:eastAsia="en-GB"/>
              </w:rPr>
              <w:drawing>
                <wp:anchor distT="0" distB="0" distL="114300" distR="114300" simplePos="0" relativeHeight="251900928" behindDoc="1" locked="0" layoutInCell="1" allowOverlap="1" wp14:anchorId="578EA671" wp14:editId="6439B9D3">
                  <wp:simplePos x="0" y="0"/>
                  <wp:positionH relativeFrom="column">
                    <wp:posOffset>244475</wp:posOffset>
                  </wp:positionH>
                  <wp:positionV relativeFrom="paragraph">
                    <wp:posOffset>94477</wp:posOffset>
                  </wp:positionV>
                  <wp:extent cx="2435225" cy="1717040"/>
                  <wp:effectExtent l="19050" t="19050" r="22225" b="16510"/>
                  <wp:wrapTight wrapText="bothSides">
                    <wp:wrapPolygon edited="0">
                      <wp:start x="-169" y="-240"/>
                      <wp:lineTo x="-169" y="21568"/>
                      <wp:lineTo x="21628" y="21568"/>
                      <wp:lineTo x="21628" y="-240"/>
                      <wp:lineTo x="-169" y="-240"/>
                    </wp:wrapPolygon>
                  </wp:wrapTight>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435225" cy="171704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9563B9" w:rsidRDefault="009563B9" w:rsidP="009563B9">
            <w:pPr>
              <w:pStyle w:val="TLtablelist"/>
              <w:tabs>
                <w:tab w:val="clear" w:pos="284"/>
                <w:tab w:val="left" w:pos="720"/>
              </w:tabs>
              <w:ind w:left="0" w:firstLine="0"/>
              <w:jc w:val="center"/>
              <w:rPr>
                <w:rFonts w:cs="Arial"/>
                <w:sz w:val="20"/>
                <w:szCs w:val="20"/>
              </w:rPr>
            </w:pPr>
          </w:p>
          <w:p w:rsidR="009563B9" w:rsidRDefault="009563B9" w:rsidP="009563B9">
            <w:pPr>
              <w:pStyle w:val="TLtablelist"/>
              <w:tabs>
                <w:tab w:val="clear" w:pos="284"/>
                <w:tab w:val="left" w:pos="720"/>
              </w:tabs>
              <w:ind w:left="0" w:firstLine="0"/>
              <w:jc w:val="center"/>
              <w:rPr>
                <w:rFonts w:cs="Arial"/>
                <w:sz w:val="20"/>
                <w:szCs w:val="20"/>
              </w:rPr>
            </w:pPr>
          </w:p>
          <w:p w:rsidR="009563B9" w:rsidRDefault="009563B9" w:rsidP="009563B9">
            <w:pPr>
              <w:pStyle w:val="TLtablelist"/>
              <w:tabs>
                <w:tab w:val="clear" w:pos="284"/>
                <w:tab w:val="left" w:pos="720"/>
              </w:tabs>
              <w:ind w:left="0" w:firstLine="0"/>
              <w:jc w:val="center"/>
              <w:rPr>
                <w:rFonts w:cs="Arial"/>
                <w:sz w:val="20"/>
                <w:szCs w:val="20"/>
              </w:rPr>
            </w:pPr>
          </w:p>
          <w:p w:rsidR="009563B9" w:rsidRDefault="009563B9" w:rsidP="009563B9">
            <w:pPr>
              <w:pStyle w:val="TLtablelist"/>
              <w:tabs>
                <w:tab w:val="clear" w:pos="284"/>
                <w:tab w:val="left" w:pos="720"/>
              </w:tabs>
              <w:ind w:left="0" w:firstLine="0"/>
              <w:jc w:val="center"/>
              <w:rPr>
                <w:rFonts w:cs="Arial"/>
                <w:sz w:val="20"/>
                <w:szCs w:val="20"/>
              </w:rPr>
            </w:pPr>
          </w:p>
          <w:p w:rsidR="009563B9" w:rsidRDefault="009563B9" w:rsidP="009563B9">
            <w:pPr>
              <w:pStyle w:val="TLtablelist"/>
              <w:tabs>
                <w:tab w:val="clear" w:pos="284"/>
                <w:tab w:val="left" w:pos="720"/>
              </w:tabs>
              <w:ind w:left="0" w:firstLine="0"/>
              <w:jc w:val="center"/>
              <w:rPr>
                <w:rFonts w:cs="Arial"/>
                <w:sz w:val="20"/>
                <w:szCs w:val="20"/>
              </w:rPr>
            </w:pPr>
          </w:p>
          <w:p w:rsidR="009563B9" w:rsidRDefault="009563B9" w:rsidP="009563B9">
            <w:pPr>
              <w:pStyle w:val="TLtablelist"/>
              <w:tabs>
                <w:tab w:val="clear" w:pos="284"/>
                <w:tab w:val="left" w:pos="720"/>
              </w:tabs>
              <w:ind w:left="0" w:firstLine="0"/>
              <w:jc w:val="center"/>
              <w:rPr>
                <w:rFonts w:cs="Arial"/>
                <w:sz w:val="20"/>
                <w:szCs w:val="20"/>
              </w:rPr>
            </w:pPr>
          </w:p>
          <w:p w:rsidR="009563B9" w:rsidRDefault="009563B9" w:rsidP="009563B9">
            <w:pPr>
              <w:pStyle w:val="TLtablelist"/>
              <w:tabs>
                <w:tab w:val="clear" w:pos="284"/>
                <w:tab w:val="left" w:pos="720"/>
              </w:tabs>
              <w:ind w:left="0" w:firstLine="0"/>
              <w:jc w:val="center"/>
              <w:rPr>
                <w:rFonts w:cs="Arial"/>
                <w:sz w:val="20"/>
                <w:szCs w:val="20"/>
              </w:rPr>
            </w:pPr>
          </w:p>
          <w:p w:rsidR="009563B9" w:rsidRDefault="009563B9" w:rsidP="009563B9">
            <w:pPr>
              <w:pStyle w:val="TLtablelist"/>
              <w:tabs>
                <w:tab w:val="clear" w:pos="284"/>
                <w:tab w:val="left" w:pos="720"/>
              </w:tabs>
              <w:ind w:left="0" w:firstLine="0"/>
              <w:rPr>
                <w:rFonts w:cs="Arial"/>
                <w:sz w:val="20"/>
                <w:szCs w:val="20"/>
              </w:rPr>
            </w:pPr>
          </w:p>
          <w:p w:rsidR="009563B9" w:rsidRDefault="009563B9" w:rsidP="009563B9">
            <w:pPr>
              <w:pStyle w:val="TLtablelist"/>
              <w:tabs>
                <w:tab w:val="clear" w:pos="284"/>
                <w:tab w:val="left" w:pos="720"/>
              </w:tabs>
              <w:ind w:left="0" w:firstLine="0"/>
              <w:rPr>
                <w:rFonts w:cs="Arial"/>
                <w:sz w:val="20"/>
                <w:szCs w:val="20"/>
              </w:rPr>
            </w:pPr>
          </w:p>
          <w:p w:rsidR="009563B9" w:rsidRDefault="009563B9" w:rsidP="009563B9">
            <w:pPr>
              <w:pStyle w:val="TLtablelist"/>
              <w:tabs>
                <w:tab w:val="clear" w:pos="284"/>
                <w:tab w:val="left" w:pos="720"/>
              </w:tabs>
              <w:ind w:left="0" w:firstLine="0"/>
              <w:rPr>
                <w:rFonts w:cs="Arial"/>
                <w:sz w:val="20"/>
                <w:szCs w:val="20"/>
              </w:rPr>
            </w:pPr>
          </w:p>
          <w:p w:rsidR="0030421C" w:rsidRDefault="0030421C">
            <w:pPr>
              <w:pStyle w:val="TLtablelist"/>
              <w:tabs>
                <w:tab w:val="clear" w:pos="284"/>
                <w:tab w:val="left" w:pos="720"/>
              </w:tabs>
              <w:ind w:left="0" w:firstLine="0"/>
              <w:jc w:val="center"/>
              <w:rPr>
                <w:rFonts w:cs="Arial"/>
                <w:b/>
                <w:color w:val="0000FF"/>
                <w:sz w:val="20"/>
                <w:szCs w:val="20"/>
              </w:rPr>
            </w:pPr>
            <w:r>
              <w:rPr>
                <w:rFonts w:cs="Arial"/>
                <w:b/>
                <w:color w:val="0000FF"/>
                <w:sz w:val="20"/>
                <w:szCs w:val="20"/>
              </w:rPr>
              <w:t>87 – 23                          75 – 37</w:t>
            </w:r>
          </w:p>
          <w:p w:rsidR="009563B9" w:rsidRDefault="009563B9">
            <w:pPr>
              <w:pStyle w:val="TLtablelist"/>
              <w:tabs>
                <w:tab w:val="clear" w:pos="284"/>
                <w:tab w:val="left" w:pos="720"/>
              </w:tabs>
              <w:ind w:left="0" w:firstLine="0"/>
              <w:jc w:val="center"/>
              <w:rPr>
                <w:rFonts w:cs="Arial"/>
                <w:b/>
                <w:color w:val="0000FF"/>
                <w:sz w:val="20"/>
                <w:szCs w:val="20"/>
              </w:rPr>
            </w:pPr>
            <w:r>
              <w:rPr>
                <w:noProof/>
                <w:sz w:val="20"/>
                <w:szCs w:val="20"/>
                <w:lang w:eastAsia="en-GB"/>
              </w:rPr>
              <w:drawing>
                <wp:anchor distT="0" distB="0" distL="114300" distR="114300" simplePos="0" relativeHeight="251902976" behindDoc="1" locked="0" layoutInCell="1" allowOverlap="1" wp14:anchorId="3AE7BB4F" wp14:editId="159AC1CD">
                  <wp:simplePos x="0" y="0"/>
                  <wp:positionH relativeFrom="column">
                    <wp:posOffset>1597025</wp:posOffset>
                  </wp:positionH>
                  <wp:positionV relativeFrom="paragraph">
                    <wp:posOffset>37465</wp:posOffset>
                  </wp:positionV>
                  <wp:extent cx="1168400" cy="824230"/>
                  <wp:effectExtent l="19050" t="19050" r="12700" b="13970"/>
                  <wp:wrapTight wrapText="bothSides">
                    <wp:wrapPolygon edited="0">
                      <wp:start x="-352" y="-499"/>
                      <wp:lineTo x="-352" y="21467"/>
                      <wp:lineTo x="21483" y="21467"/>
                      <wp:lineTo x="21483" y="-499"/>
                      <wp:lineTo x="-352" y="-499"/>
                    </wp:wrapPolygon>
                  </wp:wrapTight>
                  <wp:docPr id="161" name="Picture 161" descr="Macintosh HD:Users:dave:Dropbox:SoN Visual Policies:Visual Calculation Policy:Written Document:VCP Jpegs:VCP Jpegs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7" descr="Macintosh HD:Users:dave:Dropbox:SoN Visual Policies:Visual Calculation Policy:Written Document:VCP Jpegs:VCP Jpegs135.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168400" cy="82423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sz w:val="20"/>
                <w:szCs w:val="20"/>
                <w:lang w:eastAsia="en-GB"/>
              </w:rPr>
              <w:drawing>
                <wp:anchor distT="0" distB="0" distL="114300" distR="114300" simplePos="0" relativeHeight="251901952" behindDoc="1" locked="0" layoutInCell="1" allowOverlap="1" wp14:anchorId="400FD83F" wp14:editId="6D098965">
                  <wp:simplePos x="0" y="0"/>
                  <wp:positionH relativeFrom="column">
                    <wp:posOffset>181610</wp:posOffset>
                  </wp:positionH>
                  <wp:positionV relativeFrom="paragraph">
                    <wp:posOffset>17780</wp:posOffset>
                  </wp:positionV>
                  <wp:extent cx="1241425" cy="875665"/>
                  <wp:effectExtent l="19050" t="19050" r="15875" b="19685"/>
                  <wp:wrapTight wrapText="bothSides">
                    <wp:wrapPolygon edited="0">
                      <wp:start x="-331" y="-470"/>
                      <wp:lineTo x="-331" y="21616"/>
                      <wp:lineTo x="21545" y="21616"/>
                      <wp:lineTo x="21545" y="-470"/>
                      <wp:lineTo x="-331" y="-470"/>
                    </wp:wrapPolygon>
                  </wp:wrapTight>
                  <wp:docPr id="162" name="Picture 162" descr="Macintosh HD:Users:dave:Dropbox:SoN Visual Policies:Visual Calculation Policy:Written Document:VCP Jpegs:VCP Jpegs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6" descr="Macintosh HD:Users:dave:Dropbox:SoN Visual Policies:Visual Calculation Policy:Written Document:VCP Jpegs:VCP Jpegs134.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241425" cy="87566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9563B9" w:rsidRDefault="009563B9">
            <w:pPr>
              <w:pStyle w:val="TLtablelist"/>
              <w:tabs>
                <w:tab w:val="clear" w:pos="284"/>
                <w:tab w:val="left" w:pos="720"/>
              </w:tabs>
              <w:ind w:left="0" w:firstLine="0"/>
              <w:jc w:val="center"/>
              <w:rPr>
                <w:rFonts w:cs="Arial"/>
                <w:b/>
                <w:color w:val="0000FF"/>
                <w:sz w:val="20"/>
                <w:szCs w:val="20"/>
              </w:rPr>
            </w:pPr>
          </w:p>
          <w:p w:rsidR="009563B9" w:rsidRDefault="009563B9">
            <w:pPr>
              <w:pStyle w:val="TLtablelist"/>
              <w:tabs>
                <w:tab w:val="clear" w:pos="284"/>
                <w:tab w:val="left" w:pos="720"/>
              </w:tabs>
              <w:ind w:left="0" w:firstLine="0"/>
              <w:jc w:val="center"/>
              <w:rPr>
                <w:rFonts w:cs="Arial"/>
                <w:b/>
                <w:color w:val="0000FF"/>
                <w:sz w:val="20"/>
                <w:szCs w:val="20"/>
              </w:rPr>
            </w:pPr>
          </w:p>
          <w:p w:rsidR="009563B9" w:rsidRDefault="009563B9">
            <w:pPr>
              <w:pStyle w:val="TLtablelist"/>
              <w:tabs>
                <w:tab w:val="clear" w:pos="284"/>
                <w:tab w:val="left" w:pos="720"/>
              </w:tabs>
              <w:ind w:left="0" w:firstLine="0"/>
              <w:jc w:val="center"/>
              <w:rPr>
                <w:rFonts w:cs="Arial"/>
                <w:b/>
                <w:color w:val="0000FF"/>
                <w:sz w:val="20"/>
                <w:szCs w:val="20"/>
              </w:rPr>
            </w:pPr>
          </w:p>
          <w:p w:rsidR="0030421C" w:rsidRDefault="0030421C" w:rsidP="009563B9">
            <w:pPr>
              <w:pStyle w:val="TLtablelist"/>
              <w:tabs>
                <w:tab w:val="clear" w:pos="284"/>
                <w:tab w:val="left" w:pos="720"/>
              </w:tabs>
              <w:ind w:left="0" w:firstLine="0"/>
              <w:rPr>
                <w:rFonts w:cs="Arial"/>
                <w:b/>
                <w:color w:val="0000FF"/>
                <w:sz w:val="20"/>
                <w:szCs w:val="20"/>
              </w:rPr>
            </w:pPr>
          </w:p>
        </w:tc>
        <w:tc>
          <w:tcPr>
            <w:tcW w:w="3514" w:type="dxa"/>
            <w:tcBorders>
              <w:top w:val="single" w:sz="4" w:space="0" w:color="auto"/>
              <w:left w:val="single" w:sz="4" w:space="0" w:color="auto"/>
              <w:bottom w:val="single" w:sz="4" w:space="0" w:color="auto"/>
              <w:right w:val="single" w:sz="4" w:space="0" w:color="auto"/>
            </w:tcBorders>
          </w:tcPr>
          <w:p w:rsidR="0030421C" w:rsidRDefault="0030421C">
            <w:pPr>
              <w:pStyle w:val="TLtablelist"/>
              <w:jc w:val="center"/>
              <w:rPr>
                <w:rFonts w:cs="Arial"/>
                <w:b/>
                <w:sz w:val="20"/>
                <w:szCs w:val="20"/>
              </w:rPr>
            </w:pPr>
          </w:p>
        </w:tc>
      </w:tr>
      <w:tr w:rsidR="0030421C" w:rsidTr="009563B9">
        <w:trPr>
          <w:jc w:val="center"/>
        </w:trPr>
        <w:tc>
          <w:tcPr>
            <w:tcW w:w="1798" w:type="dxa"/>
            <w:tcBorders>
              <w:top w:val="single" w:sz="4" w:space="0" w:color="auto"/>
              <w:left w:val="single" w:sz="4" w:space="0" w:color="auto"/>
              <w:bottom w:val="single" w:sz="4" w:space="0" w:color="auto"/>
              <w:right w:val="single" w:sz="4" w:space="0" w:color="auto"/>
            </w:tcBorders>
          </w:tcPr>
          <w:p w:rsidR="0030421C" w:rsidRDefault="0030421C"/>
        </w:tc>
        <w:tc>
          <w:tcPr>
            <w:tcW w:w="5143" w:type="dxa"/>
            <w:tcBorders>
              <w:top w:val="single" w:sz="4" w:space="0" w:color="auto"/>
              <w:left w:val="single" w:sz="4" w:space="0" w:color="auto"/>
              <w:bottom w:val="single" w:sz="4" w:space="0" w:color="auto"/>
              <w:right w:val="single" w:sz="4" w:space="0" w:color="auto"/>
            </w:tcBorders>
          </w:tcPr>
          <w:p w:rsidR="0030421C" w:rsidRDefault="0030421C">
            <w:pPr>
              <w:pStyle w:val="TLtablelist"/>
              <w:tabs>
                <w:tab w:val="clear" w:pos="284"/>
                <w:tab w:val="left" w:pos="720"/>
              </w:tabs>
              <w:ind w:left="0" w:firstLine="0"/>
              <w:jc w:val="center"/>
              <w:rPr>
                <w:rFonts w:cs="Arial"/>
                <w:sz w:val="20"/>
                <w:szCs w:val="20"/>
              </w:rPr>
            </w:pPr>
            <w:r>
              <w:rPr>
                <w:rFonts w:cs="Arial"/>
                <w:sz w:val="20"/>
                <w:szCs w:val="20"/>
              </w:rPr>
              <w:t>Develop into exchanging from hundreds to tens and tens to ones</w:t>
            </w:r>
            <w:r w:rsidR="009563B9">
              <w:rPr>
                <w:rFonts w:cs="Arial"/>
                <w:sz w:val="20"/>
                <w:szCs w:val="20"/>
              </w:rPr>
              <w:t>, always ‘making’ and discussing with apparatus first.</w:t>
            </w:r>
            <w:r w:rsidR="003E5490">
              <w:rPr>
                <w:rFonts w:cs="Arial"/>
                <w:sz w:val="20"/>
                <w:szCs w:val="20"/>
              </w:rPr>
              <w:t xml:space="preserve">  Be explicit in explaining how the apparatus leads to the column procedure.</w:t>
            </w:r>
          </w:p>
          <w:p w:rsidR="0030421C" w:rsidRDefault="003E5490" w:rsidP="003E5490">
            <w:pPr>
              <w:pStyle w:val="TLtablelist"/>
              <w:tabs>
                <w:tab w:val="clear" w:pos="284"/>
                <w:tab w:val="left" w:pos="720"/>
              </w:tabs>
              <w:ind w:left="0" w:firstLine="0"/>
              <w:jc w:val="center"/>
              <w:rPr>
                <w:rFonts w:cs="Arial"/>
                <w:sz w:val="20"/>
                <w:szCs w:val="20"/>
              </w:rPr>
            </w:pPr>
            <w:r>
              <w:rPr>
                <w:rFonts w:cs="Arial"/>
                <w:sz w:val="20"/>
                <w:szCs w:val="20"/>
              </w:rPr>
              <w:t>N.B.  Please note the layout of the Base 10 resources in Tens Frame style, so that the groups of 5 can be seen immediately and don’t need to be re-counted.</w:t>
            </w:r>
          </w:p>
          <w:p w:rsidR="0030421C" w:rsidRDefault="005750F5">
            <w:pPr>
              <w:pStyle w:val="TLtablelist"/>
              <w:tabs>
                <w:tab w:val="clear" w:pos="284"/>
                <w:tab w:val="left" w:pos="720"/>
              </w:tabs>
              <w:ind w:left="0" w:firstLine="0"/>
              <w:jc w:val="center"/>
              <w:rPr>
                <w:rFonts w:cs="Arial"/>
                <w:b/>
                <w:color w:val="0000FF"/>
                <w:sz w:val="20"/>
                <w:szCs w:val="20"/>
              </w:rPr>
            </w:pPr>
            <w:r>
              <w:rPr>
                <w:noProof/>
                <w:lang w:eastAsia="en-GB"/>
              </w:rPr>
              <w:drawing>
                <wp:anchor distT="0" distB="0" distL="114300" distR="114300" simplePos="0" relativeHeight="251905024" behindDoc="1" locked="0" layoutInCell="1" allowOverlap="1" wp14:anchorId="10B22A37" wp14:editId="21E8E32D">
                  <wp:simplePos x="0" y="0"/>
                  <wp:positionH relativeFrom="column">
                    <wp:posOffset>289617</wp:posOffset>
                  </wp:positionH>
                  <wp:positionV relativeFrom="paragraph">
                    <wp:posOffset>203604</wp:posOffset>
                  </wp:positionV>
                  <wp:extent cx="2552258" cy="1800000"/>
                  <wp:effectExtent l="12700" t="12700" r="13335" b="16510"/>
                  <wp:wrapTight wrapText="bothSides">
                    <wp:wrapPolygon edited="0">
                      <wp:start x="-107" y="-152"/>
                      <wp:lineTo x="-107" y="21646"/>
                      <wp:lineTo x="21605" y="21646"/>
                      <wp:lineTo x="21605" y="-152"/>
                      <wp:lineTo x="-107" y="-152"/>
                    </wp:wrapPolygon>
                  </wp:wrapTight>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552258" cy="18000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b/>
                <w:color w:val="0000FF"/>
                <w:sz w:val="20"/>
                <w:szCs w:val="20"/>
              </w:rPr>
              <w:t>132 – 56</w:t>
            </w:r>
          </w:p>
          <w:p w:rsidR="003E5490" w:rsidRDefault="005750F5">
            <w:pPr>
              <w:pStyle w:val="TLtablelist"/>
              <w:tabs>
                <w:tab w:val="clear" w:pos="284"/>
                <w:tab w:val="left" w:pos="720"/>
              </w:tabs>
              <w:ind w:left="0" w:firstLine="0"/>
              <w:jc w:val="center"/>
              <w:rPr>
                <w:rFonts w:cs="Arial"/>
                <w:b/>
                <w:color w:val="0000FF"/>
                <w:sz w:val="20"/>
                <w:szCs w:val="20"/>
              </w:rPr>
            </w:pPr>
            <w:r>
              <w:rPr>
                <w:rFonts w:cs="Arial"/>
                <w:b/>
                <w:noProof/>
                <w:sz w:val="20"/>
                <w:szCs w:val="20"/>
                <w:lang w:eastAsia="en-GB"/>
              </w:rPr>
              <w:drawing>
                <wp:anchor distT="0" distB="0" distL="114300" distR="114300" simplePos="0" relativeHeight="251906048" behindDoc="1" locked="0" layoutInCell="1" allowOverlap="1" wp14:anchorId="761ACFBC" wp14:editId="7E5FF602">
                  <wp:simplePos x="0" y="0"/>
                  <wp:positionH relativeFrom="column">
                    <wp:posOffset>559839</wp:posOffset>
                  </wp:positionH>
                  <wp:positionV relativeFrom="paragraph">
                    <wp:posOffset>2013874</wp:posOffset>
                  </wp:positionV>
                  <wp:extent cx="1842135" cy="1296035"/>
                  <wp:effectExtent l="12700" t="12700" r="12065" b="12065"/>
                  <wp:wrapTight wrapText="bothSides">
                    <wp:wrapPolygon edited="0">
                      <wp:start x="-149" y="-212"/>
                      <wp:lineTo x="-149" y="21589"/>
                      <wp:lineTo x="21593" y="21589"/>
                      <wp:lineTo x="21593" y="-212"/>
                      <wp:lineTo x="-149" y="-212"/>
                    </wp:wrapPolygon>
                  </wp:wrapTight>
                  <wp:docPr id="159" name="Picture 159" descr="Macintosh HD:Users:dave:Dropbox:SoN Visual Policies:Visual Calculation Policy:Written Document:VCP Jpegs:VCP Jpegs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8" descr="Macintosh HD:Users:dave:Dropbox:SoN Visual Policies:Visual Calculation Policy:Written Document:VCP Jpegs:VCP Jpegs136.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842135" cy="129603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E5490" w:rsidRDefault="003E5490">
            <w:pPr>
              <w:pStyle w:val="TLtablelist"/>
              <w:tabs>
                <w:tab w:val="clear" w:pos="284"/>
                <w:tab w:val="left" w:pos="720"/>
              </w:tabs>
              <w:ind w:left="0" w:firstLine="0"/>
              <w:jc w:val="center"/>
              <w:rPr>
                <w:rFonts w:cs="Arial"/>
                <w:b/>
                <w:color w:val="0000FF"/>
                <w:sz w:val="20"/>
                <w:szCs w:val="20"/>
              </w:rPr>
            </w:pPr>
          </w:p>
          <w:p w:rsidR="003E5490" w:rsidRDefault="003E5490">
            <w:pPr>
              <w:pStyle w:val="TLtablelist"/>
              <w:tabs>
                <w:tab w:val="clear" w:pos="284"/>
                <w:tab w:val="left" w:pos="720"/>
              </w:tabs>
              <w:ind w:left="0" w:firstLine="0"/>
              <w:jc w:val="center"/>
              <w:rPr>
                <w:rFonts w:cs="Arial"/>
                <w:b/>
                <w:color w:val="0000FF"/>
                <w:sz w:val="20"/>
                <w:szCs w:val="20"/>
              </w:rPr>
            </w:pPr>
          </w:p>
          <w:p w:rsidR="003E5490" w:rsidRDefault="003E5490">
            <w:pPr>
              <w:pStyle w:val="TLtablelist"/>
              <w:tabs>
                <w:tab w:val="clear" w:pos="284"/>
                <w:tab w:val="left" w:pos="720"/>
              </w:tabs>
              <w:ind w:left="0" w:firstLine="0"/>
              <w:jc w:val="center"/>
              <w:rPr>
                <w:rFonts w:cs="Arial"/>
                <w:b/>
                <w:color w:val="0000FF"/>
                <w:sz w:val="20"/>
                <w:szCs w:val="20"/>
              </w:rPr>
            </w:pPr>
          </w:p>
          <w:p w:rsidR="003E5490" w:rsidRDefault="003E5490">
            <w:pPr>
              <w:pStyle w:val="TLtablelist"/>
              <w:tabs>
                <w:tab w:val="clear" w:pos="284"/>
                <w:tab w:val="left" w:pos="720"/>
              </w:tabs>
              <w:ind w:left="0" w:firstLine="0"/>
              <w:jc w:val="center"/>
              <w:rPr>
                <w:rFonts w:cs="Arial"/>
                <w:b/>
                <w:color w:val="0000FF"/>
                <w:sz w:val="20"/>
                <w:szCs w:val="20"/>
              </w:rPr>
            </w:pPr>
          </w:p>
          <w:p w:rsidR="003E5490" w:rsidRDefault="003E5490">
            <w:pPr>
              <w:pStyle w:val="TLtablelist"/>
              <w:tabs>
                <w:tab w:val="clear" w:pos="284"/>
                <w:tab w:val="left" w:pos="720"/>
              </w:tabs>
              <w:ind w:left="0" w:firstLine="0"/>
              <w:jc w:val="center"/>
              <w:rPr>
                <w:rFonts w:cs="Arial"/>
                <w:b/>
                <w:color w:val="0000FF"/>
                <w:sz w:val="20"/>
                <w:szCs w:val="20"/>
              </w:rPr>
            </w:pPr>
          </w:p>
          <w:p w:rsidR="003E5490" w:rsidRDefault="003E5490">
            <w:pPr>
              <w:pStyle w:val="TLtablelist"/>
              <w:tabs>
                <w:tab w:val="clear" w:pos="284"/>
                <w:tab w:val="left" w:pos="720"/>
              </w:tabs>
              <w:ind w:left="0" w:firstLine="0"/>
              <w:jc w:val="center"/>
              <w:rPr>
                <w:rFonts w:cs="Arial"/>
                <w:b/>
                <w:color w:val="0000FF"/>
                <w:sz w:val="20"/>
                <w:szCs w:val="20"/>
              </w:rPr>
            </w:pPr>
          </w:p>
          <w:p w:rsidR="003E5490" w:rsidRDefault="003E5490">
            <w:pPr>
              <w:pStyle w:val="TLtablelist"/>
              <w:tabs>
                <w:tab w:val="clear" w:pos="284"/>
                <w:tab w:val="left" w:pos="720"/>
              </w:tabs>
              <w:ind w:left="0" w:firstLine="0"/>
              <w:jc w:val="center"/>
              <w:rPr>
                <w:rFonts w:cs="Arial"/>
                <w:b/>
                <w:color w:val="0000FF"/>
                <w:sz w:val="20"/>
                <w:szCs w:val="20"/>
              </w:rPr>
            </w:pPr>
          </w:p>
          <w:p w:rsidR="003E5490" w:rsidRDefault="003E5490">
            <w:pPr>
              <w:pStyle w:val="TLtablelist"/>
              <w:tabs>
                <w:tab w:val="clear" w:pos="284"/>
                <w:tab w:val="left" w:pos="720"/>
              </w:tabs>
              <w:ind w:left="0" w:firstLine="0"/>
              <w:jc w:val="center"/>
              <w:rPr>
                <w:rFonts w:cs="Arial"/>
                <w:b/>
                <w:color w:val="0000FF"/>
                <w:sz w:val="20"/>
                <w:szCs w:val="20"/>
              </w:rPr>
            </w:pPr>
          </w:p>
          <w:p w:rsidR="0030421C" w:rsidRDefault="0030421C">
            <w:pPr>
              <w:pStyle w:val="TLtablelist"/>
              <w:tabs>
                <w:tab w:val="clear" w:pos="284"/>
                <w:tab w:val="left" w:pos="720"/>
              </w:tabs>
              <w:ind w:left="0" w:firstLine="0"/>
              <w:jc w:val="center"/>
              <w:rPr>
                <w:rFonts w:cs="Arial"/>
                <w:b/>
                <w:color w:val="0000FF"/>
                <w:sz w:val="20"/>
                <w:szCs w:val="20"/>
              </w:rPr>
            </w:pPr>
          </w:p>
          <w:p w:rsidR="005750F5" w:rsidRDefault="005750F5">
            <w:pPr>
              <w:pStyle w:val="TLtablelist"/>
              <w:tabs>
                <w:tab w:val="clear" w:pos="284"/>
                <w:tab w:val="left" w:pos="720"/>
              </w:tabs>
              <w:ind w:left="0" w:firstLine="0"/>
              <w:jc w:val="center"/>
              <w:rPr>
                <w:rFonts w:cs="Arial"/>
                <w:b/>
                <w:color w:val="0000FF"/>
                <w:sz w:val="20"/>
                <w:szCs w:val="20"/>
              </w:rPr>
            </w:pPr>
          </w:p>
          <w:p w:rsidR="005750F5" w:rsidRDefault="005750F5">
            <w:pPr>
              <w:pStyle w:val="TLtablelist"/>
              <w:tabs>
                <w:tab w:val="clear" w:pos="284"/>
                <w:tab w:val="left" w:pos="720"/>
              </w:tabs>
              <w:ind w:left="0" w:firstLine="0"/>
              <w:jc w:val="center"/>
              <w:rPr>
                <w:rFonts w:cs="Arial"/>
                <w:b/>
                <w:color w:val="0000FF"/>
                <w:sz w:val="20"/>
                <w:szCs w:val="20"/>
              </w:rPr>
            </w:pPr>
          </w:p>
          <w:p w:rsidR="005750F5" w:rsidRDefault="005750F5">
            <w:pPr>
              <w:pStyle w:val="TLtablelist"/>
              <w:tabs>
                <w:tab w:val="clear" w:pos="284"/>
                <w:tab w:val="left" w:pos="720"/>
              </w:tabs>
              <w:ind w:left="0" w:firstLine="0"/>
              <w:jc w:val="center"/>
              <w:rPr>
                <w:rFonts w:cs="Arial"/>
                <w:b/>
                <w:color w:val="0000FF"/>
                <w:sz w:val="20"/>
                <w:szCs w:val="20"/>
              </w:rPr>
            </w:pPr>
          </w:p>
          <w:p w:rsidR="005750F5" w:rsidRDefault="005750F5">
            <w:pPr>
              <w:pStyle w:val="TLtablelist"/>
              <w:tabs>
                <w:tab w:val="clear" w:pos="284"/>
                <w:tab w:val="left" w:pos="720"/>
              </w:tabs>
              <w:ind w:left="0" w:firstLine="0"/>
              <w:jc w:val="center"/>
              <w:rPr>
                <w:rFonts w:cs="Arial"/>
                <w:b/>
                <w:color w:val="0000FF"/>
                <w:sz w:val="20"/>
                <w:szCs w:val="20"/>
              </w:rPr>
            </w:pPr>
          </w:p>
        </w:tc>
        <w:tc>
          <w:tcPr>
            <w:tcW w:w="3514" w:type="dxa"/>
            <w:tcBorders>
              <w:top w:val="single" w:sz="4" w:space="0" w:color="auto"/>
              <w:left w:val="single" w:sz="4" w:space="0" w:color="auto"/>
              <w:bottom w:val="single" w:sz="4" w:space="0" w:color="auto"/>
              <w:right w:val="single" w:sz="4" w:space="0" w:color="auto"/>
            </w:tcBorders>
          </w:tcPr>
          <w:p w:rsidR="0030421C" w:rsidRDefault="0030421C">
            <w:pPr>
              <w:pStyle w:val="TTtabletext"/>
              <w:jc w:val="center"/>
              <w:rPr>
                <w:rFonts w:cs="Arial"/>
                <w:b/>
                <w:noProof/>
                <w:sz w:val="20"/>
                <w:szCs w:val="20"/>
                <w:lang w:eastAsia="en-GB"/>
              </w:rPr>
            </w:pPr>
            <w:r>
              <w:rPr>
                <w:rFonts w:cs="Arial"/>
                <w:sz w:val="20"/>
                <w:szCs w:val="20"/>
              </w:rPr>
              <w:lastRenderedPageBreak/>
              <w:t>The number line method is equally as effective when crossing the hundreds boundary, either by the triple / quad jump strategy or by counting in tens then ones.</w:t>
            </w:r>
          </w:p>
          <w:p w:rsidR="0030421C" w:rsidRDefault="003E5490">
            <w:pPr>
              <w:pStyle w:val="TTtabletext"/>
              <w:jc w:val="center"/>
              <w:rPr>
                <w:rFonts w:cs="Arial"/>
                <w:b/>
                <w:noProof/>
                <w:sz w:val="20"/>
                <w:szCs w:val="20"/>
                <w:lang w:eastAsia="en-GB"/>
              </w:rPr>
            </w:pPr>
            <w:r>
              <w:rPr>
                <w:rFonts w:cs="Arial"/>
                <w:b/>
                <w:noProof/>
                <w:sz w:val="20"/>
                <w:szCs w:val="20"/>
                <w:lang w:eastAsia="en-GB"/>
              </w:rPr>
              <w:drawing>
                <wp:anchor distT="0" distB="0" distL="114300" distR="114300" simplePos="0" relativeHeight="251907072" behindDoc="1" locked="0" layoutInCell="1" allowOverlap="1" wp14:anchorId="0AEFD519" wp14:editId="426DA190">
                  <wp:simplePos x="0" y="0"/>
                  <wp:positionH relativeFrom="column">
                    <wp:posOffset>509905</wp:posOffset>
                  </wp:positionH>
                  <wp:positionV relativeFrom="paragraph">
                    <wp:posOffset>16510</wp:posOffset>
                  </wp:positionV>
                  <wp:extent cx="1311910" cy="925195"/>
                  <wp:effectExtent l="19050" t="19050" r="21590" b="27305"/>
                  <wp:wrapTight wrapText="bothSides">
                    <wp:wrapPolygon edited="0">
                      <wp:start x="-314" y="-445"/>
                      <wp:lineTo x="-314" y="21793"/>
                      <wp:lineTo x="21642" y="21793"/>
                      <wp:lineTo x="21642" y="-445"/>
                      <wp:lineTo x="-314" y="-445"/>
                    </wp:wrapPolygon>
                  </wp:wrapTight>
                  <wp:docPr id="157" name="Picture 157" descr="Macintosh HD:Users:dave:Dropbox:SoN Visual Policies:Visual Calculation Policy:Written Document:VCP Jpegs:VCP Jpegs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1" descr="Macintosh HD:Users:dave:Dropbox:SoN Visual Policies:Visual Calculation Policy:Written Document:VCP Jpegs:VCP Jpegs124.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311910" cy="92519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0421C" w:rsidRDefault="0030421C">
            <w:pPr>
              <w:pStyle w:val="TTtabletext"/>
              <w:jc w:val="center"/>
              <w:rPr>
                <w:rFonts w:cs="Arial"/>
                <w:b/>
                <w:noProof/>
                <w:sz w:val="20"/>
                <w:szCs w:val="20"/>
                <w:lang w:eastAsia="en-GB"/>
              </w:rPr>
            </w:pPr>
          </w:p>
          <w:p w:rsidR="0030421C" w:rsidRDefault="0030421C">
            <w:pPr>
              <w:pStyle w:val="TTtabletext"/>
              <w:jc w:val="center"/>
              <w:rPr>
                <w:rFonts w:cs="Arial"/>
                <w:sz w:val="20"/>
                <w:szCs w:val="20"/>
              </w:rPr>
            </w:pPr>
          </w:p>
          <w:p w:rsidR="003E5490" w:rsidRDefault="003E5490">
            <w:pPr>
              <w:pStyle w:val="TTtabletext"/>
              <w:jc w:val="center"/>
              <w:rPr>
                <w:rFonts w:cs="Arial"/>
                <w:sz w:val="20"/>
                <w:szCs w:val="20"/>
              </w:rPr>
            </w:pPr>
          </w:p>
          <w:p w:rsidR="003E5490" w:rsidRDefault="003E5490">
            <w:pPr>
              <w:pStyle w:val="TTtabletext"/>
              <w:jc w:val="center"/>
              <w:rPr>
                <w:rFonts w:cs="Arial"/>
                <w:sz w:val="20"/>
                <w:szCs w:val="20"/>
              </w:rPr>
            </w:pPr>
          </w:p>
          <w:p w:rsidR="003E5490" w:rsidRDefault="003E5490">
            <w:pPr>
              <w:pStyle w:val="TTtabletext"/>
              <w:jc w:val="center"/>
              <w:rPr>
                <w:rFonts w:cs="Arial"/>
                <w:sz w:val="20"/>
                <w:szCs w:val="20"/>
              </w:rPr>
            </w:pPr>
            <w:r>
              <w:rPr>
                <w:rFonts w:cs="Arial"/>
                <w:b/>
                <w:noProof/>
                <w:sz w:val="20"/>
                <w:szCs w:val="20"/>
                <w:lang w:eastAsia="en-GB"/>
              </w:rPr>
              <w:drawing>
                <wp:anchor distT="0" distB="0" distL="114300" distR="114300" simplePos="0" relativeHeight="251908096" behindDoc="1" locked="0" layoutInCell="1" allowOverlap="1" wp14:anchorId="2DCED369" wp14:editId="02DBEE74">
                  <wp:simplePos x="0" y="0"/>
                  <wp:positionH relativeFrom="column">
                    <wp:posOffset>501953</wp:posOffset>
                  </wp:positionH>
                  <wp:positionV relativeFrom="paragraph">
                    <wp:posOffset>112781</wp:posOffset>
                  </wp:positionV>
                  <wp:extent cx="1296035" cy="913765"/>
                  <wp:effectExtent l="19050" t="19050" r="18415" b="19685"/>
                  <wp:wrapTight wrapText="bothSides">
                    <wp:wrapPolygon edited="0">
                      <wp:start x="-317" y="-450"/>
                      <wp:lineTo x="-317" y="21615"/>
                      <wp:lineTo x="21589" y="21615"/>
                      <wp:lineTo x="21589" y="-450"/>
                      <wp:lineTo x="-317" y="-450"/>
                    </wp:wrapPolygon>
                  </wp:wrapTight>
                  <wp:docPr id="156" name="Picture 156" descr="Macintosh HD:Users:dave:Dropbox:SoN Visual Policies:Visual Calculation Policy:Written Document:VCP Jpegs:VCP Jpegs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2" descr="Macintosh HD:Users:dave:Dropbox:SoN Visual Policies:Visual Calculation Policy:Written Document:VCP Jpegs:VCP Jpegs130.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296035" cy="91376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E5490" w:rsidRDefault="003E5490">
            <w:pPr>
              <w:pStyle w:val="TTtabletext"/>
              <w:jc w:val="center"/>
              <w:rPr>
                <w:rFonts w:cs="Arial"/>
                <w:sz w:val="20"/>
                <w:szCs w:val="20"/>
              </w:rPr>
            </w:pPr>
          </w:p>
          <w:p w:rsidR="003E5490" w:rsidRDefault="003E5490">
            <w:pPr>
              <w:pStyle w:val="TTtabletext"/>
              <w:jc w:val="center"/>
              <w:rPr>
                <w:rFonts w:cs="Arial"/>
                <w:sz w:val="20"/>
                <w:szCs w:val="20"/>
              </w:rPr>
            </w:pPr>
          </w:p>
          <w:p w:rsidR="003E5490" w:rsidRDefault="003E5490">
            <w:pPr>
              <w:pStyle w:val="TTtabletext"/>
              <w:jc w:val="center"/>
              <w:rPr>
                <w:rFonts w:cs="Arial"/>
                <w:sz w:val="20"/>
                <w:szCs w:val="20"/>
              </w:rPr>
            </w:pPr>
          </w:p>
          <w:p w:rsidR="003E5490" w:rsidRDefault="003E5490">
            <w:pPr>
              <w:pStyle w:val="TTtabletext"/>
              <w:jc w:val="center"/>
              <w:rPr>
                <w:rFonts w:cs="Arial"/>
                <w:sz w:val="20"/>
                <w:szCs w:val="20"/>
              </w:rPr>
            </w:pPr>
          </w:p>
          <w:p w:rsidR="003E5490" w:rsidRDefault="003E5490">
            <w:pPr>
              <w:pStyle w:val="TTtabletext"/>
              <w:jc w:val="center"/>
              <w:rPr>
                <w:rFonts w:cs="Arial"/>
                <w:sz w:val="20"/>
                <w:szCs w:val="20"/>
              </w:rPr>
            </w:pPr>
          </w:p>
          <w:p w:rsidR="0030421C" w:rsidRDefault="0030421C">
            <w:pPr>
              <w:pStyle w:val="TTtabletext"/>
              <w:jc w:val="center"/>
              <w:rPr>
                <w:rFonts w:cs="Arial"/>
                <w:sz w:val="20"/>
                <w:szCs w:val="20"/>
              </w:rPr>
            </w:pPr>
            <w:r>
              <w:rPr>
                <w:rFonts w:cs="Arial"/>
                <w:sz w:val="20"/>
                <w:szCs w:val="20"/>
              </w:rPr>
              <w:t xml:space="preserve">The ‘quad jump’ can be completed by many children in fewer steps, either a triple or </w:t>
            </w:r>
            <w:r>
              <w:rPr>
                <w:rFonts w:cs="Arial"/>
                <w:b/>
                <w:sz w:val="20"/>
                <w:szCs w:val="20"/>
              </w:rPr>
              <w:t>double</w:t>
            </w:r>
            <w:r>
              <w:rPr>
                <w:rFonts w:cs="Arial"/>
                <w:sz w:val="20"/>
                <w:szCs w:val="20"/>
              </w:rPr>
              <w:t xml:space="preserve"> jump.</w:t>
            </w:r>
          </w:p>
          <w:p w:rsidR="0030421C" w:rsidRDefault="003E5490">
            <w:pPr>
              <w:pStyle w:val="TTtabletext"/>
              <w:jc w:val="center"/>
              <w:rPr>
                <w:rFonts w:cs="Arial"/>
                <w:sz w:val="20"/>
                <w:szCs w:val="20"/>
              </w:rPr>
            </w:pPr>
            <w:r>
              <w:rPr>
                <w:noProof/>
                <w:lang w:eastAsia="en-GB"/>
              </w:rPr>
              <mc:AlternateContent>
                <mc:Choice Requires="wps">
                  <w:drawing>
                    <wp:anchor distT="0" distB="0" distL="114300" distR="114300" simplePos="0" relativeHeight="251611136" behindDoc="0" locked="0" layoutInCell="1" allowOverlap="1" wp14:anchorId="32EC913C" wp14:editId="4A578326">
                      <wp:simplePos x="0" y="0"/>
                      <wp:positionH relativeFrom="column">
                        <wp:posOffset>-14633</wp:posOffset>
                      </wp:positionH>
                      <wp:positionV relativeFrom="paragraph">
                        <wp:posOffset>1488550</wp:posOffset>
                      </wp:positionV>
                      <wp:extent cx="2153920" cy="988060"/>
                      <wp:effectExtent l="19050" t="190500" r="17780" b="21590"/>
                      <wp:wrapNone/>
                      <wp:docPr id="1929" name="Speech Bubble: Rectangle with Corners Rounded 19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3920" cy="988060"/>
                              </a:xfrm>
                              <a:prstGeom prst="wedgeRoundRectCallout">
                                <a:avLst>
                                  <a:gd name="adj1" fmla="val -43101"/>
                                  <a:gd name="adj2" fmla="val -65169"/>
                                  <a:gd name="adj3" fmla="val 16667"/>
                                </a:avLst>
                              </a:prstGeom>
                              <a:solidFill>
                                <a:srgbClr val="66FF66"/>
                              </a:solidFill>
                              <a:ln w="28575">
                                <a:solidFill>
                                  <a:srgbClr val="800080"/>
                                </a:solidFill>
                                <a:miter lim="800000"/>
                                <a:headEnd/>
                                <a:tailEnd/>
                              </a:ln>
                            </wps:spPr>
                            <wps:txbx>
                              <w:txbxContent>
                                <w:p w:rsidR="00E524CD" w:rsidRDefault="00E524CD" w:rsidP="0030421C">
                                  <w:pPr>
                                    <w:spacing w:before="40" w:after="40" w:line="140" w:lineRule="atLeast"/>
                                    <w:rPr>
                                      <w:b/>
                                      <w:i/>
                                      <w:color w:val="20204E"/>
                                      <w:lang w:val="en-US"/>
                                    </w:rPr>
                                  </w:pPr>
                                  <w:r>
                                    <w:rPr>
                                      <w:b/>
                                      <w:i/>
                                      <w:color w:val="20204E"/>
                                      <w:lang w:val="en-US"/>
                                    </w:rPr>
                                    <w:t xml:space="preserve">For examples without exchanging, the number line method takes considerably longer than mental partitioning or expanded. </w:t>
                                  </w:r>
                                </w:p>
                                <w:p w:rsidR="00E524CD" w:rsidRDefault="00E524CD" w:rsidP="0030421C">
                                  <w:pPr>
                                    <w:spacing w:before="40" w:after="40" w:line="140" w:lineRule="atLeast"/>
                                    <w:rPr>
                                      <w:b/>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EC913C" id="Speech Bubble: Rectangle with Corners Rounded 1929" o:spid="_x0000_s1036" type="#_x0000_t62" style="position:absolute;left:0;text-align:left;margin-left:-1.15pt;margin-top:117.2pt;width:169.6pt;height:77.8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" adj="1490,-3277" fillcolor="#6f6" strokecolor="purple" strokeweight="2.25pt">
                      <v:textbox>
                        <w:txbxContent>
                          <w:p w:rsidR="00E524CD" w:rsidRDefault="00E524CD" w:rsidP="0030421C">
                            <w:pPr>
                              <w:spacing w:before="40" w:after="40" w:line="140" w:lineRule="atLeast"/>
                              <w:rPr>
                                <w:b/>
                                <w:i/>
                                <w:color w:val="20204E"/>
                                <w:lang w:val="en-US"/>
                              </w:rPr>
                            </w:pPr>
                            <w:r>
                              <w:rPr>
                                <w:b/>
                                <w:i/>
                                <w:color w:val="20204E"/>
                                <w:lang w:val="en-US"/>
                              </w:rPr>
                              <w:t xml:space="preserve">For examples without exchanging, the number line method takes considerably longer than mental partitioning or expanded. </w:t>
                            </w:r>
                          </w:p>
                          <w:p w:rsidR="00E524CD" w:rsidRDefault="00E524CD" w:rsidP="0030421C">
                            <w:pPr>
                              <w:spacing w:before="40" w:after="40" w:line="140" w:lineRule="atLeast"/>
                              <w:rPr>
                                <w:b/>
                                <w:i/>
                                <w:sz w:val="18"/>
                                <w:szCs w:val="18"/>
                              </w:rPr>
                            </w:pPr>
                          </w:p>
                        </w:txbxContent>
                      </v:textbox>
                    </v:shape>
                  </w:pict>
                </mc:Fallback>
              </mc:AlternateContent>
            </w:r>
            <w:r w:rsidR="0030421C">
              <w:rPr>
                <w:rFonts w:cs="Arial"/>
                <w:b/>
                <w:noProof/>
                <w:sz w:val="20"/>
                <w:szCs w:val="20"/>
                <w:lang w:eastAsia="en-GB"/>
              </w:rPr>
              <w:drawing>
                <wp:inline distT="0" distB="0" distL="0" distR="0" wp14:anchorId="729126E0" wp14:editId="1A4F2CB0">
                  <wp:extent cx="1412403" cy="993913"/>
                  <wp:effectExtent l="19050" t="19050" r="16510" b="15875"/>
                  <wp:docPr id="155" name="Picture 155" descr="Macintosh HD:Users:dave:Dropbox:SoN Visual Policies:Visual Calculation Policy:Written Document:VCP Jpegs:VCP Jpegs 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3" descr="Macintosh HD:Users:dave:Dropbox:SoN Visual Policies:Visual Calculation Policy:Written Document:VCP Jpegs:VCP Jpegs v5.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420314" cy="999480"/>
                          </a:xfrm>
                          <a:prstGeom prst="rect">
                            <a:avLst/>
                          </a:prstGeom>
                          <a:noFill/>
                          <a:ln w="9525" cmpd="sng">
                            <a:solidFill>
                              <a:srgbClr val="000000"/>
                            </a:solidFill>
                            <a:miter lim="800000"/>
                            <a:headEnd/>
                            <a:tailEnd/>
                          </a:ln>
                          <a:effectLst/>
                        </pic:spPr>
                      </pic:pic>
                    </a:graphicData>
                  </a:graphic>
                </wp:inline>
              </w:drawing>
            </w:r>
          </w:p>
        </w:tc>
      </w:tr>
      <w:tr w:rsidR="0030421C" w:rsidTr="009563B9">
        <w:trPr>
          <w:jc w:val="center"/>
        </w:trPr>
        <w:tc>
          <w:tcPr>
            <w:tcW w:w="1798" w:type="dxa"/>
            <w:tcBorders>
              <w:top w:val="single" w:sz="4" w:space="0" w:color="auto"/>
              <w:left w:val="single" w:sz="4" w:space="0" w:color="auto"/>
              <w:bottom w:val="single" w:sz="4" w:space="0" w:color="auto"/>
              <w:right w:val="single" w:sz="4" w:space="0" w:color="auto"/>
            </w:tcBorders>
          </w:tcPr>
          <w:p w:rsidR="0030421C" w:rsidRDefault="0030421C" w:rsidP="005750F5">
            <w:pPr>
              <w:pStyle w:val="TLtablelist"/>
              <w:tabs>
                <w:tab w:val="clear" w:pos="284"/>
                <w:tab w:val="left" w:pos="720"/>
              </w:tabs>
              <w:ind w:left="0" w:firstLine="0"/>
              <w:jc w:val="center"/>
              <w:rPr>
                <w:rFonts w:cs="Arial"/>
                <w:b/>
                <w:color w:val="0000FF"/>
                <w:sz w:val="24"/>
                <w:szCs w:val="24"/>
              </w:rPr>
            </w:pPr>
            <w:r>
              <w:rPr>
                <w:rFonts w:cs="Arial"/>
                <w:b/>
                <w:color w:val="0000FF"/>
                <w:sz w:val="24"/>
                <w:szCs w:val="24"/>
              </w:rPr>
              <w:t>A</w:t>
            </w:r>
          </w:p>
          <w:p w:rsidR="0030421C" w:rsidRDefault="0030421C">
            <w:pPr>
              <w:jc w:val="center"/>
            </w:pPr>
          </w:p>
        </w:tc>
        <w:tc>
          <w:tcPr>
            <w:tcW w:w="5143" w:type="dxa"/>
            <w:tcBorders>
              <w:top w:val="single" w:sz="4" w:space="0" w:color="auto"/>
              <w:left w:val="single" w:sz="4" w:space="0" w:color="auto"/>
              <w:bottom w:val="single" w:sz="4" w:space="0" w:color="auto"/>
              <w:right w:val="single" w:sz="4" w:space="0" w:color="auto"/>
            </w:tcBorders>
            <w:hideMark/>
          </w:tcPr>
          <w:p w:rsidR="0030421C" w:rsidRDefault="003E5490" w:rsidP="005750F5">
            <w:pPr>
              <w:pStyle w:val="TLtablelist"/>
              <w:tabs>
                <w:tab w:val="clear" w:pos="284"/>
                <w:tab w:val="left" w:pos="720"/>
              </w:tabs>
              <w:ind w:left="0" w:firstLine="0"/>
              <w:jc w:val="center"/>
              <w:rPr>
                <w:rFonts w:cs="Arial"/>
                <w:sz w:val="20"/>
                <w:szCs w:val="20"/>
              </w:rPr>
            </w:pPr>
            <w:r>
              <w:rPr>
                <w:rFonts w:cs="Arial"/>
                <w:sz w:val="20"/>
                <w:szCs w:val="20"/>
              </w:rPr>
              <w:t>Develop</w:t>
            </w:r>
            <w:r w:rsidR="0030421C">
              <w:rPr>
                <w:rFonts w:cs="Arial"/>
                <w:sz w:val="20"/>
                <w:szCs w:val="20"/>
              </w:rPr>
              <w:t xml:space="preserve"> the method into </w:t>
            </w:r>
            <w:r w:rsidR="001A1650">
              <w:rPr>
                <w:rFonts w:cs="Arial"/>
                <w:sz w:val="20"/>
                <w:szCs w:val="20"/>
              </w:rPr>
              <w:t>three-digit</w:t>
            </w:r>
            <w:r w:rsidR="0030421C">
              <w:rPr>
                <w:rFonts w:cs="Arial"/>
                <w:sz w:val="20"/>
                <w:szCs w:val="20"/>
              </w:rPr>
              <w:t xml:space="preserve"> numbers.</w:t>
            </w:r>
          </w:p>
          <w:p w:rsidR="0030421C" w:rsidRDefault="007472CC">
            <w:pPr>
              <w:pStyle w:val="TLtablelist"/>
              <w:tabs>
                <w:tab w:val="clear" w:pos="284"/>
                <w:tab w:val="left" w:pos="720"/>
              </w:tabs>
              <w:ind w:left="0" w:firstLine="0"/>
              <w:jc w:val="center"/>
              <w:rPr>
                <w:rFonts w:cs="Arial"/>
                <w:sz w:val="20"/>
                <w:szCs w:val="20"/>
              </w:rPr>
            </w:pPr>
            <w:r>
              <w:rPr>
                <w:rFonts w:cs="Arial"/>
                <w:b/>
                <w:noProof/>
                <w:sz w:val="20"/>
                <w:szCs w:val="20"/>
                <w:lang w:eastAsia="en-GB"/>
              </w:rPr>
              <w:drawing>
                <wp:anchor distT="0" distB="0" distL="114300" distR="114300" simplePos="0" relativeHeight="251909120" behindDoc="1" locked="0" layoutInCell="1" allowOverlap="1" wp14:anchorId="7C494CFA" wp14:editId="6A722B49">
                  <wp:simplePos x="0" y="0"/>
                  <wp:positionH relativeFrom="column">
                    <wp:posOffset>857250</wp:posOffset>
                  </wp:positionH>
                  <wp:positionV relativeFrom="paragraph">
                    <wp:posOffset>197871</wp:posOffset>
                  </wp:positionV>
                  <wp:extent cx="1565910" cy="1102360"/>
                  <wp:effectExtent l="19050" t="19050" r="15240" b="21590"/>
                  <wp:wrapTight wrapText="bothSides">
                    <wp:wrapPolygon edited="0">
                      <wp:start x="-263" y="-373"/>
                      <wp:lineTo x="-263" y="21650"/>
                      <wp:lineTo x="21547" y="21650"/>
                      <wp:lineTo x="21547" y="-373"/>
                      <wp:lineTo x="-263" y="-373"/>
                    </wp:wrapPolygon>
                  </wp:wrapTight>
                  <wp:docPr id="154" name="Picture 154" descr="Macintosh HD:Users:dave:Dropbox:SoN Visual Policies:Visual Calculation Policy:Written Document:VCP Jpegs:VCP Jpegs 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1" descr="Macintosh HD:Users:dave:Dropbox:SoN Visual Policies:Visual Calculation Policy:Written Document:VCP Jpegs:VCP Jpegs v6.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565910" cy="110236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sz w:val="20"/>
                <w:szCs w:val="20"/>
              </w:rPr>
              <w:t>Subtract the ones, then the tens, then the hundreds.</w:t>
            </w:r>
          </w:p>
          <w:p w:rsidR="003E5490" w:rsidRPr="007472CC" w:rsidRDefault="0030421C" w:rsidP="007472CC">
            <w:pPr>
              <w:pStyle w:val="TTtabletext"/>
              <w:tabs>
                <w:tab w:val="clear" w:pos="284"/>
                <w:tab w:val="left" w:pos="720"/>
              </w:tabs>
              <w:jc w:val="center"/>
              <w:rPr>
                <w:rFonts w:cs="Arial"/>
                <w:sz w:val="20"/>
                <w:szCs w:val="20"/>
              </w:rPr>
            </w:pPr>
            <w:r>
              <w:rPr>
                <w:rFonts w:cs="Arial"/>
                <w:sz w:val="20"/>
                <w:szCs w:val="20"/>
              </w:rPr>
              <w:t>Demonstrate without exchanging first.</w:t>
            </w:r>
          </w:p>
        </w:tc>
        <w:tc>
          <w:tcPr>
            <w:tcW w:w="3514"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jc w:val="center"/>
              <w:rPr>
                <w:rFonts w:cs="Arial"/>
                <w:sz w:val="20"/>
                <w:szCs w:val="20"/>
              </w:rPr>
            </w:pPr>
          </w:p>
        </w:tc>
      </w:tr>
      <w:tr w:rsidR="0030421C" w:rsidTr="009563B9">
        <w:trPr>
          <w:jc w:val="center"/>
        </w:trPr>
        <w:tc>
          <w:tcPr>
            <w:tcW w:w="1798" w:type="dxa"/>
            <w:tcBorders>
              <w:top w:val="single" w:sz="4" w:space="0" w:color="auto"/>
              <w:left w:val="single" w:sz="4" w:space="0" w:color="auto"/>
              <w:bottom w:val="single" w:sz="4" w:space="0" w:color="auto"/>
              <w:right w:val="single" w:sz="4" w:space="0" w:color="auto"/>
            </w:tcBorders>
          </w:tcPr>
          <w:p w:rsidR="0030421C" w:rsidRDefault="0030421C">
            <w:pPr>
              <w:pStyle w:val="TLtablelist"/>
              <w:tabs>
                <w:tab w:val="clear" w:pos="284"/>
                <w:tab w:val="left" w:pos="720"/>
              </w:tabs>
              <w:ind w:left="0" w:firstLine="0"/>
              <w:jc w:val="center"/>
              <w:rPr>
                <w:rFonts w:cs="Arial"/>
                <w:b/>
                <w:color w:val="0000FF"/>
                <w:sz w:val="24"/>
                <w:szCs w:val="24"/>
              </w:rPr>
            </w:pPr>
            <w:r>
              <w:rPr>
                <w:rFonts w:cs="Arial"/>
                <w:b/>
                <w:color w:val="0000FF"/>
                <w:sz w:val="24"/>
                <w:szCs w:val="24"/>
              </w:rPr>
              <w:t>B</w:t>
            </w:r>
          </w:p>
          <w:p w:rsidR="0030421C" w:rsidRDefault="0030421C">
            <w:pPr>
              <w:jc w:val="center"/>
            </w:pPr>
          </w:p>
        </w:tc>
        <w:tc>
          <w:tcPr>
            <w:tcW w:w="5143"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720"/>
              </w:tabs>
              <w:ind w:left="32" w:firstLine="0"/>
              <w:jc w:val="center"/>
              <w:rPr>
                <w:rFonts w:cs="Arial"/>
                <w:sz w:val="20"/>
                <w:szCs w:val="20"/>
              </w:rPr>
            </w:pPr>
            <w:r>
              <w:rPr>
                <w:rFonts w:cs="Arial"/>
                <w:sz w:val="20"/>
                <w:szCs w:val="20"/>
              </w:rPr>
              <w:t>Move towards exchanging from hundreds to tens and tens to ones, in two stages if necessary</w:t>
            </w:r>
            <w:r w:rsidR="003E5490">
              <w:rPr>
                <w:rFonts w:cs="Arial"/>
                <w:sz w:val="20"/>
                <w:szCs w:val="20"/>
              </w:rPr>
              <w:t xml:space="preserve">.  Use practical apparatus first at all times, especially when dealing with </w:t>
            </w:r>
            <w:r w:rsidR="001A1650">
              <w:rPr>
                <w:rFonts w:cs="Arial"/>
                <w:sz w:val="20"/>
                <w:szCs w:val="20"/>
              </w:rPr>
              <w:t>3-digit</w:t>
            </w:r>
            <w:r w:rsidR="003E5490">
              <w:rPr>
                <w:rFonts w:cs="Arial"/>
                <w:sz w:val="20"/>
                <w:szCs w:val="20"/>
              </w:rPr>
              <w:t xml:space="preserve"> calculations.</w:t>
            </w:r>
          </w:p>
          <w:p w:rsidR="0030421C" w:rsidRDefault="007472CC" w:rsidP="007472CC">
            <w:pPr>
              <w:pStyle w:val="TLtablelist"/>
              <w:tabs>
                <w:tab w:val="clear" w:pos="284"/>
                <w:tab w:val="left" w:pos="720"/>
              </w:tabs>
              <w:ind w:left="0" w:firstLine="0"/>
              <w:rPr>
                <w:rFonts w:cs="Arial"/>
                <w:b/>
                <w:color w:val="0000FF"/>
                <w:sz w:val="20"/>
                <w:szCs w:val="20"/>
              </w:rPr>
            </w:pPr>
            <w:r>
              <w:rPr>
                <w:rFonts w:cs="Arial"/>
                <w:b/>
                <w:noProof/>
                <w:sz w:val="20"/>
                <w:szCs w:val="20"/>
                <w:lang w:eastAsia="en-GB"/>
              </w:rPr>
              <w:drawing>
                <wp:anchor distT="0" distB="0" distL="114300" distR="114300" simplePos="0" relativeHeight="251910144" behindDoc="1" locked="0" layoutInCell="1" allowOverlap="1" wp14:anchorId="516EC093" wp14:editId="38F37712">
                  <wp:simplePos x="0" y="0"/>
                  <wp:positionH relativeFrom="column">
                    <wp:posOffset>713740</wp:posOffset>
                  </wp:positionH>
                  <wp:positionV relativeFrom="paragraph">
                    <wp:posOffset>42545</wp:posOffset>
                  </wp:positionV>
                  <wp:extent cx="1795623" cy="1260000"/>
                  <wp:effectExtent l="12700" t="12700" r="8255" b="10160"/>
                  <wp:wrapTight wrapText="bothSides">
                    <wp:wrapPolygon edited="0">
                      <wp:start x="-153" y="-218"/>
                      <wp:lineTo x="-153" y="21556"/>
                      <wp:lineTo x="21547" y="21556"/>
                      <wp:lineTo x="21547" y="-218"/>
                      <wp:lineTo x="-153" y="-218"/>
                    </wp:wrapPolygon>
                  </wp:wrapTight>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795623" cy="126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7472CC">
            <w:pPr>
              <w:pStyle w:val="TLtablelist"/>
              <w:tabs>
                <w:tab w:val="clear" w:pos="284"/>
                <w:tab w:val="left" w:pos="720"/>
              </w:tabs>
              <w:ind w:left="32" w:firstLine="0"/>
              <w:jc w:val="center"/>
              <w:rPr>
                <w:rFonts w:cs="Arial"/>
                <w:b/>
                <w:color w:val="0000FF"/>
                <w:sz w:val="20"/>
                <w:szCs w:val="20"/>
              </w:rPr>
            </w:pPr>
            <w:r>
              <w:rPr>
                <w:rFonts w:cs="Arial"/>
                <w:b/>
                <w:noProof/>
                <w:sz w:val="20"/>
                <w:szCs w:val="20"/>
                <w:lang w:eastAsia="en-GB"/>
              </w:rPr>
              <w:drawing>
                <wp:anchor distT="0" distB="0" distL="114300" distR="114300" simplePos="0" relativeHeight="251913216" behindDoc="1" locked="0" layoutInCell="1" allowOverlap="1" wp14:anchorId="3BBBBCD3" wp14:editId="6F2BC86D">
                  <wp:simplePos x="0" y="0"/>
                  <wp:positionH relativeFrom="column">
                    <wp:posOffset>716280</wp:posOffset>
                  </wp:positionH>
                  <wp:positionV relativeFrom="paragraph">
                    <wp:posOffset>148590</wp:posOffset>
                  </wp:positionV>
                  <wp:extent cx="1794511" cy="1260000"/>
                  <wp:effectExtent l="12700" t="12700" r="8890" b="10160"/>
                  <wp:wrapTight wrapText="bothSides">
                    <wp:wrapPolygon edited="0">
                      <wp:start x="-153" y="-218"/>
                      <wp:lineTo x="-153" y="21556"/>
                      <wp:lineTo x="21554" y="21556"/>
                      <wp:lineTo x="21554" y="-218"/>
                      <wp:lineTo x="-153" y="-218"/>
                    </wp:wrapPolygon>
                  </wp:wrapTight>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794511" cy="126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7472CC">
            <w:pPr>
              <w:pStyle w:val="TLtablelist"/>
              <w:tabs>
                <w:tab w:val="clear" w:pos="284"/>
                <w:tab w:val="left" w:pos="720"/>
              </w:tabs>
              <w:ind w:left="32" w:firstLine="0"/>
              <w:jc w:val="center"/>
              <w:rPr>
                <w:rFonts w:cs="Arial"/>
                <w:b/>
                <w:color w:val="0000FF"/>
                <w:sz w:val="20"/>
                <w:szCs w:val="20"/>
              </w:rPr>
            </w:pPr>
            <w:r>
              <w:rPr>
                <w:rFonts w:cs="Arial"/>
                <w:b/>
                <w:noProof/>
                <w:sz w:val="20"/>
                <w:szCs w:val="20"/>
                <w:lang w:eastAsia="en-GB"/>
              </w:rPr>
              <w:drawing>
                <wp:anchor distT="0" distB="0" distL="114300" distR="114300" simplePos="0" relativeHeight="251911168" behindDoc="1" locked="0" layoutInCell="1" allowOverlap="1" wp14:anchorId="5CC37510" wp14:editId="7DB4E419">
                  <wp:simplePos x="0" y="0"/>
                  <wp:positionH relativeFrom="column">
                    <wp:posOffset>779261</wp:posOffset>
                  </wp:positionH>
                  <wp:positionV relativeFrom="paragraph">
                    <wp:posOffset>81973</wp:posOffset>
                  </wp:positionV>
                  <wp:extent cx="1709420" cy="1202690"/>
                  <wp:effectExtent l="19050" t="19050" r="24130" b="16510"/>
                  <wp:wrapTight wrapText="bothSides">
                    <wp:wrapPolygon edited="0">
                      <wp:start x="-241" y="-342"/>
                      <wp:lineTo x="-241" y="21554"/>
                      <wp:lineTo x="21664" y="21554"/>
                      <wp:lineTo x="21664" y="-342"/>
                      <wp:lineTo x="-241" y="-342"/>
                    </wp:wrapPolygon>
                  </wp:wrapTight>
                  <wp:docPr id="153" name="Picture 153" descr="Macintosh HD:Users:dave:Dropbox:SoN Visual Policies:Visual Calculation Policy:Written Document:VCP Jpegs:VCP Jpegs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6" descr="Macintosh HD:Users:dave:Dropbox:SoN Visual Policies:Visual Calculation Policy:Written Document:VCP Jpegs:VCP Jpegs137.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709420" cy="120269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tc>
        <w:tc>
          <w:tcPr>
            <w:tcW w:w="3514" w:type="dxa"/>
            <w:tcBorders>
              <w:top w:val="single" w:sz="4" w:space="0" w:color="auto"/>
              <w:left w:val="single" w:sz="4" w:space="0" w:color="auto"/>
              <w:bottom w:val="single" w:sz="4" w:space="0" w:color="auto"/>
              <w:right w:val="single" w:sz="4" w:space="0" w:color="auto"/>
            </w:tcBorders>
            <w:hideMark/>
          </w:tcPr>
          <w:p w:rsidR="0030421C" w:rsidRDefault="003E5490">
            <w:pPr>
              <w:pStyle w:val="TLtablelist"/>
              <w:tabs>
                <w:tab w:val="left" w:pos="392"/>
              </w:tabs>
              <w:jc w:val="center"/>
              <w:rPr>
                <w:rFonts w:cs="Arial"/>
                <w:b/>
                <w:noProof/>
                <w:sz w:val="20"/>
                <w:szCs w:val="20"/>
              </w:rPr>
            </w:pPr>
            <w:r>
              <w:rPr>
                <w:rFonts w:cs="Arial"/>
                <w:b/>
                <w:noProof/>
                <w:sz w:val="20"/>
                <w:szCs w:val="20"/>
                <w:lang w:eastAsia="en-GB"/>
              </w:rPr>
              <w:drawing>
                <wp:anchor distT="0" distB="0" distL="114300" distR="114300" simplePos="0" relativeHeight="251912192" behindDoc="1" locked="0" layoutInCell="1" allowOverlap="1" wp14:anchorId="452606AE" wp14:editId="1F9F7F81">
                  <wp:simplePos x="0" y="0"/>
                  <wp:positionH relativeFrom="column">
                    <wp:posOffset>330835</wp:posOffset>
                  </wp:positionH>
                  <wp:positionV relativeFrom="paragraph">
                    <wp:posOffset>805180</wp:posOffset>
                  </wp:positionV>
                  <wp:extent cx="1534737" cy="1080000"/>
                  <wp:effectExtent l="12700" t="12700" r="15240" b="12700"/>
                  <wp:wrapTight wrapText="bothSides">
                    <wp:wrapPolygon edited="0">
                      <wp:start x="-179" y="-254"/>
                      <wp:lineTo x="-179" y="21600"/>
                      <wp:lineTo x="21636" y="21600"/>
                      <wp:lineTo x="21636" y="-254"/>
                      <wp:lineTo x="-179" y="-254"/>
                    </wp:wrapPolygon>
                  </wp:wrapTight>
                  <wp:docPr id="151" name="Picture 151" descr="Macintosh HD:Users:dave:Dropbox:SoN Visual Policies:Visual Calculation Policy:Written Document:VCP Jpegs:VCP Jpegs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7" descr="Macintosh HD:Users:dave:Dropbox:SoN Visual Policies:Visual Calculation Policy:Written Document:VCP Jpegs:VCP Jpegs125.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534737" cy="108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noProof/>
                <w:sz w:val="20"/>
                <w:szCs w:val="20"/>
              </w:rPr>
              <w:t>The example below shows 2 alternatives, for children who need different levels of support from the image.</w:t>
            </w:r>
          </w:p>
        </w:tc>
      </w:tr>
      <w:tr w:rsidR="0030421C" w:rsidTr="009563B9">
        <w:trPr>
          <w:jc w:val="center"/>
        </w:trPr>
        <w:tc>
          <w:tcPr>
            <w:tcW w:w="1798" w:type="dxa"/>
            <w:tcBorders>
              <w:top w:val="single" w:sz="4" w:space="0" w:color="auto"/>
              <w:left w:val="single" w:sz="4" w:space="0" w:color="auto"/>
              <w:bottom w:val="single" w:sz="4" w:space="0" w:color="auto"/>
              <w:right w:val="single" w:sz="4" w:space="0" w:color="auto"/>
            </w:tcBorders>
          </w:tcPr>
          <w:p w:rsidR="0030421C" w:rsidRDefault="0030421C">
            <w:pPr>
              <w:jc w:val="center"/>
            </w:pPr>
          </w:p>
        </w:tc>
        <w:tc>
          <w:tcPr>
            <w:tcW w:w="5143" w:type="dxa"/>
            <w:tcBorders>
              <w:top w:val="single" w:sz="4" w:space="0" w:color="auto"/>
              <w:left w:val="single" w:sz="4" w:space="0" w:color="auto"/>
              <w:bottom w:val="single" w:sz="4" w:space="0" w:color="auto"/>
              <w:right w:val="single" w:sz="4" w:space="0" w:color="auto"/>
            </w:tcBorders>
          </w:tcPr>
          <w:p w:rsidR="0030421C" w:rsidRDefault="003E5490">
            <w:pPr>
              <w:pStyle w:val="TLtablelist"/>
              <w:tabs>
                <w:tab w:val="left" w:pos="392"/>
              </w:tabs>
              <w:jc w:val="center"/>
              <w:rPr>
                <w:rFonts w:cs="Arial"/>
                <w:b/>
                <w:sz w:val="20"/>
                <w:szCs w:val="20"/>
              </w:rPr>
            </w:pPr>
            <w:r>
              <w:rPr>
                <w:noProof/>
                <w:lang w:eastAsia="en-GB"/>
              </w:rPr>
              <mc:AlternateContent>
                <mc:Choice Requires="wps">
                  <w:drawing>
                    <wp:anchor distT="0" distB="0" distL="114300" distR="114300" simplePos="0" relativeHeight="251612160" behindDoc="0" locked="0" layoutInCell="1" allowOverlap="1" wp14:anchorId="388C7FB1" wp14:editId="44EB4B69">
                      <wp:simplePos x="0" y="0"/>
                      <wp:positionH relativeFrom="column">
                        <wp:posOffset>662940</wp:posOffset>
                      </wp:positionH>
                      <wp:positionV relativeFrom="paragraph">
                        <wp:posOffset>95747</wp:posOffset>
                      </wp:positionV>
                      <wp:extent cx="2072005" cy="998220"/>
                      <wp:effectExtent l="19050" t="19050" r="823595" b="11430"/>
                      <wp:wrapNone/>
                      <wp:docPr id="1919" name="Speech Bubble: Rectangle with Corners Rounded 19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2005" cy="998220"/>
                              </a:xfrm>
                              <a:prstGeom prst="wedgeRoundRectCallout">
                                <a:avLst>
                                  <a:gd name="adj1" fmla="val 83980"/>
                                  <a:gd name="adj2" fmla="val -8650"/>
                                  <a:gd name="adj3" fmla="val 16667"/>
                                </a:avLst>
                              </a:prstGeom>
                              <a:solidFill>
                                <a:srgbClr val="66FF66"/>
                              </a:solidFill>
                              <a:ln w="28575">
                                <a:solidFill>
                                  <a:srgbClr val="800080"/>
                                </a:solidFill>
                                <a:miter lim="800000"/>
                                <a:headEnd/>
                                <a:tailEnd/>
                              </a:ln>
                            </wps:spPr>
                            <wps:txbx>
                              <w:txbxContent>
                                <w:p w:rsidR="00E524CD" w:rsidRDefault="00E524CD" w:rsidP="0030421C">
                                  <w:pPr>
                                    <w:spacing w:before="40" w:after="40" w:line="140" w:lineRule="atLeast"/>
                                    <w:rPr>
                                      <w:b/>
                                      <w:i/>
                                      <w:color w:val="20204E"/>
                                      <w:lang w:val="en-US"/>
                                    </w:rPr>
                                  </w:pPr>
                                  <w:r>
                                    <w:rPr>
                                      <w:b/>
                                      <w:i/>
                                      <w:color w:val="20204E"/>
                                      <w:lang w:val="en-US"/>
                                    </w:rPr>
                                    <w:t xml:space="preserve">For examples where exchanging is needed, then the number line method is equally as efficient, and is often easier to complete </w:t>
                                  </w:r>
                                </w:p>
                                <w:p w:rsidR="00E524CD" w:rsidRDefault="00E524CD" w:rsidP="0030421C">
                                  <w:pPr>
                                    <w:spacing w:before="40" w:after="40" w:line="140" w:lineRule="atLeast"/>
                                    <w:rPr>
                                      <w:b/>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8C7FB1" id="Speech Bubble: Rectangle with Corners Rounded 1919" o:spid="_x0000_s1037" type="#_x0000_t62" style="position:absolute;left:0;text-align:left;margin-left:52.2pt;margin-top:7.55pt;width:163.15pt;height:78.6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" adj="28940,8932" fillcolor="#6f6" strokecolor="purple" strokeweight="2.25pt">
                      <v:textbox>
                        <w:txbxContent>
                          <w:p w:rsidR="00E524CD" w:rsidRDefault="00E524CD" w:rsidP="0030421C">
                            <w:pPr>
                              <w:spacing w:before="40" w:after="40" w:line="140" w:lineRule="atLeast"/>
                              <w:rPr>
                                <w:b/>
                                <w:i/>
                                <w:color w:val="20204E"/>
                                <w:lang w:val="en-US"/>
                              </w:rPr>
                            </w:pPr>
                            <w:r>
                              <w:rPr>
                                <w:b/>
                                <w:i/>
                                <w:color w:val="20204E"/>
                                <w:lang w:val="en-US"/>
                              </w:rPr>
                              <w:t xml:space="preserve">For examples where exchanging is needed, then the number line method is equally as efficient, and is often easier to complete </w:t>
                            </w:r>
                          </w:p>
                          <w:p w:rsidR="00E524CD" w:rsidRDefault="00E524CD" w:rsidP="0030421C">
                            <w:pPr>
                              <w:spacing w:before="40" w:after="40" w:line="140" w:lineRule="atLeast"/>
                              <w:rPr>
                                <w:b/>
                                <w:i/>
                                <w:sz w:val="18"/>
                                <w:szCs w:val="18"/>
                              </w:rPr>
                            </w:pPr>
                          </w:p>
                        </w:txbxContent>
                      </v:textbox>
                    </v:shape>
                  </w:pict>
                </mc:Fallback>
              </mc:AlternateContent>
            </w:r>
          </w:p>
        </w:tc>
        <w:tc>
          <w:tcPr>
            <w:tcW w:w="3514" w:type="dxa"/>
            <w:tcBorders>
              <w:top w:val="single" w:sz="4" w:space="0" w:color="auto"/>
              <w:left w:val="single" w:sz="4" w:space="0" w:color="auto"/>
              <w:bottom w:val="single" w:sz="4" w:space="0" w:color="auto"/>
              <w:right w:val="single" w:sz="4" w:space="0" w:color="auto"/>
            </w:tcBorders>
            <w:hideMark/>
          </w:tcPr>
          <w:p w:rsidR="0030421C" w:rsidRDefault="007472CC">
            <w:pPr>
              <w:pStyle w:val="TLtablelist"/>
              <w:ind w:left="0" w:firstLine="0"/>
              <w:jc w:val="center"/>
              <w:rPr>
                <w:rFonts w:cs="Arial"/>
                <w:sz w:val="20"/>
                <w:szCs w:val="20"/>
              </w:rPr>
            </w:pPr>
            <w:r>
              <w:rPr>
                <w:rFonts w:cs="Arial"/>
                <w:noProof/>
                <w:sz w:val="20"/>
                <w:szCs w:val="20"/>
                <w:lang w:eastAsia="en-GB"/>
              </w:rPr>
              <w:drawing>
                <wp:anchor distT="0" distB="0" distL="114300" distR="114300" simplePos="0" relativeHeight="251916288" behindDoc="1" locked="0" layoutInCell="1" allowOverlap="1" wp14:anchorId="0E3226AA" wp14:editId="11B8C2EE">
                  <wp:simplePos x="0" y="0"/>
                  <wp:positionH relativeFrom="column">
                    <wp:posOffset>422275</wp:posOffset>
                  </wp:positionH>
                  <wp:positionV relativeFrom="paragraph">
                    <wp:posOffset>521583</wp:posOffset>
                  </wp:positionV>
                  <wp:extent cx="1285875" cy="904875"/>
                  <wp:effectExtent l="19050" t="19050" r="28575" b="28575"/>
                  <wp:wrapTight wrapText="bothSides">
                    <wp:wrapPolygon edited="0">
                      <wp:start x="-320" y="-455"/>
                      <wp:lineTo x="-320" y="21827"/>
                      <wp:lineTo x="21760" y="21827"/>
                      <wp:lineTo x="21760" y="-455"/>
                      <wp:lineTo x="-320" y="-455"/>
                    </wp:wrapPolygon>
                  </wp:wrapTight>
                  <wp:docPr id="149" name="Picture 149" descr="Macintosh HD:Users:dave:Dropbox:SoN Visual Policies:Visual Calculation Policy:Written Document:VCP Jpegs:VCP Jpegs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8" descr="Macintosh HD:Users:dave:Dropbox:SoN Visual Policies:Visual Calculation Policy:Written Document:VCP Jpegs:VCP Jpegs131.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anchor>
              </w:drawing>
            </w:r>
            <w:r>
              <w:rPr>
                <w:rFonts w:cs="Arial"/>
                <w:sz w:val="20"/>
                <w:szCs w:val="20"/>
              </w:rPr>
              <w:t>As before, many children prefer to count in hundreds, then tens, then ones.</w:t>
            </w:r>
          </w:p>
        </w:tc>
      </w:tr>
      <w:tr w:rsidR="0030421C" w:rsidTr="009563B9">
        <w:trPr>
          <w:jc w:val="center"/>
        </w:trPr>
        <w:tc>
          <w:tcPr>
            <w:tcW w:w="1798"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720"/>
              </w:tabs>
              <w:ind w:left="0" w:firstLine="0"/>
              <w:jc w:val="center"/>
              <w:rPr>
                <w:rFonts w:cs="Arial"/>
                <w:b/>
                <w:color w:val="0000FF"/>
                <w:sz w:val="24"/>
                <w:szCs w:val="24"/>
              </w:rPr>
            </w:pPr>
            <w:r>
              <w:rPr>
                <w:rFonts w:cs="Arial"/>
                <w:b/>
                <w:color w:val="0000FF"/>
                <w:sz w:val="24"/>
                <w:szCs w:val="24"/>
              </w:rPr>
              <w:t>C</w:t>
            </w:r>
          </w:p>
        </w:tc>
        <w:tc>
          <w:tcPr>
            <w:tcW w:w="5143" w:type="dxa"/>
            <w:tcBorders>
              <w:top w:val="single" w:sz="4" w:space="0" w:color="auto"/>
              <w:left w:val="single" w:sz="4" w:space="0" w:color="auto"/>
              <w:bottom w:val="single" w:sz="4" w:space="0" w:color="auto"/>
              <w:right w:val="single" w:sz="4" w:space="0" w:color="auto"/>
            </w:tcBorders>
            <w:hideMark/>
          </w:tcPr>
          <w:p w:rsidR="0030421C" w:rsidRDefault="003E5490">
            <w:pPr>
              <w:pStyle w:val="TLtablelist"/>
              <w:tabs>
                <w:tab w:val="clear" w:pos="284"/>
                <w:tab w:val="left" w:pos="720"/>
              </w:tabs>
              <w:jc w:val="center"/>
              <w:rPr>
                <w:rFonts w:cs="Arial"/>
                <w:b/>
                <w:sz w:val="20"/>
                <w:szCs w:val="20"/>
              </w:rPr>
            </w:pPr>
            <w:r>
              <w:rPr>
                <w:noProof/>
                <w:lang w:eastAsia="en-GB"/>
              </w:rPr>
              <mc:AlternateContent>
                <mc:Choice Requires="wps">
                  <w:drawing>
                    <wp:anchor distT="0" distB="0" distL="114300" distR="114300" simplePos="0" relativeHeight="251613184" behindDoc="0" locked="0" layoutInCell="1" allowOverlap="1" wp14:anchorId="010B7B6D" wp14:editId="781AD862">
                      <wp:simplePos x="0" y="0"/>
                      <wp:positionH relativeFrom="column">
                        <wp:posOffset>2586327</wp:posOffset>
                      </wp:positionH>
                      <wp:positionV relativeFrom="paragraph">
                        <wp:posOffset>819426</wp:posOffset>
                      </wp:positionV>
                      <wp:extent cx="911225" cy="0"/>
                      <wp:effectExtent l="0" t="95250" r="0" b="95250"/>
                      <wp:wrapNone/>
                      <wp:docPr id="1797" name="Straight Connector 17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11225" cy="0"/>
                              </a:xfrm>
                              <a:prstGeom prst="line">
                                <a:avLst/>
                              </a:prstGeom>
                              <a:noFill/>
                              <a:ln w="38100">
                                <a:solidFill>
                                  <a:srgbClr val="008000"/>
                                </a:solidFill>
                                <a:round/>
                                <a:headEnd/>
                                <a:tailEnd type="triangle" w="med" len="med"/>
                              </a:ln>
                              <a:extLst>
                                <a:ext uri="{909E8E84-426E-40dd-AFC4-6F175D3DCCD1}">
                                  <a14:hiddenFill xmlns:arto="http://schemas.microsoft.com/office/word/2006/arto"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3DFAD8E" id="Straight Connector 1797" o:spid="_x0000_s1026" style="position:absolute;flip:y;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65pt,64.5pt" to="275.4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" strokecolor="green" strokeweight="3pt">
                      <v:stroke endarrow="block"/>
                    </v:line>
                  </w:pict>
                </mc:Fallback>
              </mc:AlternateContent>
            </w:r>
            <w:r w:rsidR="0030421C">
              <w:rPr>
                <w:rFonts w:cs="Arial"/>
                <w:sz w:val="20"/>
                <w:szCs w:val="20"/>
              </w:rPr>
              <w:t xml:space="preserve">Use some examples which include the use of zeros </w:t>
            </w:r>
          </w:p>
          <w:p w:rsidR="007472CC" w:rsidRDefault="007472CC">
            <w:pPr>
              <w:pStyle w:val="TLtablelist"/>
              <w:tabs>
                <w:tab w:val="clear" w:pos="284"/>
                <w:tab w:val="left" w:pos="720"/>
              </w:tabs>
              <w:jc w:val="center"/>
              <w:rPr>
                <w:rFonts w:cs="Arial"/>
                <w:b/>
                <w:sz w:val="20"/>
                <w:szCs w:val="20"/>
              </w:rPr>
            </w:pPr>
            <w:r>
              <w:rPr>
                <w:rFonts w:cs="Arial"/>
                <w:b/>
                <w:noProof/>
                <w:sz w:val="20"/>
                <w:szCs w:val="20"/>
                <w:lang w:eastAsia="en-GB"/>
              </w:rPr>
              <w:drawing>
                <wp:anchor distT="0" distB="0" distL="114300" distR="114300" simplePos="0" relativeHeight="251914240" behindDoc="1" locked="0" layoutInCell="1" allowOverlap="1" wp14:anchorId="3501F0AB" wp14:editId="38EC2316">
                  <wp:simplePos x="0" y="0"/>
                  <wp:positionH relativeFrom="column">
                    <wp:posOffset>1040461</wp:posOffset>
                  </wp:positionH>
                  <wp:positionV relativeFrom="paragraph">
                    <wp:posOffset>154443</wp:posOffset>
                  </wp:positionV>
                  <wp:extent cx="1242695" cy="874395"/>
                  <wp:effectExtent l="19050" t="19050" r="14605" b="20955"/>
                  <wp:wrapTight wrapText="bothSides">
                    <wp:wrapPolygon edited="0">
                      <wp:start x="-331" y="-471"/>
                      <wp:lineTo x="-331" y="21647"/>
                      <wp:lineTo x="21523" y="21647"/>
                      <wp:lineTo x="21523" y="-471"/>
                      <wp:lineTo x="-331" y="-471"/>
                    </wp:wrapPolygon>
                  </wp:wrapTight>
                  <wp:docPr id="148" name="Picture 148" descr="Macintosh HD:Users:dave:Dropbox:SoN Visual Policies:Visual Calculation Policy:Written Document:VCP Jpegs:VCP Jpegs v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2" descr="Macintosh HD:Users:dave:Dropbox:SoN Visual Policies:Visual Calculation Policy:Written Document:VCP Jpegs:VCP Jpegs v7.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42695" cy="87439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7472CC" w:rsidRDefault="007472CC">
            <w:pPr>
              <w:pStyle w:val="TLtablelist"/>
              <w:tabs>
                <w:tab w:val="clear" w:pos="284"/>
                <w:tab w:val="left" w:pos="720"/>
              </w:tabs>
              <w:jc w:val="center"/>
              <w:rPr>
                <w:rFonts w:cs="Arial"/>
                <w:b/>
                <w:sz w:val="20"/>
                <w:szCs w:val="20"/>
              </w:rPr>
            </w:pPr>
          </w:p>
          <w:p w:rsidR="007472CC" w:rsidRDefault="007472CC">
            <w:pPr>
              <w:pStyle w:val="TLtablelist"/>
              <w:tabs>
                <w:tab w:val="clear" w:pos="284"/>
                <w:tab w:val="left" w:pos="720"/>
              </w:tabs>
              <w:jc w:val="center"/>
              <w:rPr>
                <w:rFonts w:cs="Arial"/>
                <w:b/>
                <w:sz w:val="20"/>
                <w:szCs w:val="20"/>
              </w:rPr>
            </w:pPr>
          </w:p>
          <w:p w:rsidR="007472CC" w:rsidRDefault="007472CC">
            <w:pPr>
              <w:pStyle w:val="TLtablelist"/>
              <w:tabs>
                <w:tab w:val="clear" w:pos="284"/>
                <w:tab w:val="left" w:pos="720"/>
              </w:tabs>
              <w:jc w:val="center"/>
              <w:rPr>
                <w:rFonts w:cs="Arial"/>
                <w:b/>
                <w:sz w:val="20"/>
                <w:szCs w:val="20"/>
              </w:rPr>
            </w:pPr>
          </w:p>
          <w:p w:rsidR="007472CC" w:rsidRDefault="007472CC" w:rsidP="007472CC">
            <w:pPr>
              <w:pStyle w:val="TLtablelist"/>
              <w:tabs>
                <w:tab w:val="clear" w:pos="284"/>
                <w:tab w:val="left" w:pos="720"/>
              </w:tabs>
              <w:ind w:left="0" w:firstLine="0"/>
              <w:rPr>
                <w:rFonts w:cs="Arial"/>
                <w:b/>
                <w:i/>
                <w:sz w:val="20"/>
                <w:szCs w:val="20"/>
              </w:rPr>
            </w:pPr>
          </w:p>
          <w:p w:rsidR="007472CC" w:rsidRDefault="007472CC" w:rsidP="007472CC">
            <w:pPr>
              <w:pStyle w:val="TLtablelist"/>
              <w:tabs>
                <w:tab w:val="clear" w:pos="284"/>
                <w:tab w:val="left" w:pos="720"/>
              </w:tabs>
              <w:ind w:left="0" w:firstLine="0"/>
              <w:jc w:val="center"/>
              <w:rPr>
                <w:rFonts w:cs="Arial"/>
                <w:b/>
                <w:i/>
                <w:sz w:val="20"/>
                <w:szCs w:val="20"/>
              </w:rPr>
            </w:pPr>
          </w:p>
          <w:p w:rsidR="007472CC" w:rsidRPr="007472CC" w:rsidRDefault="007472CC" w:rsidP="007472CC">
            <w:pPr>
              <w:pStyle w:val="TLtablelist"/>
              <w:tabs>
                <w:tab w:val="clear" w:pos="284"/>
                <w:tab w:val="left" w:pos="720"/>
              </w:tabs>
              <w:ind w:left="0" w:firstLine="0"/>
              <w:jc w:val="center"/>
              <w:rPr>
                <w:rFonts w:cs="Arial"/>
                <w:b/>
                <w:sz w:val="20"/>
                <w:szCs w:val="20"/>
              </w:rPr>
            </w:pPr>
            <w:r>
              <w:rPr>
                <w:rFonts w:cs="Arial"/>
                <w:b/>
                <w:i/>
                <w:sz w:val="20"/>
                <w:szCs w:val="20"/>
              </w:rPr>
              <w:lastRenderedPageBreak/>
              <w:t>Continue to use expanded subtraction until both number facts and place value are considered to be very secure!</w:t>
            </w:r>
          </w:p>
        </w:tc>
        <w:tc>
          <w:tcPr>
            <w:tcW w:w="3514" w:type="dxa"/>
            <w:tcBorders>
              <w:top w:val="single" w:sz="4" w:space="0" w:color="auto"/>
              <w:left w:val="single" w:sz="4" w:space="0" w:color="auto"/>
              <w:bottom w:val="single" w:sz="4" w:space="0" w:color="auto"/>
              <w:right w:val="single" w:sz="4" w:space="0" w:color="auto"/>
            </w:tcBorders>
            <w:hideMark/>
          </w:tcPr>
          <w:p w:rsidR="0030421C" w:rsidRDefault="003E5490" w:rsidP="003E5490">
            <w:pPr>
              <w:pStyle w:val="TTtabletext"/>
              <w:rPr>
                <w:rFonts w:cs="Arial"/>
                <w:b/>
                <w:i/>
                <w:sz w:val="20"/>
                <w:szCs w:val="20"/>
              </w:rPr>
            </w:pPr>
            <w:r>
              <w:rPr>
                <w:rFonts w:cs="Arial"/>
                <w:noProof/>
                <w:sz w:val="20"/>
                <w:szCs w:val="20"/>
                <w:lang w:eastAsia="en-GB"/>
              </w:rPr>
              <w:lastRenderedPageBreak/>
              <w:drawing>
                <wp:anchor distT="0" distB="0" distL="114300" distR="114300" simplePos="0" relativeHeight="251915264" behindDoc="1" locked="0" layoutInCell="1" allowOverlap="1" wp14:anchorId="74C90D8A" wp14:editId="560AC3A7">
                  <wp:simplePos x="0" y="0"/>
                  <wp:positionH relativeFrom="column">
                    <wp:posOffset>462280</wp:posOffset>
                  </wp:positionH>
                  <wp:positionV relativeFrom="paragraph">
                    <wp:posOffset>514350</wp:posOffset>
                  </wp:positionV>
                  <wp:extent cx="1220470" cy="858520"/>
                  <wp:effectExtent l="19050" t="19050" r="17780" b="17780"/>
                  <wp:wrapTight wrapText="bothSides">
                    <wp:wrapPolygon edited="0">
                      <wp:start x="-337" y="-479"/>
                      <wp:lineTo x="-337" y="21568"/>
                      <wp:lineTo x="21578" y="21568"/>
                      <wp:lineTo x="21578" y="-479"/>
                      <wp:lineTo x="-337" y="-479"/>
                    </wp:wrapPolygon>
                  </wp:wrapTight>
                  <wp:docPr id="147" name="Picture 147" descr="Macintosh HD:Users:dave:Dropbox:SoN Visual Policies:Visual Calculation Policy:Written Document:VCP Jpegs:VCP Jpegs v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3" descr="Macintosh HD:Users:dave:Dropbox:SoN Visual Policies:Visual Calculation Policy:Written Document:VCP Jpegs:VCP Jpegs v72.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220470" cy="85852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b/>
                <w:i/>
                <w:sz w:val="20"/>
                <w:szCs w:val="20"/>
              </w:rPr>
              <w:t>For numbers containing zeros, counting up is often the most reliable method.</w:t>
            </w:r>
          </w:p>
        </w:tc>
      </w:tr>
    </w:tbl>
    <w:p w:rsidR="0030421C" w:rsidRDefault="0030421C" w:rsidP="0030421C"/>
    <w:tbl>
      <w:tblPr>
        <w:tblStyle w:val="TableGrid"/>
        <w:tblW w:w="10455" w:type="dxa"/>
        <w:tblInd w:w="0" w:type="dxa"/>
        <w:tblLayout w:type="fixed"/>
        <w:tblLook w:val="04A0" w:firstRow="1" w:lastRow="0" w:firstColumn="1" w:lastColumn="0" w:noHBand="0" w:noVBand="1"/>
      </w:tblPr>
      <w:tblGrid>
        <w:gridCol w:w="1808"/>
        <w:gridCol w:w="4323"/>
        <w:gridCol w:w="4324"/>
      </w:tblGrid>
      <w:tr w:rsidR="0030421C" w:rsidTr="007472CC">
        <w:tc>
          <w:tcPr>
            <w:tcW w:w="1808" w:type="dxa"/>
            <w:vMerge w:val="restart"/>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rPr>
                <w:sz w:val="24"/>
                <w:szCs w:val="24"/>
              </w:rPr>
            </w:pPr>
            <w:r>
              <w:rPr>
                <w:sz w:val="24"/>
                <w:szCs w:val="24"/>
              </w:rPr>
              <w:br w:type="page"/>
            </w:r>
            <w:r>
              <w:rPr>
                <w:sz w:val="24"/>
                <w:szCs w:val="24"/>
              </w:rPr>
              <w:br w:type="page"/>
            </w:r>
            <w:r>
              <w:rPr>
                <w:b/>
                <w:color w:val="FFFFFF"/>
                <w:sz w:val="40"/>
                <w:szCs w:val="40"/>
              </w:rPr>
              <w:t>Stage 3</w:t>
            </w:r>
          </w:p>
        </w:tc>
        <w:tc>
          <w:tcPr>
            <w:tcW w:w="8647" w:type="dxa"/>
            <w:gridSpan w:val="2"/>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jc w:val="center"/>
              <w:rPr>
                <w:b/>
                <w:color w:val="FFFFFF"/>
                <w:sz w:val="40"/>
                <w:szCs w:val="40"/>
              </w:rPr>
            </w:pPr>
            <w:r>
              <w:rPr>
                <w:b/>
                <w:color w:val="FFFFFF"/>
                <w:sz w:val="40"/>
                <w:szCs w:val="40"/>
              </w:rPr>
              <w:t>Standard Column Method (decomposition)</w:t>
            </w:r>
          </w:p>
        </w:tc>
      </w:tr>
      <w:tr w:rsidR="0030421C" w:rsidTr="007472CC">
        <w:tc>
          <w:tcPr>
            <w:tcW w:w="1808" w:type="dxa"/>
            <w:vMerge/>
            <w:tcBorders>
              <w:top w:val="single" w:sz="4" w:space="0" w:color="auto"/>
              <w:left w:val="single" w:sz="4" w:space="0" w:color="auto"/>
              <w:bottom w:val="single" w:sz="4" w:space="0" w:color="auto"/>
              <w:right w:val="single" w:sz="4" w:space="0" w:color="auto"/>
            </w:tcBorders>
            <w:vAlign w:val="center"/>
            <w:hideMark/>
          </w:tcPr>
          <w:p w:rsidR="0030421C" w:rsidRDefault="0030421C">
            <w:pPr>
              <w:spacing w:before="0" w:after="0"/>
              <w:rPr>
                <w:sz w:val="24"/>
                <w:szCs w:val="24"/>
              </w:rPr>
            </w:pPr>
          </w:p>
        </w:tc>
        <w:tc>
          <w:tcPr>
            <w:tcW w:w="4323" w:type="dxa"/>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jc w:val="center"/>
              <w:rPr>
                <w:b/>
                <w:color w:val="FFFFFF"/>
                <w:sz w:val="24"/>
                <w:szCs w:val="24"/>
              </w:rPr>
            </w:pPr>
            <w:r>
              <w:rPr>
                <w:b/>
                <w:color w:val="FFFFFF"/>
                <w:sz w:val="24"/>
                <w:szCs w:val="24"/>
              </w:rPr>
              <w:t>Subtraction by counting back</w:t>
            </w:r>
          </w:p>
          <w:p w:rsidR="0030421C" w:rsidRDefault="0030421C">
            <w:pPr>
              <w:jc w:val="center"/>
              <w:rPr>
                <w:b/>
                <w:color w:val="FFFFFF"/>
                <w:sz w:val="24"/>
                <w:szCs w:val="24"/>
              </w:rPr>
            </w:pPr>
            <w:r>
              <w:rPr>
                <w:b/>
                <w:color w:val="FFFFFF"/>
                <w:sz w:val="24"/>
                <w:szCs w:val="24"/>
              </w:rPr>
              <w:t>Standard Method</w:t>
            </w:r>
          </w:p>
        </w:tc>
        <w:tc>
          <w:tcPr>
            <w:tcW w:w="4324" w:type="dxa"/>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jc w:val="center"/>
              <w:rPr>
                <w:b/>
                <w:color w:val="FFFFFF"/>
                <w:sz w:val="24"/>
                <w:szCs w:val="24"/>
              </w:rPr>
            </w:pPr>
            <w:r>
              <w:rPr>
                <w:b/>
                <w:color w:val="FFFFFF"/>
                <w:sz w:val="24"/>
                <w:szCs w:val="24"/>
              </w:rPr>
              <w:t>Subtraction by counting up</w:t>
            </w:r>
          </w:p>
          <w:p w:rsidR="0030421C" w:rsidRDefault="0030421C">
            <w:pPr>
              <w:jc w:val="center"/>
              <w:rPr>
                <w:b/>
                <w:color w:val="FFFFFF"/>
                <w:sz w:val="24"/>
                <w:szCs w:val="24"/>
              </w:rPr>
            </w:pPr>
            <w:r>
              <w:rPr>
                <w:b/>
                <w:color w:val="FFFFFF"/>
                <w:sz w:val="24"/>
                <w:szCs w:val="24"/>
              </w:rPr>
              <w:t>Number Lines (continued)</w:t>
            </w:r>
          </w:p>
        </w:tc>
      </w:tr>
      <w:tr w:rsidR="0030421C" w:rsidTr="007472CC">
        <w:tc>
          <w:tcPr>
            <w:tcW w:w="1808" w:type="dxa"/>
            <w:tcBorders>
              <w:top w:val="single" w:sz="4" w:space="0" w:color="auto"/>
              <w:left w:val="single" w:sz="4" w:space="0" w:color="auto"/>
              <w:bottom w:val="single" w:sz="4" w:space="0" w:color="auto"/>
              <w:right w:val="single" w:sz="4" w:space="0" w:color="auto"/>
            </w:tcBorders>
          </w:tcPr>
          <w:p w:rsidR="0030421C" w:rsidRDefault="0030421C">
            <w:pPr>
              <w:jc w:val="center"/>
              <w:rPr>
                <w:b/>
              </w:rPr>
            </w:pPr>
          </w:p>
        </w:tc>
        <w:tc>
          <w:tcPr>
            <w:tcW w:w="8647" w:type="dxa"/>
            <w:gridSpan w:val="2"/>
            <w:tcBorders>
              <w:top w:val="single" w:sz="4" w:space="0" w:color="auto"/>
              <w:left w:val="single" w:sz="4" w:space="0" w:color="auto"/>
              <w:bottom w:val="single" w:sz="4" w:space="0" w:color="auto"/>
              <w:right w:val="single" w:sz="4" w:space="0" w:color="auto"/>
            </w:tcBorders>
          </w:tcPr>
          <w:p w:rsidR="0030421C" w:rsidRDefault="0030421C">
            <w:pPr>
              <w:pStyle w:val="TTtabletext"/>
              <w:jc w:val="center"/>
              <w:rPr>
                <w:rFonts w:cs="Arial"/>
                <w:sz w:val="20"/>
                <w:szCs w:val="20"/>
              </w:rPr>
            </w:pPr>
          </w:p>
        </w:tc>
      </w:tr>
      <w:tr w:rsidR="0030421C" w:rsidTr="007472CC">
        <w:tc>
          <w:tcPr>
            <w:tcW w:w="1808" w:type="dxa"/>
            <w:tcBorders>
              <w:top w:val="single" w:sz="4" w:space="0" w:color="auto"/>
              <w:left w:val="single" w:sz="4" w:space="0" w:color="auto"/>
              <w:bottom w:val="single" w:sz="4" w:space="0" w:color="auto"/>
              <w:right w:val="single" w:sz="4" w:space="0" w:color="auto"/>
            </w:tcBorders>
            <w:hideMark/>
          </w:tcPr>
          <w:p w:rsidR="0030421C" w:rsidRDefault="0030421C">
            <w:pPr>
              <w:jc w:val="center"/>
              <w:rPr>
                <w:b/>
              </w:rPr>
            </w:pPr>
            <w:r>
              <w:rPr>
                <w:b/>
              </w:rPr>
              <w:t>Mainly</w:t>
            </w:r>
            <w:r>
              <w:rPr>
                <w:b/>
                <w:noProof/>
                <w:lang w:eastAsia="en-GB"/>
              </w:rPr>
              <w:drawing>
                <wp:inline distT="0" distB="0" distL="0" distR="0" wp14:anchorId="4BD9C866" wp14:editId="7600D480">
                  <wp:extent cx="1009650" cy="714375"/>
                  <wp:effectExtent l="0" t="0" r="0" b="9525"/>
                  <wp:docPr id="146" name="Picture 146" descr="Macintosh HD:Users:dave:Dropbox:SoN Visual Policies:Visual Calculation Policy:Written Document:Year Group JPegs:Year Group Pages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4" descr="Macintosh HD:Users:dave:Dropbox:SoN Visual Policies:Visual Calculation Policy:Written Document:Year Group JPegs:Year Group Pagesv2.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4323" w:type="dxa"/>
            <w:tcBorders>
              <w:top w:val="single" w:sz="4" w:space="0" w:color="auto"/>
              <w:left w:val="single" w:sz="4" w:space="0" w:color="auto"/>
              <w:bottom w:val="single" w:sz="4" w:space="0" w:color="auto"/>
              <w:right w:val="single" w:sz="4" w:space="0" w:color="auto"/>
            </w:tcBorders>
          </w:tcPr>
          <w:p w:rsidR="0030421C" w:rsidRDefault="0030421C">
            <w:pPr>
              <w:pStyle w:val="TLtablelist"/>
              <w:tabs>
                <w:tab w:val="clear" w:pos="284"/>
                <w:tab w:val="left" w:pos="720"/>
              </w:tabs>
              <w:ind w:left="0" w:firstLine="0"/>
              <w:jc w:val="center"/>
              <w:rPr>
                <w:rFonts w:cs="Arial"/>
                <w:b/>
                <w:sz w:val="20"/>
                <w:szCs w:val="20"/>
              </w:rPr>
            </w:pPr>
            <w:r>
              <w:rPr>
                <w:rFonts w:cs="Arial"/>
                <w:b/>
                <w:sz w:val="20"/>
                <w:szCs w:val="20"/>
              </w:rPr>
              <w:t>Decomposition relies on secure understanding of the expanded method, and simply displays the same numbers in a contracted form.</w:t>
            </w:r>
          </w:p>
          <w:p w:rsidR="0030421C" w:rsidRDefault="0030421C">
            <w:pPr>
              <w:pStyle w:val="TLtablelist"/>
              <w:tabs>
                <w:tab w:val="clear" w:pos="284"/>
                <w:tab w:val="left" w:pos="720"/>
              </w:tabs>
              <w:ind w:left="0" w:firstLine="0"/>
              <w:jc w:val="center"/>
              <w:rPr>
                <w:rFonts w:cs="Arial"/>
                <w:sz w:val="20"/>
                <w:szCs w:val="20"/>
              </w:rPr>
            </w:pPr>
          </w:p>
          <w:p w:rsidR="0030421C" w:rsidRDefault="0030421C">
            <w:pPr>
              <w:pStyle w:val="TLtablelist"/>
              <w:tabs>
                <w:tab w:val="clear" w:pos="284"/>
                <w:tab w:val="left" w:pos="720"/>
              </w:tabs>
              <w:ind w:left="0" w:firstLine="0"/>
              <w:jc w:val="center"/>
              <w:rPr>
                <w:rFonts w:cs="Arial"/>
                <w:sz w:val="20"/>
                <w:szCs w:val="20"/>
              </w:rPr>
            </w:pPr>
            <w:r>
              <w:rPr>
                <w:rFonts w:cs="Arial"/>
                <w:sz w:val="20"/>
                <w:szCs w:val="20"/>
              </w:rPr>
              <w:t xml:space="preserve">As with expanded method, and using practical resources such as place value counters to support the teaching, children in Years 3 or 4 (depending when the school introduces the column procedure) will quickly move from decomposition via 2-digit number ‘starter’ examples to 2 / 3 digit and then </w:t>
            </w:r>
            <w:r w:rsidR="001A1650">
              <w:rPr>
                <w:rFonts w:cs="Arial"/>
                <w:sz w:val="20"/>
                <w:szCs w:val="20"/>
              </w:rPr>
              <w:t>3-digit</w:t>
            </w:r>
            <w:r>
              <w:rPr>
                <w:rFonts w:cs="Arial"/>
                <w:sz w:val="20"/>
                <w:szCs w:val="20"/>
              </w:rPr>
              <w:t xml:space="preserve"> columns.</w:t>
            </w:r>
          </w:p>
          <w:p w:rsidR="0030421C" w:rsidRDefault="0030421C">
            <w:pPr>
              <w:pStyle w:val="TLtablelist"/>
              <w:tabs>
                <w:tab w:val="clear" w:pos="284"/>
                <w:tab w:val="left" w:pos="720"/>
              </w:tabs>
              <w:jc w:val="center"/>
              <w:rPr>
                <w:rFonts w:cs="Arial"/>
                <w:b/>
                <w:color w:val="0000FF"/>
                <w:sz w:val="20"/>
                <w:szCs w:val="20"/>
              </w:rPr>
            </w:pPr>
            <w:r>
              <w:rPr>
                <w:rFonts w:cs="Arial"/>
                <w:b/>
                <w:color w:val="0000FF"/>
                <w:sz w:val="20"/>
                <w:szCs w:val="20"/>
              </w:rPr>
              <w:t>75 – 37                     132 – 56</w:t>
            </w:r>
          </w:p>
          <w:p w:rsidR="0030421C" w:rsidRDefault="0030421C">
            <w:pPr>
              <w:pStyle w:val="TLtablelist"/>
              <w:tabs>
                <w:tab w:val="clear" w:pos="284"/>
                <w:tab w:val="left" w:pos="720"/>
              </w:tabs>
              <w:jc w:val="center"/>
              <w:rPr>
                <w:rFonts w:cs="Arial"/>
                <w:b/>
                <w:color w:val="0000FF"/>
                <w:sz w:val="20"/>
                <w:szCs w:val="20"/>
              </w:rPr>
            </w:pPr>
            <w:r>
              <w:rPr>
                <w:rFonts w:cs="Arial"/>
                <w:b/>
                <w:noProof/>
                <w:sz w:val="20"/>
                <w:szCs w:val="20"/>
                <w:lang w:eastAsia="en-GB"/>
              </w:rPr>
              <w:drawing>
                <wp:inline distT="0" distB="0" distL="0" distR="0" wp14:anchorId="7CE9D72E" wp14:editId="18E535DA">
                  <wp:extent cx="1066800" cy="752475"/>
                  <wp:effectExtent l="19050" t="19050" r="19050" b="28575"/>
                  <wp:docPr id="145" name="Picture 145" descr="Macintosh HD:Users:dave:Dropbox:SoN Visual Policies:Visual Calculation Policy:Written Document:VCP Jpegs:VCP Jpegs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5" descr="Macintosh HD:Users:dave:Dropbox:SoN Visual Policies:Visual Calculation Policy:Written Document:VCP Jpegs:VCP Jpegs139.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066800" cy="752475"/>
                          </a:xfrm>
                          <a:prstGeom prst="rect">
                            <a:avLst/>
                          </a:prstGeom>
                          <a:noFill/>
                          <a:ln w="9525" cmpd="sng">
                            <a:solidFill>
                              <a:srgbClr val="000000"/>
                            </a:solidFill>
                            <a:miter lim="800000"/>
                            <a:headEnd/>
                            <a:tailEnd/>
                          </a:ln>
                          <a:effectLst/>
                        </pic:spPr>
                      </pic:pic>
                    </a:graphicData>
                  </a:graphic>
                </wp:inline>
              </w:drawing>
            </w:r>
            <w:r>
              <w:rPr>
                <w:rFonts w:cs="Arial"/>
                <w:b/>
                <w:noProof/>
                <w:sz w:val="20"/>
                <w:szCs w:val="20"/>
                <w:lang w:eastAsia="en-GB"/>
              </w:rPr>
              <w:drawing>
                <wp:inline distT="0" distB="0" distL="0" distR="0" wp14:anchorId="31F0EFA8" wp14:editId="2C4FAFB5">
                  <wp:extent cx="1066800" cy="752475"/>
                  <wp:effectExtent l="19050" t="19050" r="19050" b="28575"/>
                  <wp:docPr id="144" name="Picture 144" descr="Macintosh HD:Users:dave:Dropbox:SoN Visual Policies:Visual Calculation Policy:Written Document:VCP Jpegs:VCP Jpegs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6" descr="Macintosh HD:Users:dave:Dropbox:SoN Visual Policies:Visual Calculation Policy:Written Document:VCP Jpegs:VCP Jpegs140.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066800" cy="752475"/>
                          </a:xfrm>
                          <a:prstGeom prst="rect">
                            <a:avLst/>
                          </a:prstGeom>
                          <a:noFill/>
                          <a:ln w="9525" cmpd="sng">
                            <a:solidFill>
                              <a:srgbClr val="000000"/>
                            </a:solidFill>
                            <a:miter lim="800000"/>
                            <a:headEnd/>
                            <a:tailEnd/>
                          </a:ln>
                          <a:effectLst/>
                        </pic:spPr>
                      </pic:pic>
                    </a:graphicData>
                  </a:graphic>
                </wp:inline>
              </w:drawing>
            </w:r>
          </w:p>
        </w:tc>
        <w:tc>
          <w:tcPr>
            <w:tcW w:w="4324" w:type="dxa"/>
            <w:tcBorders>
              <w:top w:val="single" w:sz="4" w:space="0" w:color="auto"/>
              <w:left w:val="single" w:sz="4" w:space="0" w:color="auto"/>
              <w:bottom w:val="single" w:sz="4" w:space="0" w:color="auto"/>
              <w:right w:val="single" w:sz="4" w:space="0" w:color="auto"/>
            </w:tcBorders>
          </w:tcPr>
          <w:p w:rsidR="0030421C" w:rsidRDefault="0030421C">
            <w:pPr>
              <w:pStyle w:val="TTtabletext"/>
              <w:jc w:val="center"/>
              <w:rPr>
                <w:rFonts w:cs="Arial"/>
                <w:sz w:val="20"/>
                <w:szCs w:val="20"/>
              </w:rPr>
            </w:pPr>
          </w:p>
        </w:tc>
      </w:tr>
      <w:tr w:rsidR="0030421C" w:rsidTr="007472CC">
        <w:tc>
          <w:tcPr>
            <w:tcW w:w="1808" w:type="dxa"/>
            <w:tcBorders>
              <w:top w:val="single" w:sz="4" w:space="0" w:color="auto"/>
              <w:left w:val="single" w:sz="4" w:space="0" w:color="auto"/>
              <w:bottom w:val="single" w:sz="4" w:space="0" w:color="auto"/>
              <w:right w:val="single" w:sz="4" w:space="0" w:color="auto"/>
            </w:tcBorders>
          </w:tcPr>
          <w:p w:rsidR="0030421C" w:rsidRDefault="0030421C">
            <w:pPr>
              <w:jc w:val="center"/>
            </w:pPr>
          </w:p>
        </w:tc>
        <w:tc>
          <w:tcPr>
            <w:tcW w:w="4323"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720"/>
              </w:tabs>
              <w:ind w:left="0" w:firstLine="0"/>
              <w:jc w:val="center"/>
              <w:rPr>
                <w:rFonts w:cs="Arial"/>
                <w:b/>
                <w:color w:val="0000FF"/>
                <w:sz w:val="20"/>
                <w:szCs w:val="20"/>
              </w:rPr>
            </w:pPr>
            <w:r>
              <w:rPr>
                <w:rFonts w:cs="Arial"/>
                <w:b/>
                <w:color w:val="0000FF"/>
                <w:sz w:val="20"/>
                <w:szCs w:val="20"/>
              </w:rPr>
              <w:t>723 – 356</w:t>
            </w:r>
          </w:p>
          <w:p w:rsidR="0030421C" w:rsidRDefault="0030421C">
            <w:pPr>
              <w:pStyle w:val="TLtablelist"/>
              <w:tabs>
                <w:tab w:val="left" w:pos="392"/>
              </w:tabs>
              <w:jc w:val="center"/>
              <w:rPr>
                <w:rFonts w:cs="Arial"/>
                <w:b/>
                <w:sz w:val="20"/>
                <w:szCs w:val="20"/>
              </w:rPr>
            </w:pPr>
            <w:r>
              <w:rPr>
                <w:noProof/>
                <w:lang w:eastAsia="en-GB"/>
              </w:rPr>
              <mc:AlternateContent>
                <mc:Choice Requires="wps">
                  <w:drawing>
                    <wp:anchor distT="0" distB="0" distL="114300" distR="114300" simplePos="0" relativeHeight="251614208" behindDoc="0" locked="0" layoutInCell="1" allowOverlap="1" wp14:anchorId="308ABB12" wp14:editId="08147F7C">
                      <wp:simplePos x="0" y="0"/>
                      <wp:positionH relativeFrom="column">
                        <wp:posOffset>1895475</wp:posOffset>
                      </wp:positionH>
                      <wp:positionV relativeFrom="paragraph">
                        <wp:posOffset>-5715</wp:posOffset>
                      </wp:positionV>
                      <wp:extent cx="2905125" cy="876300"/>
                      <wp:effectExtent l="571500" t="19050" r="28575" b="19050"/>
                      <wp:wrapNone/>
                      <wp:docPr id="1051" name="Speech Bubble: Rectangle with Corners Rounded 10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5125" cy="876300"/>
                              </a:xfrm>
                              <a:prstGeom prst="wedgeRoundRectCallout">
                                <a:avLst>
                                  <a:gd name="adj1" fmla="val -66083"/>
                                  <a:gd name="adj2" fmla="val -12209"/>
                                  <a:gd name="adj3" fmla="val 16667"/>
                                </a:avLst>
                              </a:prstGeom>
                              <a:solidFill>
                                <a:srgbClr val="66FF66"/>
                              </a:solidFill>
                              <a:ln w="28575">
                                <a:solidFill>
                                  <a:srgbClr val="800080"/>
                                </a:solidFill>
                                <a:miter lim="800000"/>
                                <a:headEnd/>
                                <a:tailEnd/>
                              </a:ln>
                            </wps:spPr>
                            <wps:txbx>
                              <w:txbxContent>
                                <w:p w:rsidR="00E524CD" w:rsidRDefault="00E524CD" w:rsidP="0030421C">
                                  <w:pPr>
                                    <w:pStyle w:val="TLtablelist"/>
                                    <w:tabs>
                                      <w:tab w:val="clear" w:pos="284"/>
                                      <w:tab w:val="left" w:pos="720"/>
                                    </w:tabs>
                                    <w:ind w:left="0" w:firstLine="0"/>
                                    <w:rPr>
                                      <w:rFonts w:cs="Arial"/>
                                      <w:b/>
                                      <w:i/>
                                      <w:sz w:val="18"/>
                                      <w:szCs w:val="18"/>
                                    </w:rPr>
                                  </w:pPr>
                                  <w:r>
                                    <w:rPr>
                                      <w:rFonts w:cs="Arial"/>
                                      <w:b/>
                                      <w:i/>
                                      <w:sz w:val="18"/>
                                      <w:szCs w:val="18"/>
                                    </w:rPr>
                                    <w:t>Continue to refer to digits by their actual value, not their digit value, when explaining a calculation. E.g. One hundred and twenty subtract fifty.</w:t>
                                  </w:r>
                                </w:p>
                                <w:p w:rsidR="00E524CD" w:rsidRDefault="00E524CD" w:rsidP="0030421C">
                                  <w:pPr>
                                    <w:pStyle w:val="TTtabletext"/>
                                    <w:rPr>
                                      <w:rFonts w:cs="Arial"/>
                                      <w:b/>
                                      <w:i/>
                                      <w:sz w:val="18"/>
                                      <w:szCs w:val="18"/>
                                      <w:lang w:val="en-US"/>
                                    </w:rPr>
                                  </w:pPr>
                                </w:p>
                                <w:p w:rsidR="00E524CD" w:rsidRDefault="00E524CD" w:rsidP="0030421C">
                                  <w:pPr>
                                    <w:rPr>
                                      <w:b/>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8ABB12" id="Speech Bubble: Rectangle with Corners Rounded 1051" o:spid="_x0000_s1038" type="#_x0000_t62" style="position:absolute;left:0;text-align:left;margin-left:149.25pt;margin-top:-.45pt;width:228.75pt;height:69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" adj="-3474,8163" fillcolor="#6f6" strokecolor="purple" strokeweight="2.25pt">
                      <v:textbox>
                        <w:txbxContent>
                          <w:p w:rsidR="00E524CD" w:rsidRDefault="00E524CD" w:rsidP="0030421C">
                            <w:pPr>
                              <w:pStyle w:val="TLtablelist"/>
                              <w:tabs>
                                <w:tab w:val="clear" w:pos="284"/>
                                <w:tab w:val="left" w:pos="720"/>
                              </w:tabs>
                              <w:ind w:left="0" w:firstLine="0"/>
                              <w:rPr>
                                <w:rFonts w:cs="Arial"/>
                                <w:b/>
                                <w:i/>
                                <w:sz w:val="18"/>
                                <w:szCs w:val="18"/>
                              </w:rPr>
                            </w:pPr>
                            <w:r>
                              <w:rPr>
                                <w:rFonts w:cs="Arial"/>
                                <w:b/>
                                <w:i/>
                                <w:sz w:val="18"/>
                                <w:szCs w:val="18"/>
                              </w:rPr>
                              <w:t>Continue to refer to digits by their actual value, not their digit value, when explaining a calculation. E.g. One hundred and twenty subtract fifty.</w:t>
                            </w:r>
                          </w:p>
                          <w:p w:rsidR="00E524CD" w:rsidRDefault="00E524CD" w:rsidP="0030421C">
                            <w:pPr>
                              <w:pStyle w:val="TTtabletext"/>
                              <w:rPr>
                                <w:rFonts w:cs="Arial"/>
                                <w:b/>
                                <w:i/>
                                <w:sz w:val="18"/>
                                <w:szCs w:val="18"/>
                                <w:lang w:val="en-US"/>
                              </w:rPr>
                            </w:pPr>
                          </w:p>
                          <w:p w:rsidR="00E524CD" w:rsidRDefault="00E524CD" w:rsidP="0030421C">
                            <w:pPr>
                              <w:rPr>
                                <w:b/>
                                <w:i/>
                                <w:sz w:val="18"/>
                                <w:szCs w:val="18"/>
                              </w:rPr>
                            </w:pPr>
                          </w:p>
                        </w:txbxContent>
                      </v:textbox>
                    </v:shape>
                  </w:pict>
                </mc:Fallback>
              </mc:AlternateContent>
            </w:r>
            <w:r>
              <w:rPr>
                <w:rFonts w:cs="Arial"/>
                <w:noProof/>
                <w:sz w:val="20"/>
                <w:szCs w:val="20"/>
                <w:lang w:eastAsia="en-GB"/>
              </w:rPr>
              <w:drawing>
                <wp:inline distT="0" distB="0" distL="0" distR="0" wp14:anchorId="0326C1E6" wp14:editId="156B6B87">
                  <wp:extent cx="1285875" cy="904875"/>
                  <wp:effectExtent l="19050" t="19050" r="28575" b="28575"/>
                  <wp:docPr id="143" name="Picture 143" descr="Macintosh HD:Users:dave:Dropbox:SoN Visual Policies:Visual Calculation Policy:Written Document:VCP Jpegs:VCP Jpegs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2" descr="Macintosh HD:Users:dave:Dropbox:SoN Visual Policies:Visual Calculation Policy:Written Document:VCP Jpegs:VCP Jpegs141.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inline>
              </w:drawing>
            </w:r>
          </w:p>
        </w:tc>
        <w:tc>
          <w:tcPr>
            <w:tcW w:w="4324" w:type="dxa"/>
            <w:tcBorders>
              <w:top w:val="single" w:sz="4" w:space="0" w:color="auto"/>
              <w:left w:val="single" w:sz="4" w:space="0" w:color="auto"/>
              <w:bottom w:val="single" w:sz="4" w:space="0" w:color="auto"/>
              <w:right w:val="single" w:sz="4" w:space="0" w:color="auto"/>
            </w:tcBorders>
          </w:tcPr>
          <w:p w:rsidR="0030421C" w:rsidRDefault="0030421C">
            <w:pPr>
              <w:pStyle w:val="TTtabletext"/>
              <w:jc w:val="center"/>
              <w:rPr>
                <w:rFonts w:cs="Arial"/>
                <w:sz w:val="20"/>
                <w:szCs w:val="20"/>
              </w:rPr>
            </w:pPr>
          </w:p>
        </w:tc>
      </w:tr>
      <w:tr w:rsidR="0030421C" w:rsidTr="007472CC">
        <w:tc>
          <w:tcPr>
            <w:tcW w:w="1808" w:type="dxa"/>
            <w:tcBorders>
              <w:top w:val="single" w:sz="4" w:space="0" w:color="auto"/>
              <w:left w:val="single" w:sz="4" w:space="0" w:color="auto"/>
              <w:bottom w:val="single" w:sz="4" w:space="0" w:color="auto"/>
              <w:right w:val="single" w:sz="4" w:space="0" w:color="auto"/>
            </w:tcBorders>
          </w:tcPr>
          <w:p w:rsidR="0030421C" w:rsidRDefault="0030421C">
            <w:pPr>
              <w:jc w:val="center"/>
            </w:pPr>
          </w:p>
        </w:tc>
        <w:tc>
          <w:tcPr>
            <w:tcW w:w="4323"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720"/>
              </w:tabs>
              <w:jc w:val="center"/>
              <w:rPr>
                <w:rFonts w:cs="Arial"/>
                <w:b/>
                <w:color w:val="0000FF"/>
                <w:sz w:val="20"/>
                <w:szCs w:val="20"/>
              </w:rPr>
            </w:pPr>
            <w:r>
              <w:rPr>
                <w:rFonts w:cs="Arial"/>
                <w:sz w:val="20"/>
                <w:szCs w:val="20"/>
              </w:rPr>
              <w:t>Again, use examples containing zeros, remembering that it may be easier to count on with these numbers (see Stage 2)</w:t>
            </w:r>
          </w:p>
          <w:p w:rsidR="0030421C" w:rsidRDefault="0030421C">
            <w:pPr>
              <w:pStyle w:val="TLtablelist"/>
              <w:tabs>
                <w:tab w:val="clear" w:pos="284"/>
                <w:tab w:val="left" w:pos="720"/>
              </w:tabs>
              <w:jc w:val="center"/>
              <w:rPr>
                <w:rFonts w:cs="Arial"/>
                <w:b/>
                <w:color w:val="0000FF"/>
                <w:sz w:val="20"/>
                <w:szCs w:val="20"/>
              </w:rPr>
            </w:pPr>
            <w:r>
              <w:rPr>
                <w:rFonts w:cs="Arial"/>
                <w:b/>
                <w:color w:val="0000FF"/>
                <w:sz w:val="20"/>
                <w:szCs w:val="20"/>
              </w:rPr>
              <w:t>605 – 328</w:t>
            </w:r>
          </w:p>
          <w:p w:rsidR="0030421C" w:rsidRDefault="0030421C">
            <w:pPr>
              <w:pStyle w:val="TLtablelist"/>
              <w:tabs>
                <w:tab w:val="clear" w:pos="284"/>
                <w:tab w:val="left" w:pos="720"/>
              </w:tabs>
              <w:jc w:val="center"/>
              <w:rPr>
                <w:rFonts w:cs="Arial"/>
                <w:b/>
                <w:color w:val="0000FF"/>
                <w:sz w:val="20"/>
                <w:szCs w:val="20"/>
              </w:rPr>
            </w:pPr>
            <w:r>
              <w:rPr>
                <w:rFonts w:cs="Arial"/>
                <w:b/>
                <w:noProof/>
                <w:color w:val="0000FF"/>
                <w:sz w:val="20"/>
                <w:szCs w:val="20"/>
                <w:lang w:eastAsia="en-GB"/>
              </w:rPr>
              <w:drawing>
                <wp:inline distT="0" distB="0" distL="0" distR="0" wp14:anchorId="00E93B12" wp14:editId="5508C55A">
                  <wp:extent cx="1285875" cy="904875"/>
                  <wp:effectExtent l="19050" t="19050" r="28575" b="28575"/>
                  <wp:docPr id="142" name="Picture 142" descr="Macintosh HD:Users:dave:Desktop:Slide S11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ave:Desktop:Slide S11x.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inline>
              </w:drawing>
            </w:r>
          </w:p>
        </w:tc>
        <w:tc>
          <w:tcPr>
            <w:tcW w:w="4324" w:type="dxa"/>
            <w:tcBorders>
              <w:top w:val="single" w:sz="4" w:space="0" w:color="auto"/>
              <w:left w:val="single" w:sz="4" w:space="0" w:color="auto"/>
              <w:bottom w:val="single" w:sz="4" w:space="0" w:color="auto"/>
              <w:right w:val="single" w:sz="4" w:space="0" w:color="auto"/>
            </w:tcBorders>
            <w:hideMark/>
          </w:tcPr>
          <w:p w:rsidR="0030421C" w:rsidRDefault="0030421C">
            <w:pPr>
              <w:pStyle w:val="TTtabletext"/>
              <w:jc w:val="center"/>
              <w:rPr>
                <w:rFonts w:cs="Arial"/>
                <w:sz w:val="20"/>
                <w:szCs w:val="20"/>
              </w:rPr>
            </w:pPr>
            <w:r>
              <w:rPr>
                <w:noProof/>
                <w:lang w:eastAsia="en-GB"/>
              </w:rPr>
              <mc:AlternateContent>
                <mc:Choice Requires="wps">
                  <w:drawing>
                    <wp:anchor distT="0" distB="0" distL="114300" distR="114300" simplePos="0" relativeHeight="251615232" behindDoc="0" locked="0" layoutInCell="1" allowOverlap="1" wp14:anchorId="55377D67" wp14:editId="4C87E716">
                      <wp:simplePos x="0" y="0"/>
                      <wp:positionH relativeFrom="column">
                        <wp:posOffset>59953</wp:posOffset>
                      </wp:positionH>
                      <wp:positionV relativeFrom="paragraph">
                        <wp:posOffset>189614</wp:posOffset>
                      </wp:positionV>
                      <wp:extent cx="2438400" cy="1097280"/>
                      <wp:effectExtent l="19050" t="19050" r="19050" b="350520"/>
                      <wp:wrapNone/>
                      <wp:docPr id="1049" name="Speech Bubble: Rectangle with Corners Rounded 10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1097280"/>
                              </a:xfrm>
                              <a:prstGeom prst="wedgeRoundRectCallout">
                                <a:avLst>
                                  <a:gd name="adj1" fmla="val 827"/>
                                  <a:gd name="adj2" fmla="val 76573"/>
                                  <a:gd name="adj3" fmla="val 16667"/>
                                </a:avLst>
                              </a:prstGeom>
                              <a:solidFill>
                                <a:srgbClr val="66FF66"/>
                              </a:solidFill>
                              <a:ln w="28575">
                                <a:solidFill>
                                  <a:srgbClr val="800080"/>
                                </a:solidFill>
                                <a:miter lim="800000"/>
                                <a:headEnd/>
                                <a:tailEnd/>
                              </a:ln>
                            </wps:spPr>
                            <wps:txbx>
                              <w:txbxContent>
                                <w:p w:rsidR="00E524CD" w:rsidRDefault="00E524CD" w:rsidP="0030421C">
                                  <w:pPr>
                                    <w:pStyle w:val="TLtablelist"/>
                                    <w:tabs>
                                      <w:tab w:val="clear" w:pos="284"/>
                                      <w:tab w:val="left" w:pos="720"/>
                                    </w:tabs>
                                    <w:spacing w:line="220" w:lineRule="atLeast"/>
                                    <w:ind w:left="0" w:firstLine="0"/>
                                    <w:rPr>
                                      <w:rFonts w:cs="Arial"/>
                                      <w:b/>
                                      <w:i/>
                                      <w:sz w:val="18"/>
                                      <w:szCs w:val="18"/>
                                    </w:rPr>
                                  </w:pPr>
                                  <w:r>
                                    <w:rPr>
                                      <w:rFonts w:cs="Arial"/>
                                      <w:b/>
                                      <w:sz w:val="18"/>
                                      <w:szCs w:val="18"/>
                                    </w:rPr>
                                    <w:t>It is even possible, for children who find column method very difficult to remember, or who regularly make the same mistakes, to use the number line method for 4 digit numbers, using either of the approaches.</w:t>
                                  </w:r>
                                  <w:r>
                                    <w:rPr>
                                      <w:rFonts w:cs="Arial"/>
                                      <w:b/>
                                      <w:i/>
                                      <w:sz w:val="18"/>
                                      <w:szCs w:val="18"/>
                                    </w:rPr>
                                    <w:t xml:space="preserve"> </w:t>
                                  </w:r>
                                </w:p>
                                <w:p w:rsidR="00E524CD" w:rsidRDefault="00E524CD" w:rsidP="0030421C">
                                  <w:pPr>
                                    <w:pStyle w:val="TTtabletext"/>
                                    <w:rPr>
                                      <w:rFonts w:cs="Arial"/>
                                      <w:b/>
                                      <w:i/>
                                      <w:sz w:val="18"/>
                                      <w:szCs w:val="18"/>
                                      <w:lang w:val="en-US"/>
                                    </w:rPr>
                                  </w:pPr>
                                </w:p>
                                <w:p w:rsidR="00E524CD" w:rsidRDefault="00E524CD" w:rsidP="0030421C">
                                  <w:pPr>
                                    <w:rPr>
                                      <w:b/>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77D67" id="Speech Bubble: Rectangle with Corners Rounded 1049" o:spid="_x0000_s1039" type="#_x0000_t62" style="position:absolute;left:0;text-align:left;margin-left:4.7pt;margin-top:14.95pt;width:192pt;height:86.4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" adj="10979,27340" fillcolor="#6f6" strokecolor="purple" strokeweight="2.25pt">
                      <v:textbox>
                        <w:txbxContent>
                          <w:p w:rsidR="00E524CD" w:rsidRDefault="00E524CD" w:rsidP="0030421C">
                            <w:pPr>
                              <w:pStyle w:val="TLtablelist"/>
                              <w:tabs>
                                <w:tab w:val="clear" w:pos="284"/>
                                <w:tab w:val="left" w:pos="720"/>
                              </w:tabs>
                              <w:spacing w:line="220" w:lineRule="atLeast"/>
                              <w:ind w:left="0" w:firstLine="0"/>
                              <w:rPr>
                                <w:rFonts w:cs="Arial"/>
                                <w:b/>
                                <w:i/>
                                <w:sz w:val="18"/>
                                <w:szCs w:val="18"/>
                              </w:rPr>
                            </w:pPr>
                            <w:r>
                              <w:rPr>
                                <w:rFonts w:cs="Arial"/>
                                <w:b/>
                                <w:sz w:val="18"/>
                                <w:szCs w:val="18"/>
                              </w:rPr>
                              <w:t>It is even possible, for children who find column method very difficult to remember, or who regularly make the same mistakes, to use the number line method for 4 digit numbers, using either of the approaches.</w:t>
                            </w:r>
                            <w:r>
                              <w:rPr>
                                <w:rFonts w:cs="Arial"/>
                                <w:b/>
                                <w:i/>
                                <w:sz w:val="18"/>
                                <w:szCs w:val="18"/>
                              </w:rPr>
                              <w:t xml:space="preserve"> </w:t>
                            </w:r>
                          </w:p>
                          <w:p w:rsidR="00E524CD" w:rsidRDefault="00E524CD" w:rsidP="0030421C">
                            <w:pPr>
                              <w:pStyle w:val="TTtabletext"/>
                              <w:rPr>
                                <w:rFonts w:cs="Arial"/>
                                <w:b/>
                                <w:i/>
                                <w:sz w:val="18"/>
                                <w:szCs w:val="18"/>
                                <w:lang w:val="en-US"/>
                              </w:rPr>
                            </w:pPr>
                          </w:p>
                          <w:p w:rsidR="00E524CD" w:rsidRDefault="00E524CD" w:rsidP="0030421C">
                            <w:pPr>
                              <w:rPr>
                                <w:b/>
                                <w:i/>
                                <w:sz w:val="18"/>
                                <w:szCs w:val="18"/>
                              </w:rPr>
                            </w:pPr>
                          </w:p>
                        </w:txbxContent>
                      </v:textbox>
                    </v:shape>
                  </w:pict>
                </mc:Fallback>
              </mc:AlternateContent>
            </w:r>
          </w:p>
        </w:tc>
      </w:tr>
      <w:tr w:rsidR="0030421C" w:rsidTr="007472CC">
        <w:tc>
          <w:tcPr>
            <w:tcW w:w="1808"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r>
              <w:rPr>
                <w:noProof/>
                <w:lang w:eastAsia="en-GB"/>
              </w:rPr>
              <w:drawing>
                <wp:inline distT="0" distB="0" distL="0" distR="0" wp14:anchorId="0E8BE2F5" wp14:editId="14B90538">
                  <wp:extent cx="1009650" cy="714375"/>
                  <wp:effectExtent l="0" t="0" r="0" b="9525"/>
                  <wp:docPr id="141" name="Picture 141" descr="Macintosh HD:Users:dave:Dropbox:SoN Visual Policies:Visual Calculation Policy:Written Document:Year Group JPegs:Year Group Pag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3" descr="Macintosh HD:Users:dave:Dropbox:SoN Visual Policies:Visual Calculation Policy:Written Document:Year Group JPegs:Year Group Pages9.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4323" w:type="dxa"/>
            <w:tcBorders>
              <w:top w:val="single" w:sz="4" w:space="0" w:color="auto"/>
              <w:left w:val="single" w:sz="4" w:space="0" w:color="auto"/>
              <w:bottom w:val="single" w:sz="4" w:space="0" w:color="auto"/>
              <w:right w:val="single" w:sz="4" w:space="0" w:color="auto"/>
            </w:tcBorders>
          </w:tcPr>
          <w:p w:rsidR="0030421C" w:rsidRDefault="0030421C">
            <w:pPr>
              <w:pStyle w:val="TLtablelist"/>
              <w:tabs>
                <w:tab w:val="clear" w:pos="284"/>
                <w:tab w:val="left" w:pos="720"/>
              </w:tabs>
              <w:jc w:val="center"/>
              <w:rPr>
                <w:rFonts w:cs="Arial"/>
                <w:sz w:val="20"/>
                <w:szCs w:val="20"/>
              </w:rPr>
            </w:pPr>
            <w:r>
              <w:rPr>
                <w:rFonts w:cs="Arial"/>
                <w:sz w:val="20"/>
                <w:szCs w:val="20"/>
              </w:rPr>
              <w:t xml:space="preserve">From late Y4 onwards, move onto examples using </w:t>
            </w:r>
            <w:r w:rsidR="001A1650">
              <w:rPr>
                <w:rFonts w:cs="Arial"/>
                <w:sz w:val="20"/>
                <w:szCs w:val="20"/>
              </w:rPr>
              <w:t>4-digit</w:t>
            </w:r>
            <w:r>
              <w:rPr>
                <w:rFonts w:cs="Arial"/>
                <w:sz w:val="20"/>
                <w:szCs w:val="20"/>
              </w:rPr>
              <w:t xml:space="preserve"> (or larger) numbers and then onto decimal calculations.</w:t>
            </w:r>
          </w:p>
          <w:p w:rsidR="007472CC" w:rsidRDefault="007472CC">
            <w:pPr>
              <w:pStyle w:val="TLtablelist"/>
              <w:tabs>
                <w:tab w:val="clear" w:pos="284"/>
                <w:tab w:val="left" w:pos="720"/>
              </w:tabs>
              <w:jc w:val="center"/>
              <w:rPr>
                <w:rFonts w:cs="Arial"/>
                <w:sz w:val="20"/>
                <w:szCs w:val="20"/>
              </w:rPr>
            </w:pPr>
          </w:p>
          <w:p w:rsidR="007472CC" w:rsidRDefault="007472CC">
            <w:pPr>
              <w:pStyle w:val="TLtablelist"/>
              <w:tabs>
                <w:tab w:val="clear" w:pos="284"/>
                <w:tab w:val="left" w:pos="720"/>
              </w:tabs>
              <w:jc w:val="center"/>
              <w:rPr>
                <w:rFonts w:cs="Arial"/>
                <w:sz w:val="20"/>
                <w:szCs w:val="20"/>
              </w:rPr>
            </w:pPr>
          </w:p>
          <w:p w:rsidR="007472CC" w:rsidRDefault="007472CC">
            <w:pPr>
              <w:pStyle w:val="TLtablelist"/>
              <w:tabs>
                <w:tab w:val="clear" w:pos="284"/>
                <w:tab w:val="left" w:pos="720"/>
              </w:tabs>
              <w:jc w:val="center"/>
              <w:rPr>
                <w:rFonts w:cs="Arial"/>
                <w:sz w:val="20"/>
                <w:szCs w:val="20"/>
              </w:rPr>
            </w:pPr>
          </w:p>
          <w:p w:rsidR="007472CC" w:rsidRDefault="007472CC">
            <w:pPr>
              <w:pStyle w:val="TLtablelist"/>
              <w:tabs>
                <w:tab w:val="clear" w:pos="284"/>
                <w:tab w:val="left" w:pos="720"/>
              </w:tabs>
              <w:jc w:val="center"/>
              <w:rPr>
                <w:rFonts w:cs="Arial"/>
                <w:sz w:val="20"/>
                <w:szCs w:val="20"/>
              </w:rPr>
            </w:pPr>
          </w:p>
          <w:p w:rsidR="007472CC" w:rsidRDefault="007472CC">
            <w:pPr>
              <w:pStyle w:val="TLtablelist"/>
              <w:tabs>
                <w:tab w:val="clear" w:pos="284"/>
                <w:tab w:val="left" w:pos="720"/>
              </w:tabs>
              <w:jc w:val="center"/>
              <w:rPr>
                <w:rFonts w:cs="Arial"/>
                <w:sz w:val="20"/>
                <w:szCs w:val="20"/>
              </w:rPr>
            </w:pPr>
          </w:p>
          <w:p w:rsidR="007472CC" w:rsidRDefault="007472CC">
            <w:pPr>
              <w:pStyle w:val="TLtablelist"/>
              <w:tabs>
                <w:tab w:val="clear" w:pos="284"/>
                <w:tab w:val="left" w:pos="720"/>
              </w:tabs>
              <w:jc w:val="center"/>
              <w:rPr>
                <w:rFonts w:cs="Arial"/>
                <w:sz w:val="20"/>
                <w:szCs w:val="20"/>
              </w:rPr>
            </w:pPr>
          </w:p>
          <w:p w:rsidR="007472CC" w:rsidRDefault="007472CC">
            <w:pPr>
              <w:pStyle w:val="TLtablelist"/>
              <w:tabs>
                <w:tab w:val="clear" w:pos="284"/>
                <w:tab w:val="left" w:pos="720"/>
              </w:tabs>
              <w:jc w:val="center"/>
              <w:rPr>
                <w:rFonts w:cs="Arial"/>
                <w:sz w:val="20"/>
                <w:szCs w:val="20"/>
              </w:rPr>
            </w:pPr>
          </w:p>
          <w:p w:rsidR="007472CC" w:rsidRDefault="007472CC">
            <w:pPr>
              <w:pStyle w:val="TLtablelist"/>
              <w:tabs>
                <w:tab w:val="clear" w:pos="284"/>
                <w:tab w:val="left" w:pos="720"/>
              </w:tabs>
              <w:jc w:val="center"/>
              <w:rPr>
                <w:rFonts w:cs="Arial"/>
                <w:sz w:val="20"/>
                <w:szCs w:val="20"/>
              </w:rPr>
            </w:pPr>
          </w:p>
          <w:p w:rsidR="007472CC" w:rsidRDefault="007472CC">
            <w:pPr>
              <w:pStyle w:val="TLtablelist"/>
              <w:tabs>
                <w:tab w:val="clear" w:pos="284"/>
                <w:tab w:val="left" w:pos="720"/>
              </w:tabs>
              <w:jc w:val="center"/>
              <w:rPr>
                <w:rFonts w:cs="Arial"/>
                <w:sz w:val="20"/>
                <w:szCs w:val="20"/>
              </w:rPr>
            </w:pPr>
            <w:r>
              <w:rPr>
                <w:noProof/>
                <w:lang w:eastAsia="en-GB"/>
              </w:rPr>
              <w:drawing>
                <wp:anchor distT="0" distB="0" distL="114300" distR="114300" simplePos="0" relativeHeight="251919360" behindDoc="1" locked="0" layoutInCell="1" allowOverlap="1" wp14:anchorId="3E3AC557" wp14:editId="190A0119">
                  <wp:simplePos x="0" y="0"/>
                  <wp:positionH relativeFrom="column">
                    <wp:posOffset>283210</wp:posOffset>
                  </wp:positionH>
                  <wp:positionV relativeFrom="paragraph">
                    <wp:posOffset>497840</wp:posOffset>
                  </wp:positionV>
                  <wp:extent cx="2038106" cy="1440000"/>
                  <wp:effectExtent l="12700" t="12700" r="6985" b="8255"/>
                  <wp:wrapTight wrapText="bothSides">
                    <wp:wrapPolygon edited="0">
                      <wp:start x="-135" y="-191"/>
                      <wp:lineTo x="-135" y="21533"/>
                      <wp:lineTo x="21539" y="21533"/>
                      <wp:lineTo x="21539" y="-191"/>
                      <wp:lineTo x="-135" y="-191"/>
                    </wp:wrapPolygon>
                  </wp:wrapTight>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038106" cy="1440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Pr>
                <w:rFonts w:cs="Arial"/>
                <w:sz w:val="20"/>
                <w:szCs w:val="20"/>
              </w:rPr>
              <w:t>If necessary, apparatus can still be used to demonstrate the exchange / regroup principle.</w:t>
            </w:r>
          </w:p>
          <w:p w:rsidR="0030421C" w:rsidRDefault="007472CC" w:rsidP="005750F5">
            <w:pPr>
              <w:pStyle w:val="TLtablelist"/>
              <w:tabs>
                <w:tab w:val="clear" w:pos="284"/>
                <w:tab w:val="left" w:pos="720"/>
              </w:tabs>
              <w:rPr>
                <w:rFonts w:cs="Arial"/>
                <w:sz w:val="20"/>
                <w:szCs w:val="20"/>
              </w:rPr>
            </w:pPr>
            <w:r>
              <w:rPr>
                <w:noProof/>
                <w:lang w:eastAsia="en-GB"/>
              </w:rPr>
              <w:drawing>
                <wp:anchor distT="0" distB="0" distL="114300" distR="114300" simplePos="0" relativeHeight="251920384" behindDoc="1" locked="0" layoutInCell="1" allowOverlap="1" wp14:anchorId="5422A597" wp14:editId="2FD8E810">
                  <wp:simplePos x="0" y="0"/>
                  <wp:positionH relativeFrom="column">
                    <wp:posOffset>281305</wp:posOffset>
                  </wp:positionH>
                  <wp:positionV relativeFrom="paragraph">
                    <wp:posOffset>1589405</wp:posOffset>
                  </wp:positionV>
                  <wp:extent cx="2037748" cy="1440000"/>
                  <wp:effectExtent l="12700" t="12700" r="6985" b="8255"/>
                  <wp:wrapTight wrapText="bothSides">
                    <wp:wrapPolygon edited="0">
                      <wp:start x="-135" y="-191"/>
                      <wp:lineTo x="-135" y="21533"/>
                      <wp:lineTo x="21539" y="21533"/>
                      <wp:lineTo x="21539" y="-191"/>
                      <wp:lineTo x="-135" y="-191"/>
                    </wp:wrapPolygon>
                  </wp:wrapTight>
                  <wp:docPr id="1799" name="Picture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037748" cy="1440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rsidR="0030421C" w:rsidRDefault="0030421C">
            <w:pPr>
              <w:pStyle w:val="TLtablelist"/>
              <w:tabs>
                <w:tab w:val="clear" w:pos="284"/>
                <w:tab w:val="left" w:pos="720"/>
              </w:tabs>
              <w:jc w:val="center"/>
              <w:rPr>
                <w:rFonts w:cs="Arial"/>
                <w:sz w:val="20"/>
                <w:szCs w:val="20"/>
              </w:rPr>
            </w:pPr>
            <w:r>
              <w:rPr>
                <w:rFonts w:cs="Arial"/>
                <w:noProof/>
                <w:sz w:val="20"/>
                <w:szCs w:val="20"/>
                <w:lang w:eastAsia="en-GB"/>
              </w:rPr>
              <w:drawing>
                <wp:inline distT="0" distB="0" distL="0" distR="0" wp14:anchorId="278E8B12" wp14:editId="2F4B6855">
                  <wp:extent cx="1593190" cy="1121134"/>
                  <wp:effectExtent l="19050" t="19050" r="26670" b="22225"/>
                  <wp:docPr id="140" name="Picture 140" descr="Macintosh HD:Users:dave:Dropbox:SoN Visual Policies:Visual Calculation Policy:Written Document:VCP Jpegs:VCP Jpegs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9" descr="Macintosh HD:Users:dave:Dropbox:SoN Visual Policies:Visual Calculation Policy:Written Document:VCP Jpegs:VCP Jpegs142.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614373" cy="1136041"/>
                          </a:xfrm>
                          <a:prstGeom prst="rect">
                            <a:avLst/>
                          </a:prstGeom>
                          <a:noFill/>
                          <a:ln w="9525" cmpd="sng">
                            <a:solidFill>
                              <a:srgbClr val="000000"/>
                            </a:solidFill>
                            <a:miter lim="800000"/>
                            <a:headEnd/>
                            <a:tailEnd/>
                          </a:ln>
                          <a:effectLst/>
                        </pic:spPr>
                      </pic:pic>
                    </a:graphicData>
                  </a:graphic>
                </wp:inline>
              </w:drawing>
            </w:r>
          </w:p>
        </w:tc>
        <w:tc>
          <w:tcPr>
            <w:tcW w:w="4324" w:type="dxa"/>
            <w:tcBorders>
              <w:top w:val="single" w:sz="4" w:space="0" w:color="auto"/>
              <w:left w:val="single" w:sz="4" w:space="0" w:color="auto"/>
              <w:bottom w:val="single" w:sz="4" w:space="0" w:color="auto"/>
              <w:right w:val="single" w:sz="4" w:space="0" w:color="auto"/>
            </w:tcBorders>
          </w:tcPr>
          <w:p w:rsidR="0030421C" w:rsidRDefault="0030421C" w:rsidP="007472CC">
            <w:pPr>
              <w:pStyle w:val="TTtabletext"/>
              <w:jc w:val="center"/>
              <w:rPr>
                <w:rFonts w:cs="Arial"/>
                <w:b/>
                <w:color w:val="0000FF"/>
                <w:sz w:val="20"/>
                <w:szCs w:val="20"/>
              </w:rPr>
            </w:pPr>
            <w:r>
              <w:rPr>
                <w:rFonts w:cs="Arial"/>
                <w:b/>
                <w:color w:val="0000FF"/>
                <w:sz w:val="20"/>
                <w:szCs w:val="20"/>
              </w:rPr>
              <w:lastRenderedPageBreak/>
              <w:t>5042 – 1776</w:t>
            </w: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r>
              <w:rPr>
                <w:rFonts w:cs="Arial"/>
                <w:noProof/>
                <w:sz w:val="20"/>
                <w:szCs w:val="20"/>
                <w:lang w:eastAsia="en-GB"/>
              </w:rPr>
              <w:drawing>
                <wp:anchor distT="0" distB="0" distL="114300" distR="114300" simplePos="0" relativeHeight="251918336" behindDoc="1" locked="0" layoutInCell="1" allowOverlap="1" wp14:anchorId="2279EF7D" wp14:editId="7AEE5965">
                  <wp:simplePos x="0" y="0"/>
                  <wp:positionH relativeFrom="column">
                    <wp:posOffset>483566</wp:posOffset>
                  </wp:positionH>
                  <wp:positionV relativeFrom="paragraph">
                    <wp:posOffset>170014</wp:posOffset>
                  </wp:positionV>
                  <wp:extent cx="1746885" cy="1231900"/>
                  <wp:effectExtent l="19050" t="19050" r="24765" b="25400"/>
                  <wp:wrapTight wrapText="bothSides">
                    <wp:wrapPolygon edited="0">
                      <wp:start x="-236" y="-334"/>
                      <wp:lineTo x="-236" y="21711"/>
                      <wp:lineTo x="21671" y="21711"/>
                      <wp:lineTo x="21671" y="-334"/>
                      <wp:lineTo x="-236" y="-334"/>
                    </wp:wrapPolygon>
                  </wp:wrapTight>
                  <wp:docPr id="139" name="Picture 139" descr="Macintosh HD:Users:dave:Dropbox:SoN Visual Policies:Visual Calculation Policy:Written Document:VCP Jpegs:VCP Jpegs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1" descr="Macintosh HD:Users:dave:Dropbox:SoN Visual Policies:Visual Calculation Policy:Written Document:VCP Jpegs:VCP Jpegs132.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746885" cy="12319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r>
              <w:rPr>
                <w:rFonts w:cs="Arial"/>
                <w:noProof/>
                <w:sz w:val="20"/>
                <w:szCs w:val="20"/>
                <w:lang w:eastAsia="en-GB"/>
              </w:rPr>
              <w:drawing>
                <wp:anchor distT="0" distB="0" distL="114300" distR="114300" simplePos="0" relativeHeight="251917312" behindDoc="1" locked="0" layoutInCell="1" allowOverlap="1" wp14:anchorId="3AE55212" wp14:editId="24E873B3">
                  <wp:simplePos x="0" y="0"/>
                  <wp:positionH relativeFrom="column">
                    <wp:posOffset>444615</wp:posOffset>
                  </wp:positionH>
                  <wp:positionV relativeFrom="paragraph">
                    <wp:posOffset>154363</wp:posOffset>
                  </wp:positionV>
                  <wp:extent cx="1656715" cy="1168400"/>
                  <wp:effectExtent l="19050" t="19050" r="19685" b="12700"/>
                  <wp:wrapTight wrapText="bothSides">
                    <wp:wrapPolygon edited="0">
                      <wp:start x="-248" y="-352"/>
                      <wp:lineTo x="-248" y="21483"/>
                      <wp:lineTo x="21608" y="21483"/>
                      <wp:lineTo x="21608" y="-352"/>
                      <wp:lineTo x="-248" y="-352"/>
                    </wp:wrapPolygon>
                  </wp:wrapTight>
                  <wp:docPr id="138" name="Picture 138" descr="Macintosh HD:Users:dave:Dropbox:SoN Visual Policies:Visual Calculation Policy:Written Document:VCP Jpegs:VCP Jpegs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0" descr="Macintosh HD:Users:dave:Dropbox:SoN Visual Policies:Visual Calculation Policy:Written Document:VCP Jpegs:VCP Jpegs126.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656715" cy="11684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30421C" w:rsidRDefault="0030421C">
            <w:pPr>
              <w:pStyle w:val="TTtabletext"/>
              <w:jc w:val="center"/>
              <w:rPr>
                <w:rFonts w:cs="Arial"/>
                <w:sz w:val="20"/>
                <w:szCs w:val="20"/>
              </w:rPr>
            </w:pPr>
          </w:p>
        </w:tc>
      </w:tr>
      <w:tr w:rsidR="0030421C" w:rsidTr="007472CC">
        <w:tc>
          <w:tcPr>
            <w:tcW w:w="1808" w:type="dxa"/>
            <w:tcBorders>
              <w:top w:val="single" w:sz="4" w:space="0" w:color="auto"/>
              <w:left w:val="single" w:sz="4" w:space="0" w:color="auto"/>
              <w:bottom w:val="single" w:sz="4" w:space="0" w:color="auto"/>
              <w:right w:val="single" w:sz="4" w:space="0" w:color="auto"/>
            </w:tcBorders>
            <w:hideMark/>
          </w:tcPr>
          <w:p w:rsidR="0030421C" w:rsidRDefault="0030421C">
            <w:r>
              <w:rPr>
                <w:noProof/>
                <w:lang w:eastAsia="en-GB"/>
              </w:rPr>
              <w:lastRenderedPageBreak/>
              <w:drawing>
                <wp:inline distT="0" distB="0" distL="0" distR="0" wp14:anchorId="0A8A5735" wp14:editId="04AB652F">
                  <wp:extent cx="1009650" cy="714375"/>
                  <wp:effectExtent l="0" t="0" r="0" b="9525"/>
                  <wp:docPr id="137" name="Picture 137" descr="Macintosh HD:Users:dave:Dropbox:SoN Visual Policies:Visual Calculation Policy:Written Document:Year Group JPegs:Year Group Pag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5" descr="Macintosh HD:Users:dave:Dropbox:SoN Visual Policies:Visual Calculation Policy:Written Document:Year Group JPegs:Year Group Pages12.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4323" w:type="dxa"/>
            <w:tcBorders>
              <w:top w:val="single" w:sz="4" w:space="0" w:color="auto"/>
              <w:left w:val="single" w:sz="4" w:space="0" w:color="auto"/>
              <w:bottom w:val="single" w:sz="4" w:space="0" w:color="auto"/>
              <w:right w:val="single" w:sz="4" w:space="0" w:color="auto"/>
            </w:tcBorders>
            <w:hideMark/>
          </w:tcPr>
          <w:p w:rsidR="0030421C" w:rsidRDefault="007472CC">
            <w:pPr>
              <w:pStyle w:val="TLtablelist"/>
              <w:tabs>
                <w:tab w:val="clear" w:pos="284"/>
                <w:tab w:val="left" w:pos="720"/>
              </w:tabs>
              <w:ind w:left="0" w:firstLine="0"/>
              <w:jc w:val="center"/>
              <w:rPr>
                <w:rFonts w:cs="Arial"/>
                <w:color w:val="660066"/>
                <w:sz w:val="20"/>
                <w:szCs w:val="20"/>
              </w:rPr>
            </w:pPr>
            <w:r>
              <w:rPr>
                <w:rFonts w:cs="Arial"/>
                <w:noProof/>
                <w:sz w:val="20"/>
                <w:szCs w:val="20"/>
                <w:lang w:eastAsia="en-GB"/>
              </w:rPr>
              <w:drawing>
                <wp:anchor distT="0" distB="0" distL="114300" distR="114300" simplePos="0" relativeHeight="251921408" behindDoc="1" locked="0" layoutInCell="1" allowOverlap="1" wp14:anchorId="21A3DD6E" wp14:editId="3E5576AB">
                  <wp:simplePos x="0" y="0"/>
                  <wp:positionH relativeFrom="column">
                    <wp:posOffset>525034</wp:posOffset>
                  </wp:positionH>
                  <wp:positionV relativeFrom="paragraph">
                    <wp:posOffset>378791</wp:posOffset>
                  </wp:positionV>
                  <wp:extent cx="1510665" cy="1062990"/>
                  <wp:effectExtent l="19050" t="19050" r="13335" b="22860"/>
                  <wp:wrapTight wrapText="bothSides">
                    <wp:wrapPolygon edited="0">
                      <wp:start x="-272" y="-387"/>
                      <wp:lineTo x="-272" y="21677"/>
                      <wp:lineTo x="21518" y="21677"/>
                      <wp:lineTo x="21518" y="-387"/>
                      <wp:lineTo x="-272" y="-387"/>
                    </wp:wrapPolygon>
                  </wp:wrapTight>
                  <wp:docPr id="136" name="Picture 136" descr="Macintosh HD:Users:dave:Dropbox:SoN Visual Policies:Visual Calculation Policy:Written Document:VCP Jpegs:VCP Jpegs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8" descr="Macintosh HD:Users:dave:Dropbox:SoN Visual Policies:Visual Calculation Policy:Written Document:VCP Jpegs:VCP Jpegs143.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510665" cy="106299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color w:val="660066"/>
                <w:sz w:val="20"/>
                <w:szCs w:val="20"/>
              </w:rPr>
              <w:t>In Years 5 &amp; 6 apply to any ‘big number’ examples.</w:t>
            </w:r>
            <w:r>
              <w:rPr>
                <w:rFonts w:cs="Arial"/>
                <w:noProof/>
                <w:sz w:val="20"/>
                <w:szCs w:val="20"/>
              </w:rPr>
              <w:t xml:space="preserve"> </w:t>
            </w:r>
          </w:p>
        </w:tc>
        <w:tc>
          <w:tcPr>
            <w:tcW w:w="4324" w:type="dxa"/>
            <w:tcBorders>
              <w:top w:val="single" w:sz="4" w:space="0" w:color="auto"/>
              <w:left w:val="single" w:sz="4" w:space="0" w:color="auto"/>
              <w:bottom w:val="single" w:sz="4" w:space="0" w:color="auto"/>
              <w:right w:val="single" w:sz="4" w:space="0" w:color="auto"/>
            </w:tcBorders>
          </w:tcPr>
          <w:p w:rsidR="0030421C" w:rsidRDefault="0030421C">
            <w:pPr>
              <w:pStyle w:val="TTtabletext"/>
              <w:jc w:val="center"/>
              <w:rPr>
                <w:rFonts w:cs="Arial"/>
                <w:sz w:val="20"/>
                <w:szCs w:val="20"/>
              </w:rPr>
            </w:pPr>
          </w:p>
        </w:tc>
      </w:tr>
      <w:tr w:rsidR="0030421C" w:rsidTr="007472CC">
        <w:tc>
          <w:tcPr>
            <w:tcW w:w="1808" w:type="dxa"/>
            <w:tcBorders>
              <w:top w:val="single" w:sz="4" w:space="0" w:color="auto"/>
              <w:left w:val="single" w:sz="4" w:space="0" w:color="auto"/>
              <w:bottom w:val="single" w:sz="4" w:space="0" w:color="auto"/>
              <w:right w:val="single" w:sz="4" w:space="0" w:color="auto"/>
            </w:tcBorders>
          </w:tcPr>
          <w:p w:rsidR="0030421C" w:rsidRDefault="0030421C"/>
          <w:p w:rsidR="0030421C" w:rsidRDefault="0030421C"/>
          <w:p w:rsidR="0030421C" w:rsidRDefault="0030421C"/>
          <w:p w:rsidR="0030421C" w:rsidRDefault="0030421C"/>
        </w:tc>
        <w:tc>
          <w:tcPr>
            <w:tcW w:w="4323"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720"/>
              </w:tabs>
              <w:jc w:val="center"/>
              <w:rPr>
                <w:rFonts w:cs="Arial"/>
                <w:noProof/>
                <w:sz w:val="20"/>
                <w:szCs w:val="20"/>
              </w:rPr>
            </w:pPr>
            <w:r>
              <w:rPr>
                <w:noProof/>
                <w:lang w:eastAsia="en-GB"/>
              </w:rPr>
              <mc:AlternateContent>
                <mc:Choice Requires="wps">
                  <w:drawing>
                    <wp:anchor distT="0" distB="0" distL="114300" distR="114300" simplePos="0" relativeHeight="251616256" behindDoc="0" locked="0" layoutInCell="1" allowOverlap="1" wp14:anchorId="4CD2B1EB" wp14:editId="6FB6599B">
                      <wp:simplePos x="0" y="0"/>
                      <wp:positionH relativeFrom="column">
                        <wp:posOffset>78105</wp:posOffset>
                      </wp:positionH>
                      <wp:positionV relativeFrom="paragraph">
                        <wp:posOffset>165735</wp:posOffset>
                      </wp:positionV>
                      <wp:extent cx="5202555" cy="476250"/>
                      <wp:effectExtent l="19050" t="19050" r="17145" b="152400"/>
                      <wp:wrapNone/>
                      <wp:docPr id="1048" name="Speech Bubble: Rectangle with Corners Rounded 1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2555" cy="476250"/>
                              </a:xfrm>
                              <a:prstGeom prst="wedgeRoundRectCallout">
                                <a:avLst>
                                  <a:gd name="adj1" fmla="val 1083"/>
                                  <a:gd name="adj2" fmla="val 73949"/>
                                  <a:gd name="adj3" fmla="val 16667"/>
                                </a:avLst>
                              </a:prstGeom>
                              <a:solidFill>
                                <a:srgbClr val="66FF66"/>
                              </a:solidFill>
                              <a:ln w="28575">
                                <a:solidFill>
                                  <a:srgbClr val="800080"/>
                                </a:solidFill>
                                <a:miter lim="800000"/>
                                <a:headEnd/>
                                <a:tailEnd/>
                              </a:ln>
                            </wps:spPr>
                            <wps:txbx>
                              <w:txbxContent>
                                <w:p w:rsidR="00E524CD" w:rsidRDefault="00E524CD" w:rsidP="0030421C">
                                  <w:pPr>
                                    <w:pStyle w:val="TTtabletext"/>
                                    <w:spacing w:before="0" w:line="220" w:lineRule="atLeast"/>
                                    <w:jc w:val="center"/>
                                    <w:rPr>
                                      <w:rFonts w:cs="Arial"/>
                                      <w:b/>
                                      <w:sz w:val="18"/>
                                      <w:szCs w:val="18"/>
                                      <w:lang w:val="en-US"/>
                                    </w:rPr>
                                  </w:pPr>
                                  <w:r>
                                    <w:rPr>
                                      <w:rFonts w:cs="Arial"/>
                                      <w:b/>
                                      <w:sz w:val="18"/>
                                      <w:szCs w:val="18"/>
                                      <w:lang w:val="en-US"/>
                                    </w:rPr>
                                    <w:t>Both methods can be used with decimals, although the counting up method becomes less efficient and reliable when calculating with more than two decimal places.</w:t>
                                  </w:r>
                                </w:p>
                                <w:p w:rsidR="00E524CD" w:rsidRDefault="00E524CD" w:rsidP="0030421C">
                                  <w:pPr>
                                    <w:pStyle w:val="TLtablelist"/>
                                    <w:tabs>
                                      <w:tab w:val="clear" w:pos="284"/>
                                      <w:tab w:val="left" w:pos="720"/>
                                    </w:tabs>
                                    <w:ind w:left="0" w:firstLine="0"/>
                                    <w:rPr>
                                      <w:rFonts w:cs="Arial"/>
                                      <w:b/>
                                      <w:i/>
                                      <w:sz w:val="18"/>
                                      <w:szCs w:val="18"/>
                                    </w:rPr>
                                  </w:pPr>
                                </w:p>
                                <w:p w:rsidR="00E524CD" w:rsidRDefault="00E524CD" w:rsidP="0030421C">
                                  <w:pPr>
                                    <w:pStyle w:val="TTtabletext"/>
                                    <w:rPr>
                                      <w:rFonts w:cs="Arial"/>
                                      <w:b/>
                                      <w:i/>
                                      <w:sz w:val="18"/>
                                      <w:szCs w:val="18"/>
                                      <w:lang w:val="en-US"/>
                                    </w:rPr>
                                  </w:pPr>
                                </w:p>
                                <w:p w:rsidR="00E524CD" w:rsidRDefault="00E524CD" w:rsidP="0030421C">
                                  <w:pPr>
                                    <w:rPr>
                                      <w:b/>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D2B1EB" id="Speech Bubble: Rectangle with Corners Rounded 1048" o:spid="_x0000_s1040" type="#_x0000_t62" style="position:absolute;left:0;text-align:left;margin-left:6.15pt;margin-top:13.05pt;width:409.65pt;height:37.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" adj="11034,26773" fillcolor="#6f6" strokecolor="purple" strokeweight="2.25pt">
                      <v:textbox>
                        <w:txbxContent>
                          <w:p w:rsidR="00E524CD" w:rsidRDefault="00E524CD" w:rsidP="0030421C">
                            <w:pPr>
                              <w:pStyle w:val="TTtabletext"/>
                              <w:spacing w:before="0" w:line="220" w:lineRule="atLeast"/>
                              <w:jc w:val="center"/>
                              <w:rPr>
                                <w:rFonts w:cs="Arial"/>
                                <w:b/>
                                <w:sz w:val="18"/>
                                <w:szCs w:val="18"/>
                                <w:lang w:val="en-US"/>
                              </w:rPr>
                            </w:pPr>
                            <w:r>
                              <w:rPr>
                                <w:rFonts w:cs="Arial"/>
                                <w:b/>
                                <w:sz w:val="18"/>
                                <w:szCs w:val="18"/>
                                <w:lang w:val="en-US"/>
                              </w:rPr>
                              <w:t>Both methods can be used with decimals, although the counting up method becomes less efficient and reliable when calculating with more than two decimal places.</w:t>
                            </w:r>
                          </w:p>
                          <w:p w:rsidR="00E524CD" w:rsidRDefault="00E524CD" w:rsidP="0030421C">
                            <w:pPr>
                              <w:pStyle w:val="TLtablelist"/>
                              <w:tabs>
                                <w:tab w:val="clear" w:pos="284"/>
                                <w:tab w:val="left" w:pos="720"/>
                              </w:tabs>
                              <w:ind w:left="0" w:firstLine="0"/>
                              <w:rPr>
                                <w:rFonts w:cs="Arial"/>
                                <w:b/>
                                <w:i/>
                                <w:sz w:val="18"/>
                                <w:szCs w:val="18"/>
                              </w:rPr>
                            </w:pPr>
                          </w:p>
                          <w:p w:rsidR="00E524CD" w:rsidRDefault="00E524CD" w:rsidP="0030421C">
                            <w:pPr>
                              <w:pStyle w:val="TTtabletext"/>
                              <w:rPr>
                                <w:rFonts w:cs="Arial"/>
                                <w:b/>
                                <w:i/>
                                <w:sz w:val="18"/>
                                <w:szCs w:val="18"/>
                                <w:lang w:val="en-US"/>
                              </w:rPr>
                            </w:pPr>
                          </w:p>
                          <w:p w:rsidR="00E524CD" w:rsidRDefault="00E524CD" w:rsidP="0030421C">
                            <w:pPr>
                              <w:rPr>
                                <w:b/>
                                <w:i/>
                                <w:sz w:val="18"/>
                                <w:szCs w:val="18"/>
                              </w:rPr>
                            </w:pPr>
                          </w:p>
                        </w:txbxContent>
                      </v:textbox>
                    </v:shape>
                  </w:pict>
                </mc:Fallback>
              </mc:AlternateContent>
            </w:r>
          </w:p>
        </w:tc>
        <w:tc>
          <w:tcPr>
            <w:tcW w:w="4324" w:type="dxa"/>
            <w:tcBorders>
              <w:top w:val="single" w:sz="4" w:space="0" w:color="auto"/>
              <w:left w:val="single" w:sz="4" w:space="0" w:color="auto"/>
              <w:bottom w:val="single" w:sz="4" w:space="0" w:color="auto"/>
              <w:right w:val="single" w:sz="4" w:space="0" w:color="auto"/>
            </w:tcBorders>
          </w:tcPr>
          <w:p w:rsidR="0030421C" w:rsidRDefault="0030421C">
            <w:pPr>
              <w:pStyle w:val="TTtabletext"/>
              <w:jc w:val="center"/>
              <w:rPr>
                <w:rFonts w:cs="Arial"/>
                <w:sz w:val="20"/>
                <w:szCs w:val="20"/>
              </w:rPr>
            </w:pPr>
          </w:p>
        </w:tc>
      </w:tr>
      <w:tr w:rsidR="0030421C" w:rsidTr="007472CC">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4323" w:type="dxa"/>
            <w:tcBorders>
              <w:top w:val="single" w:sz="4" w:space="0" w:color="auto"/>
              <w:left w:val="single" w:sz="4" w:space="0" w:color="auto"/>
              <w:bottom w:val="single" w:sz="4" w:space="0" w:color="auto"/>
              <w:right w:val="single" w:sz="4" w:space="0" w:color="auto"/>
            </w:tcBorders>
            <w:hideMark/>
          </w:tcPr>
          <w:p w:rsidR="0030421C" w:rsidRDefault="009C72A8">
            <w:pPr>
              <w:pStyle w:val="TTtabletext"/>
              <w:jc w:val="center"/>
              <w:rPr>
                <w:rFonts w:cs="Arial"/>
                <w:b/>
                <w:color w:val="0000FF"/>
                <w:sz w:val="20"/>
                <w:szCs w:val="20"/>
              </w:rPr>
            </w:pPr>
            <w:r>
              <w:rPr>
                <w:rFonts w:cs="Arial"/>
                <w:noProof/>
                <w:sz w:val="20"/>
                <w:szCs w:val="20"/>
                <w:lang w:eastAsia="en-GB"/>
              </w:rPr>
              <w:drawing>
                <wp:anchor distT="0" distB="0" distL="114300" distR="114300" simplePos="0" relativeHeight="251922432" behindDoc="1" locked="0" layoutInCell="1" allowOverlap="1" wp14:anchorId="529D88D5" wp14:editId="41988732">
                  <wp:simplePos x="0" y="0"/>
                  <wp:positionH relativeFrom="column">
                    <wp:posOffset>651510</wp:posOffset>
                  </wp:positionH>
                  <wp:positionV relativeFrom="paragraph">
                    <wp:posOffset>207645</wp:posOffset>
                  </wp:positionV>
                  <wp:extent cx="1285875" cy="904875"/>
                  <wp:effectExtent l="12700" t="12700" r="9525" b="9525"/>
                  <wp:wrapTight wrapText="bothSides">
                    <wp:wrapPolygon edited="0">
                      <wp:start x="-213" y="-303"/>
                      <wp:lineTo x="-213" y="21524"/>
                      <wp:lineTo x="21547" y="21524"/>
                      <wp:lineTo x="21547" y="-303"/>
                      <wp:lineTo x="-213" y="-303"/>
                    </wp:wrapPolygon>
                  </wp:wrapTight>
                  <wp:docPr id="135" name="Picture 135" descr="Macintosh HD:Users:dave:Dropbox:SoN Visual Policies:Visual Calculation Policy:Written Document:VCP Jpegs:VCP Jpegs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1" descr="Macintosh HD:Users:dave:Dropbox:SoN Visual Policies:Visual Calculation Policy:Written Document:VCP Jpegs:VCP Jpegs144.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anchor>
              </w:drawing>
            </w:r>
            <w:r w:rsidR="0030421C">
              <w:rPr>
                <w:rFonts w:cs="Arial"/>
                <w:b/>
                <w:color w:val="0000FF"/>
                <w:sz w:val="20"/>
                <w:szCs w:val="20"/>
              </w:rPr>
              <w:t>13.4 – 8.7</w:t>
            </w:r>
          </w:p>
          <w:p w:rsidR="009C72A8" w:rsidRDefault="009C72A8">
            <w:pPr>
              <w:pStyle w:val="TTtabletext"/>
              <w:jc w:val="center"/>
              <w:rPr>
                <w:rFonts w:cs="Arial"/>
                <w:b/>
                <w:color w:val="0000FF"/>
                <w:sz w:val="20"/>
                <w:szCs w:val="20"/>
              </w:rPr>
            </w:pPr>
          </w:p>
        </w:tc>
        <w:tc>
          <w:tcPr>
            <w:tcW w:w="4324" w:type="dxa"/>
            <w:tcBorders>
              <w:top w:val="single" w:sz="4" w:space="0" w:color="auto"/>
              <w:left w:val="single" w:sz="4" w:space="0" w:color="auto"/>
              <w:bottom w:val="single" w:sz="4" w:space="0" w:color="auto"/>
              <w:right w:val="single" w:sz="4" w:space="0" w:color="auto"/>
            </w:tcBorders>
            <w:hideMark/>
          </w:tcPr>
          <w:p w:rsidR="0030421C" w:rsidRDefault="009C72A8">
            <w:pPr>
              <w:pStyle w:val="TTtabletext"/>
              <w:jc w:val="center"/>
              <w:rPr>
                <w:rFonts w:cs="Arial"/>
                <w:b/>
                <w:color w:val="0000FF"/>
                <w:sz w:val="20"/>
                <w:szCs w:val="20"/>
              </w:rPr>
            </w:pPr>
            <w:r>
              <w:rPr>
                <w:rFonts w:cs="Arial"/>
                <w:noProof/>
                <w:sz w:val="20"/>
                <w:szCs w:val="20"/>
                <w:lang w:eastAsia="en-GB"/>
              </w:rPr>
              <w:drawing>
                <wp:anchor distT="0" distB="0" distL="114300" distR="114300" simplePos="0" relativeHeight="251923456" behindDoc="1" locked="0" layoutInCell="1" allowOverlap="1" wp14:anchorId="009725BB" wp14:editId="1387549F">
                  <wp:simplePos x="0" y="0"/>
                  <wp:positionH relativeFrom="column">
                    <wp:posOffset>681355</wp:posOffset>
                  </wp:positionH>
                  <wp:positionV relativeFrom="paragraph">
                    <wp:posOffset>205105</wp:posOffset>
                  </wp:positionV>
                  <wp:extent cx="1285875" cy="904875"/>
                  <wp:effectExtent l="12700" t="12700" r="9525" b="9525"/>
                  <wp:wrapTight wrapText="bothSides">
                    <wp:wrapPolygon edited="0">
                      <wp:start x="-213" y="-303"/>
                      <wp:lineTo x="-213" y="21524"/>
                      <wp:lineTo x="21547" y="21524"/>
                      <wp:lineTo x="21547" y="-303"/>
                      <wp:lineTo x="-213" y="-303"/>
                    </wp:wrapPolygon>
                  </wp:wrapTight>
                  <wp:docPr id="134" name="Picture 134" descr="Macintosh HD:Users:dave:Dropbox:SoN Visual Policies:Visual Calculation Policy:Written Document:VCP Jpegs:VCP Jpegs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2" descr="Macintosh HD:Users:dave:Dropbox:SoN Visual Policies:Visual Calculation Policy:Written Document:VCP Jpegs:VCP Jpegs133.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anchor>
              </w:drawing>
            </w:r>
            <w:r w:rsidR="0030421C">
              <w:rPr>
                <w:rFonts w:cs="Arial"/>
                <w:b/>
                <w:color w:val="0000FF"/>
                <w:sz w:val="20"/>
                <w:szCs w:val="20"/>
              </w:rPr>
              <w:t>13.4 – 8.7</w:t>
            </w:r>
          </w:p>
        </w:tc>
      </w:tr>
      <w:tr w:rsidR="0030421C" w:rsidTr="007472CC">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4323" w:type="dxa"/>
            <w:tcBorders>
              <w:top w:val="single" w:sz="4" w:space="0" w:color="auto"/>
              <w:left w:val="single" w:sz="4" w:space="0" w:color="auto"/>
              <w:bottom w:val="single" w:sz="4" w:space="0" w:color="auto"/>
              <w:right w:val="single" w:sz="4" w:space="0" w:color="auto"/>
            </w:tcBorders>
            <w:hideMark/>
          </w:tcPr>
          <w:p w:rsidR="0030421C" w:rsidRDefault="009C72A8">
            <w:pPr>
              <w:pStyle w:val="TTtabletext"/>
              <w:jc w:val="center"/>
              <w:rPr>
                <w:rFonts w:cs="Arial"/>
                <w:b/>
                <w:color w:val="0000FF"/>
                <w:sz w:val="20"/>
                <w:szCs w:val="20"/>
              </w:rPr>
            </w:pPr>
            <w:r>
              <w:rPr>
                <w:rFonts w:cs="Arial"/>
                <w:noProof/>
                <w:sz w:val="20"/>
                <w:szCs w:val="20"/>
                <w:lang w:eastAsia="en-GB"/>
              </w:rPr>
              <w:drawing>
                <wp:anchor distT="0" distB="0" distL="114300" distR="114300" simplePos="0" relativeHeight="251924480" behindDoc="1" locked="0" layoutInCell="1" allowOverlap="1" wp14:anchorId="418F1BF3" wp14:editId="49C607DE">
                  <wp:simplePos x="0" y="0"/>
                  <wp:positionH relativeFrom="column">
                    <wp:posOffset>596430</wp:posOffset>
                  </wp:positionH>
                  <wp:positionV relativeFrom="paragraph">
                    <wp:posOffset>248617</wp:posOffset>
                  </wp:positionV>
                  <wp:extent cx="1398270" cy="984250"/>
                  <wp:effectExtent l="19050" t="19050" r="11430" b="25400"/>
                  <wp:wrapTight wrapText="bothSides">
                    <wp:wrapPolygon edited="0">
                      <wp:start x="-294" y="-418"/>
                      <wp:lineTo x="-294" y="21739"/>
                      <wp:lineTo x="21482" y="21739"/>
                      <wp:lineTo x="21482" y="-418"/>
                      <wp:lineTo x="-294" y="-418"/>
                    </wp:wrapPolygon>
                  </wp:wrapTight>
                  <wp:docPr id="133" name="Picture 133" descr="Macintosh HD:Users:dave:Dropbox:SoN Visual Policies:Visual Calculation Policy:Written Document:VCP Jpegs:VCP Jpegs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8" descr="Macintosh HD:Users:dave:Dropbox:SoN Visual Policies:Visual Calculation Policy:Written Document:VCP Jpegs:VCP Jpegs146.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398270" cy="98425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b/>
                <w:color w:val="0000FF"/>
                <w:sz w:val="20"/>
                <w:szCs w:val="20"/>
              </w:rPr>
              <w:t>12.4 – 5.97</w:t>
            </w:r>
          </w:p>
        </w:tc>
        <w:tc>
          <w:tcPr>
            <w:tcW w:w="4324" w:type="dxa"/>
            <w:tcBorders>
              <w:top w:val="single" w:sz="4" w:space="0" w:color="auto"/>
              <w:left w:val="single" w:sz="4" w:space="0" w:color="auto"/>
              <w:bottom w:val="single" w:sz="4" w:space="0" w:color="auto"/>
              <w:right w:val="single" w:sz="4" w:space="0" w:color="auto"/>
            </w:tcBorders>
            <w:hideMark/>
          </w:tcPr>
          <w:p w:rsidR="0030421C" w:rsidRDefault="009C72A8">
            <w:pPr>
              <w:pStyle w:val="TTtabletext"/>
              <w:jc w:val="center"/>
              <w:rPr>
                <w:rFonts w:cs="Arial"/>
                <w:sz w:val="20"/>
                <w:szCs w:val="20"/>
              </w:rPr>
            </w:pPr>
            <w:r>
              <w:rPr>
                <w:rFonts w:cs="Arial"/>
                <w:noProof/>
                <w:sz w:val="20"/>
                <w:szCs w:val="20"/>
                <w:lang w:eastAsia="en-GB"/>
              </w:rPr>
              <w:drawing>
                <wp:anchor distT="0" distB="0" distL="114300" distR="114300" simplePos="0" relativeHeight="251925504" behindDoc="1" locked="0" layoutInCell="1" allowOverlap="1" wp14:anchorId="2A3008C7" wp14:editId="4D289AA7">
                  <wp:simplePos x="0" y="0"/>
                  <wp:positionH relativeFrom="column">
                    <wp:posOffset>689997</wp:posOffset>
                  </wp:positionH>
                  <wp:positionV relativeFrom="paragraph">
                    <wp:posOffset>296351</wp:posOffset>
                  </wp:positionV>
                  <wp:extent cx="1285875" cy="904875"/>
                  <wp:effectExtent l="19050" t="19050" r="28575" b="28575"/>
                  <wp:wrapTight wrapText="bothSides">
                    <wp:wrapPolygon edited="0">
                      <wp:start x="-320" y="-455"/>
                      <wp:lineTo x="-320" y="21827"/>
                      <wp:lineTo x="21760" y="21827"/>
                      <wp:lineTo x="21760" y="-455"/>
                      <wp:lineTo x="-320" y="-455"/>
                    </wp:wrapPolygon>
                  </wp:wrapTight>
                  <wp:docPr id="132" name="Picture 132" descr="Macintosh HD:Users:dave:Dropbox:SoN Visual Policies:Visual Calculation Policy:Written Document:VCP Jpegs:VCP Jpegs v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4" descr="Macintosh HD:Users:dave:Dropbox:SoN Visual Policies:Visual Calculation Policy:Written Document:VCP Jpegs:VCP Jpegs v9.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anchor>
              </w:drawing>
            </w:r>
            <w:r w:rsidR="0030421C">
              <w:rPr>
                <w:rFonts w:cs="Arial"/>
                <w:b/>
                <w:color w:val="0000FF"/>
                <w:sz w:val="20"/>
                <w:szCs w:val="20"/>
              </w:rPr>
              <w:t>12.4 – 5.97</w:t>
            </w:r>
          </w:p>
        </w:tc>
      </w:tr>
      <w:tr w:rsidR="0030421C" w:rsidTr="007472CC">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4323" w:type="dxa"/>
            <w:tcBorders>
              <w:top w:val="single" w:sz="4" w:space="0" w:color="auto"/>
              <w:left w:val="single" w:sz="4" w:space="0" w:color="auto"/>
              <w:bottom w:val="single" w:sz="4" w:space="0" w:color="auto"/>
              <w:right w:val="single" w:sz="4" w:space="0" w:color="auto"/>
            </w:tcBorders>
            <w:hideMark/>
          </w:tcPr>
          <w:p w:rsidR="0030421C" w:rsidRDefault="0030421C">
            <w:pPr>
              <w:pStyle w:val="TTtabletext"/>
              <w:jc w:val="center"/>
              <w:rPr>
                <w:rFonts w:cs="Arial"/>
                <w:b/>
                <w:color w:val="0000FF"/>
                <w:sz w:val="20"/>
                <w:szCs w:val="20"/>
              </w:rPr>
            </w:pPr>
            <w:r>
              <w:rPr>
                <w:rFonts w:cs="Arial"/>
                <w:b/>
                <w:color w:val="0000FF"/>
                <w:sz w:val="20"/>
                <w:szCs w:val="20"/>
              </w:rPr>
              <w:t>72.43 – 47.85</w:t>
            </w:r>
          </w:p>
          <w:p w:rsidR="009C72A8" w:rsidRDefault="009C72A8">
            <w:pPr>
              <w:pStyle w:val="TTtabletext"/>
              <w:jc w:val="center"/>
              <w:rPr>
                <w:rFonts w:cs="Arial"/>
                <w:b/>
                <w:color w:val="0000FF"/>
                <w:sz w:val="20"/>
                <w:szCs w:val="20"/>
              </w:rPr>
            </w:pPr>
          </w:p>
          <w:p w:rsidR="009C72A8" w:rsidRDefault="00FF3280">
            <w:pPr>
              <w:pStyle w:val="TTtabletext"/>
              <w:jc w:val="center"/>
              <w:rPr>
                <w:rFonts w:cs="Arial"/>
                <w:sz w:val="20"/>
                <w:szCs w:val="20"/>
              </w:rPr>
            </w:pPr>
            <w:r>
              <w:rPr>
                <w:rFonts w:cs="Arial"/>
                <w:noProof/>
                <w:sz w:val="20"/>
                <w:szCs w:val="20"/>
                <w:lang w:eastAsia="en-GB"/>
              </w:rPr>
              <w:drawing>
                <wp:anchor distT="0" distB="0" distL="114300" distR="114300" simplePos="0" relativeHeight="251927552" behindDoc="1" locked="0" layoutInCell="1" allowOverlap="1" wp14:anchorId="5CD56CBB" wp14:editId="29C1CBB1">
                  <wp:simplePos x="0" y="0"/>
                  <wp:positionH relativeFrom="column">
                    <wp:posOffset>178435</wp:posOffset>
                  </wp:positionH>
                  <wp:positionV relativeFrom="paragraph">
                    <wp:posOffset>2931795</wp:posOffset>
                  </wp:positionV>
                  <wp:extent cx="2307590" cy="1619885"/>
                  <wp:effectExtent l="12700" t="12700" r="16510" b="18415"/>
                  <wp:wrapTight wrapText="bothSides">
                    <wp:wrapPolygon edited="0">
                      <wp:start x="-119" y="-169"/>
                      <wp:lineTo x="-119" y="21676"/>
                      <wp:lineTo x="21636" y="21676"/>
                      <wp:lineTo x="21636" y="-169"/>
                      <wp:lineTo x="-119" y="-169"/>
                    </wp:wrapPolygon>
                  </wp:wrapTight>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307590" cy="161988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17280" behindDoc="1" locked="0" layoutInCell="1" allowOverlap="1" wp14:anchorId="4A007044" wp14:editId="0AB002AC">
                  <wp:simplePos x="0" y="0"/>
                  <wp:positionH relativeFrom="column">
                    <wp:posOffset>180975</wp:posOffset>
                  </wp:positionH>
                  <wp:positionV relativeFrom="paragraph">
                    <wp:posOffset>1174750</wp:posOffset>
                  </wp:positionV>
                  <wp:extent cx="2292350" cy="1619885"/>
                  <wp:effectExtent l="12700" t="12700" r="19050" b="18415"/>
                  <wp:wrapTight wrapText="bothSides">
                    <wp:wrapPolygon edited="0">
                      <wp:start x="-120" y="-169"/>
                      <wp:lineTo x="-120" y="21676"/>
                      <wp:lineTo x="21660" y="21676"/>
                      <wp:lineTo x="21660" y="-169"/>
                      <wp:lineTo x="-120" y="-169"/>
                    </wp:wrapPolygon>
                  </wp:wrapTight>
                  <wp:docPr id="1928" name="Picture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292350" cy="161988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9C72A8" w:rsidRPr="009C72A8">
              <w:rPr>
                <w:rFonts w:cs="Arial"/>
                <w:sz w:val="20"/>
                <w:szCs w:val="20"/>
              </w:rPr>
              <w:t>Even with calculations to 2 decimal places, practical apparatus can be used initially to explore / embed understanding or at a later stage for the children to demonstrate greater depth</w:t>
            </w:r>
            <w:r w:rsidR="009C72A8">
              <w:rPr>
                <w:rFonts w:cs="Arial"/>
                <w:sz w:val="20"/>
                <w:szCs w:val="20"/>
              </w:rPr>
              <w:t xml:space="preserve">.  In these </w:t>
            </w:r>
            <w:r w:rsidR="001A1650">
              <w:rPr>
                <w:rFonts w:cs="Arial"/>
                <w:sz w:val="20"/>
                <w:szCs w:val="20"/>
              </w:rPr>
              <w:t>instances,</w:t>
            </w:r>
            <w:r w:rsidR="009C72A8">
              <w:rPr>
                <w:rFonts w:cs="Arial"/>
                <w:sz w:val="20"/>
                <w:szCs w:val="20"/>
              </w:rPr>
              <w:t xml:space="preserve"> they can recreate a column method with decimals and explain each stage of the procedure.</w:t>
            </w:r>
          </w:p>
          <w:p w:rsidR="009C72A8" w:rsidRDefault="009C72A8">
            <w:pPr>
              <w:pStyle w:val="TTtabletext"/>
              <w:jc w:val="center"/>
              <w:rPr>
                <w:rFonts w:cs="Arial"/>
                <w:color w:val="0000FF"/>
                <w:sz w:val="20"/>
                <w:szCs w:val="20"/>
              </w:rPr>
            </w:pPr>
            <w:r>
              <w:rPr>
                <w:rFonts w:cs="Arial"/>
                <w:noProof/>
                <w:sz w:val="20"/>
                <w:szCs w:val="20"/>
                <w:lang w:eastAsia="en-GB"/>
              </w:rPr>
              <w:drawing>
                <wp:anchor distT="0" distB="0" distL="114300" distR="114300" simplePos="0" relativeHeight="251926528" behindDoc="1" locked="0" layoutInCell="1" allowOverlap="1" wp14:anchorId="0FCD94E2" wp14:editId="1D632AE5">
                  <wp:simplePos x="0" y="0"/>
                  <wp:positionH relativeFrom="column">
                    <wp:posOffset>457642</wp:posOffset>
                  </wp:positionH>
                  <wp:positionV relativeFrom="paragraph">
                    <wp:posOffset>3539932</wp:posOffset>
                  </wp:positionV>
                  <wp:extent cx="1864360" cy="1311910"/>
                  <wp:effectExtent l="19050" t="19050" r="21590" b="21590"/>
                  <wp:wrapTight wrapText="bothSides">
                    <wp:wrapPolygon edited="0">
                      <wp:start x="-221" y="-314"/>
                      <wp:lineTo x="-221" y="21642"/>
                      <wp:lineTo x="21629" y="21642"/>
                      <wp:lineTo x="21629" y="-314"/>
                      <wp:lineTo x="-221" y="-314"/>
                    </wp:wrapPolygon>
                  </wp:wrapTight>
                  <wp:docPr id="131" name="Picture 131" descr="Macintosh HD:Users:dave:Dropbox:SoN Visual Policies:Visual Calculation Policy:Written Document:VCP Jpegs:VCP Jpegs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0" descr="Macintosh HD:Users:dave:Dropbox:SoN Visual Policies:Visual Calculation Policy:Written Document:VCP Jpegs:VCP Jpegs145.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864360" cy="131191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9C72A8" w:rsidRDefault="009C72A8">
            <w:pPr>
              <w:pStyle w:val="TTtabletext"/>
              <w:jc w:val="center"/>
              <w:rPr>
                <w:rFonts w:cs="Arial"/>
                <w:color w:val="0000FF"/>
                <w:sz w:val="20"/>
                <w:szCs w:val="20"/>
              </w:rPr>
            </w:pPr>
          </w:p>
          <w:p w:rsidR="009C72A8" w:rsidRDefault="009C72A8">
            <w:pPr>
              <w:pStyle w:val="TTtabletext"/>
              <w:jc w:val="center"/>
              <w:rPr>
                <w:rFonts w:cs="Arial"/>
                <w:color w:val="0000FF"/>
                <w:sz w:val="20"/>
                <w:szCs w:val="20"/>
              </w:rPr>
            </w:pPr>
          </w:p>
          <w:p w:rsidR="009C72A8" w:rsidRDefault="009C72A8">
            <w:pPr>
              <w:pStyle w:val="TTtabletext"/>
              <w:jc w:val="center"/>
              <w:rPr>
                <w:rFonts w:cs="Arial"/>
                <w:color w:val="0000FF"/>
                <w:sz w:val="20"/>
                <w:szCs w:val="20"/>
              </w:rPr>
            </w:pPr>
          </w:p>
          <w:p w:rsidR="009C72A8" w:rsidRDefault="009C72A8">
            <w:pPr>
              <w:pStyle w:val="TTtabletext"/>
              <w:jc w:val="center"/>
              <w:rPr>
                <w:rFonts w:cs="Arial"/>
                <w:color w:val="0000FF"/>
                <w:sz w:val="20"/>
                <w:szCs w:val="20"/>
              </w:rPr>
            </w:pPr>
          </w:p>
          <w:p w:rsidR="009C72A8" w:rsidRDefault="009C72A8">
            <w:pPr>
              <w:pStyle w:val="TTtabletext"/>
              <w:jc w:val="center"/>
              <w:rPr>
                <w:rFonts w:cs="Arial"/>
                <w:color w:val="0000FF"/>
                <w:sz w:val="20"/>
                <w:szCs w:val="20"/>
              </w:rPr>
            </w:pPr>
          </w:p>
          <w:p w:rsidR="009C72A8" w:rsidRDefault="009C72A8" w:rsidP="009C72A8">
            <w:pPr>
              <w:pStyle w:val="TTtabletext"/>
              <w:rPr>
                <w:rFonts w:cs="Arial"/>
                <w:color w:val="0000FF"/>
                <w:sz w:val="20"/>
                <w:szCs w:val="20"/>
              </w:rPr>
            </w:pPr>
          </w:p>
          <w:p w:rsidR="009C72A8" w:rsidRPr="009C72A8" w:rsidRDefault="009C72A8">
            <w:pPr>
              <w:pStyle w:val="TTtabletext"/>
              <w:jc w:val="center"/>
              <w:rPr>
                <w:rFonts w:cs="Arial"/>
                <w:color w:val="0000FF"/>
                <w:sz w:val="20"/>
                <w:szCs w:val="20"/>
              </w:rPr>
            </w:pPr>
          </w:p>
        </w:tc>
        <w:tc>
          <w:tcPr>
            <w:tcW w:w="4324" w:type="dxa"/>
            <w:tcBorders>
              <w:top w:val="single" w:sz="4" w:space="0" w:color="auto"/>
              <w:left w:val="single" w:sz="4" w:space="0" w:color="auto"/>
              <w:bottom w:val="single" w:sz="4" w:space="0" w:color="auto"/>
              <w:right w:val="single" w:sz="4" w:space="0" w:color="auto"/>
            </w:tcBorders>
          </w:tcPr>
          <w:p w:rsidR="0030421C" w:rsidRDefault="009C72A8">
            <w:pPr>
              <w:pStyle w:val="TTtabletext"/>
              <w:jc w:val="center"/>
              <w:rPr>
                <w:rFonts w:cs="Arial"/>
                <w:sz w:val="20"/>
                <w:szCs w:val="20"/>
              </w:rPr>
            </w:pPr>
            <w:r>
              <w:rPr>
                <w:rFonts w:cs="Arial"/>
                <w:noProof/>
                <w:sz w:val="20"/>
                <w:szCs w:val="20"/>
                <w:lang w:eastAsia="en-GB"/>
              </w:rPr>
              <w:drawing>
                <wp:inline distT="0" distB="0" distL="0" distR="0" wp14:anchorId="3D876B51" wp14:editId="007165B1">
                  <wp:extent cx="1781092" cy="1253361"/>
                  <wp:effectExtent l="19050" t="19050" r="10160" b="23495"/>
                  <wp:docPr id="129" name="Picture 129" descr="Macintosh HD:Users:dave:Dropbox:SoN Visual Policies:Visual Calculation Policy:Written Document:VCP Jpegs:VCP Jpegs v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3" descr="Macintosh HD:Users:dave:Dropbox:SoN Visual Policies:Visual Calculation Policy:Written Document:VCP Jpegs:VCP Jpegs v92.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815501" cy="1277575"/>
                          </a:xfrm>
                          <a:prstGeom prst="rect">
                            <a:avLst/>
                          </a:prstGeom>
                          <a:noFill/>
                          <a:ln w="9525" cmpd="sng">
                            <a:solidFill>
                              <a:srgbClr val="000000"/>
                            </a:solidFill>
                            <a:miter lim="800000"/>
                            <a:headEnd/>
                            <a:tailEnd/>
                          </a:ln>
                          <a:effectLst/>
                        </pic:spPr>
                      </pic:pic>
                    </a:graphicData>
                  </a:graphic>
                </wp:inline>
              </w:drawing>
            </w:r>
          </w:p>
        </w:tc>
      </w:tr>
    </w:tbl>
    <w:p w:rsidR="0030421C" w:rsidRDefault="0030421C" w:rsidP="0030421C"/>
    <w:p w:rsidR="0030421C" w:rsidRDefault="0030421C" w:rsidP="0030421C"/>
    <w:p w:rsidR="0030421C" w:rsidRDefault="0030421C" w:rsidP="0030421C"/>
    <w:p w:rsidR="0030421C" w:rsidRDefault="0030421C" w:rsidP="0030421C">
      <w:pPr>
        <w:pStyle w:val="Heading2"/>
        <w:pageBreakBefore/>
        <w:spacing w:before="0"/>
        <w:rPr>
          <w:rFonts w:ascii="Arial" w:hAnsi="Arial" w:cs="Arial"/>
          <w:b/>
          <w:color w:val="000090"/>
          <w:sz w:val="52"/>
          <w:szCs w:val="52"/>
        </w:rPr>
      </w:pPr>
      <w:r>
        <w:rPr>
          <w:noProof/>
          <w:lang w:eastAsia="en-GB"/>
        </w:rPr>
        <w:lastRenderedPageBreak/>
        <w:drawing>
          <wp:anchor distT="0" distB="0" distL="114300" distR="114300" simplePos="0" relativeHeight="251618304" behindDoc="0" locked="0" layoutInCell="1" allowOverlap="1" wp14:anchorId="0DDFD020" wp14:editId="1956EA41">
            <wp:simplePos x="0" y="0"/>
            <wp:positionH relativeFrom="column">
              <wp:posOffset>4348480</wp:posOffset>
            </wp:positionH>
            <wp:positionV relativeFrom="paragraph">
              <wp:posOffset>1270</wp:posOffset>
            </wp:positionV>
            <wp:extent cx="2138680" cy="1513840"/>
            <wp:effectExtent l="19050" t="19050" r="13970" b="10160"/>
            <wp:wrapSquare wrapText="bothSides"/>
            <wp:docPr id="1927" name="Picture 1927" descr="Macintosh HD:Users:dave:Dropbox:SoN Visual Policies:Visual Calculation Policy:Written Document:VCP Jpegs:VCP Jpeg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5" descr="Macintosh HD:Users:dave:Dropbox:SoN Visual Policies:Visual Calculation Policy:Written Document:VCP Jpegs:VCP Jpegs18.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138680" cy="151384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rFonts w:ascii="Arial" w:hAnsi="Arial" w:cs="Arial"/>
          <w:b/>
          <w:color w:val="000090"/>
          <w:sz w:val="52"/>
          <w:szCs w:val="52"/>
        </w:rPr>
        <w:t>Multiplication Progression</w:t>
      </w:r>
    </w:p>
    <w:p w:rsidR="0030421C" w:rsidRDefault="0030421C" w:rsidP="0030421C">
      <w:pPr>
        <w:rPr>
          <w:sz w:val="22"/>
          <w:szCs w:val="22"/>
        </w:rPr>
      </w:pPr>
    </w:p>
    <w:p w:rsidR="0030421C" w:rsidRDefault="0030421C" w:rsidP="0030421C">
      <w:pPr>
        <w:rPr>
          <w:b/>
          <w:i/>
          <w:sz w:val="22"/>
          <w:szCs w:val="22"/>
        </w:rPr>
      </w:pPr>
      <w:r>
        <w:rPr>
          <w:b/>
          <w:i/>
          <w:sz w:val="22"/>
          <w:szCs w:val="22"/>
        </w:rPr>
        <w:t xml:space="preserve">The aim is that children use mental methods when appropriate, but for calculations that they cannot do in their heads they use an efficient written method accurately and with confidence. </w:t>
      </w:r>
    </w:p>
    <w:p w:rsidR="0030421C" w:rsidRDefault="0030421C" w:rsidP="0030421C">
      <w:pPr>
        <w:rPr>
          <w:sz w:val="22"/>
          <w:szCs w:val="22"/>
        </w:rPr>
      </w:pPr>
    </w:p>
    <w:p w:rsidR="0030421C" w:rsidRDefault="0030421C" w:rsidP="0030421C">
      <w:pPr>
        <w:rPr>
          <w:sz w:val="22"/>
          <w:szCs w:val="22"/>
        </w:rPr>
      </w:pPr>
      <w:r>
        <w:rPr>
          <w:sz w:val="22"/>
          <w:szCs w:val="22"/>
        </w:rPr>
        <w:t xml:space="preserve">These notes show the stages in building up to using an efficient method for </w:t>
      </w:r>
    </w:p>
    <w:p w:rsidR="0030421C" w:rsidRDefault="0030421C" w:rsidP="0030421C">
      <w:pPr>
        <w:pStyle w:val="ListParagraph"/>
        <w:numPr>
          <w:ilvl w:val="0"/>
          <w:numId w:val="14"/>
        </w:numPr>
        <w:rPr>
          <w:sz w:val="22"/>
          <w:szCs w:val="22"/>
        </w:rPr>
      </w:pPr>
      <w:r>
        <w:rPr>
          <w:color w:val="FF0000"/>
          <w:sz w:val="22"/>
          <w:szCs w:val="22"/>
        </w:rPr>
        <w:t xml:space="preserve">two-digit by one-digit </w:t>
      </w:r>
      <w:r>
        <w:rPr>
          <w:sz w:val="22"/>
          <w:szCs w:val="22"/>
        </w:rPr>
        <w:t xml:space="preserve">multiplication by the end of </w:t>
      </w:r>
      <w:r>
        <w:rPr>
          <w:color w:val="0000FF"/>
          <w:sz w:val="22"/>
          <w:szCs w:val="22"/>
        </w:rPr>
        <w:t xml:space="preserve">Year 3, </w:t>
      </w:r>
    </w:p>
    <w:p w:rsidR="0030421C" w:rsidRDefault="0030421C" w:rsidP="0030421C">
      <w:pPr>
        <w:pStyle w:val="ListParagraph"/>
        <w:numPr>
          <w:ilvl w:val="0"/>
          <w:numId w:val="14"/>
        </w:numPr>
        <w:rPr>
          <w:sz w:val="22"/>
          <w:szCs w:val="22"/>
        </w:rPr>
      </w:pPr>
      <w:r>
        <w:rPr>
          <w:color w:val="FF0000"/>
          <w:sz w:val="22"/>
          <w:szCs w:val="22"/>
        </w:rPr>
        <w:t xml:space="preserve">three-digit by one-digit </w:t>
      </w:r>
      <w:r>
        <w:rPr>
          <w:sz w:val="22"/>
          <w:szCs w:val="22"/>
        </w:rPr>
        <w:t xml:space="preserve">multiplication by the end of </w:t>
      </w:r>
      <w:r>
        <w:rPr>
          <w:color w:val="0000FF"/>
          <w:sz w:val="22"/>
          <w:szCs w:val="22"/>
        </w:rPr>
        <w:t>Year 4,</w:t>
      </w:r>
    </w:p>
    <w:p w:rsidR="0030421C" w:rsidRDefault="0030421C" w:rsidP="0030421C">
      <w:pPr>
        <w:pStyle w:val="ListParagraph"/>
        <w:numPr>
          <w:ilvl w:val="0"/>
          <w:numId w:val="14"/>
        </w:numPr>
        <w:rPr>
          <w:sz w:val="22"/>
          <w:szCs w:val="22"/>
        </w:rPr>
      </w:pPr>
      <w:r>
        <w:rPr>
          <w:color w:val="FF0000"/>
          <w:sz w:val="22"/>
          <w:szCs w:val="22"/>
        </w:rPr>
        <w:t xml:space="preserve">four-digit by one-digit </w:t>
      </w:r>
      <w:r>
        <w:rPr>
          <w:sz w:val="22"/>
          <w:szCs w:val="22"/>
        </w:rPr>
        <w:t xml:space="preserve">multiplication </w:t>
      </w:r>
      <w:r>
        <w:rPr>
          <w:b/>
          <w:sz w:val="22"/>
          <w:szCs w:val="22"/>
        </w:rPr>
        <w:t xml:space="preserve">and </w:t>
      </w:r>
      <w:r>
        <w:rPr>
          <w:color w:val="FF0000"/>
          <w:sz w:val="22"/>
          <w:szCs w:val="22"/>
        </w:rPr>
        <w:t xml:space="preserve">two/three-digit by two-digit </w:t>
      </w:r>
      <w:r w:rsidR="00FF3280">
        <w:rPr>
          <w:sz w:val="22"/>
          <w:szCs w:val="22"/>
        </w:rPr>
        <w:t>mult.</w:t>
      </w:r>
      <w:r>
        <w:rPr>
          <w:sz w:val="22"/>
          <w:szCs w:val="22"/>
        </w:rPr>
        <w:t xml:space="preserve"> by the end of </w:t>
      </w:r>
      <w:r>
        <w:rPr>
          <w:color w:val="0000FF"/>
          <w:sz w:val="22"/>
          <w:szCs w:val="22"/>
        </w:rPr>
        <w:t>Year 5</w:t>
      </w:r>
    </w:p>
    <w:p w:rsidR="0030421C" w:rsidRDefault="0030421C" w:rsidP="0030421C">
      <w:pPr>
        <w:pStyle w:val="ListParagraph"/>
        <w:numPr>
          <w:ilvl w:val="0"/>
          <w:numId w:val="14"/>
        </w:numPr>
        <w:rPr>
          <w:sz w:val="22"/>
          <w:szCs w:val="22"/>
        </w:rPr>
      </w:pPr>
      <w:r>
        <w:rPr>
          <w:color w:val="FF0000"/>
          <w:sz w:val="22"/>
          <w:szCs w:val="22"/>
        </w:rPr>
        <w:t xml:space="preserve">three/four-digit by two-digit </w:t>
      </w:r>
      <w:r>
        <w:rPr>
          <w:sz w:val="22"/>
          <w:szCs w:val="22"/>
        </w:rPr>
        <w:t xml:space="preserve">multiplication </w:t>
      </w:r>
      <w:r>
        <w:rPr>
          <w:b/>
          <w:sz w:val="22"/>
          <w:szCs w:val="22"/>
        </w:rPr>
        <w:t xml:space="preserve">and </w:t>
      </w:r>
      <w:r>
        <w:rPr>
          <w:sz w:val="22"/>
          <w:szCs w:val="22"/>
        </w:rPr>
        <w:t xml:space="preserve">multiplying </w:t>
      </w:r>
      <w:r>
        <w:rPr>
          <w:color w:val="FF0000"/>
          <w:sz w:val="22"/>
          <w:szCs w:val="22"/>
        </w:rPr>
        <w:t xml:space="preserve">1-digit numbers with up to 2 decimal places by whole numbers </w:t>
      </w:r>
      <w:r>
        <w:rPr>
          <w:sz w:val="22"/>
          <w:szCs w:val="22"/>
        </w:rPr>
        <w:t xml:space="preserve">by the end of </w:t>
      </w:r>
      <w:r>
        <w:rPr>
          <w:color w:val="0000FF"/>
          <w:sz w:val="22"/>
          <w:szCs w:val="22"/>
        </w:rPr>
        <w:t>Year 6</w:t>
      </w:r>
      <w:r>
        <w:rPr>
          <w:sz w:val="22"/>
          <w:szCs w:val="22"/>
        </w:rPr>
        <w:t>.</w:t>
      </w:r>
      <w:r>
        <w:rPr>
          <w:sz w:val="22"/>
          <w:szCs w:val="22"/>
        </w:rPr>
        <w:tab/>
      </w:r>
    </w:p>
    <w:p w:rsidR="0030421C" w:rsidRDefault="0030421C" w:rsidP="0030421C"/>
    <w:p w:rsidR="0030421C" w:rsidRDefault="0030421C" w:rsidP="0030421C">
      <w:pPr>
        <w:rPr>
          <w:sz w:val="22"/>
          <w:szCs w:val="22"/>
        </w:rPr>
      </w:pPr>
      <w:r>
        <w:rPr>
          <w:sz w:val="22"/>
          <w:szCs w:val="22"/>
        </w:rPr>
        <w:t>To multiply successfully, children need to be able to:</w:t>
      </w:r>
    </w:p>
    <w:p w:rsidR="0030421C" w:rsidRDefault="0030421C" w:rsidP="0030421C">
      <w:pPr>
        <w:pStyle w:val="NLnormallist"/>
        <w:numPr>
          <w:ilvl w:val="0"/>
          <w:numId w:val="12"/>
        </w:numPr>
        <w:tabs>
          <w:tab w:val="num" w:pos="720"/>
        </w:tabs>
        <w:ind w:left="720"/>
        <w:rPr>
          <w:b/>
        </w:rPr>
      </w:pPr>
      <w:r>
        <w:rPr>
          <w:b/>
        </w:rPr>
        <w:t>recall all multiplication facts to 12 × 12;</w:t>
      </w:r>
    </w:p>
    <w:p w:rsidR="0030421C" w:rsidRDefault="0030421C" w:rsidP="0030421C">
      <w:pPr>
        <w:pStyle w:val="NLnormallist"/>
        <w:numPr>
          <w:ilvl w:val="0"/>
          <w:numId w:val="12"/>
        </w:numPr>
        <w:tabs>
          <w:tab w:val="num" w:pos="720"/>
        </w:tabs>
        <w:ind w:left="720"/>
        <w:rPr>
          <w:b/>
        </w:rPr>
      </w:pPr>
      <w:r>
        <w:rPr>
          <w:b/>
        </w:rPr>
        <w:t>partition numbers into multiples of one hundred, ten and one;</w:t>
      </w:r>
    </w:p>
    <w:p w:rsidR="0030421C" w:rsidRDefault="0030421C" w:rsidP="0030421C">
      <w:pPr>
        <w:pStyle w:val="NLnormallist"/>
        <w:numPr>
          <w:ilvl w:val="0"/>
          <w:numId w:val="12"/>
        </w:numPr>
        <w:tabs>
          <w:tab w:val="num" w:pos="720"/>
        </w:tabs>
        <w:ind w:left="720"/>
        <w:rPr>
          <w:b/>
        </w:rPr>
      </w:pPr>
      <w:r>
        <w:rPr>
          <w:b/>
        </w:rPr>
        <w:t>work out products such as 70 × 5, 70 × 50, 700 × 5 or 700 × 50 using the related fact 7 × 5 and their knowledge of place value;</w:t>
      </w:r>
    </w:p>
    <w:p w:rsidR="0030421C" w:rsidRDefault="0030421C" w:rsidP="0030421C">
      <w:pPr>
        <w:pStyle w:val="NLnormallist"/>
        <w:numPr>
          <w:ilvl w:val="0"/>
          <w:numId w:val="12"/>
        </w:numPr>
        <w:tabs>
          <w:tab w:val="num" w:pos="720"/>
        </w:tabs>
        <w:ind w:left="720"/>
        <w:rPr>
          <w:b/>
        </w:rPr>
      </w:pPr>
      <w:r>
        <w:rPr>
          <w:b/>
        </w:rPr>
        <w:t>similarly apply their knowledge to simple decimal multiplications such as 0.7 x 5, 0.7 x 0.5, 7 x 0.05, 0.7 x 50 using the related fact 7 × 5 and their knowledge of place value;</w:t>
      </w:r>
    </w:p>
    <w:p w:rsidR="0030421C" w:rsidRDefault="0030421C" w:rsidP="0030421C">
      <w:pPr>
        <w:pStyle w:val="NLnormallist"/>
        <w:numPr>
          <w:ilvl w:val="0"/>
          <w:numId w:val="12"/>
        </w:numPr>
        <w:tabs>
          <w:tab w:val="num" w:pos="720"/>
        </w:tabs>
        <w:ind w:left="720"/>
        <w:rPr>
          <w:b/>
        </w:rPr>
      </w:pPr>
      <w:r>
        <w:rPr>
          <w:b/>
        </w:rPr>
        <w:t>add two or more single-digit numbers mentally;</w:t>
      </w:r>
    </w:p>
    <w:p w:rsidR="0030421C" w:rsidRDefault="0030421C" w:rsidP="0030421C">
      <w:pPr>
        <w:pStyle w:val="NLnormallist"/>
        <w:numPr>
          <w:ilvl w:val="0"/>
          <w:numId w:val="12"/>
        </w:numPr>
        <w:tabs>
          <w:tab w:val="num" w:pos="720"/>
        </w:tabs>
        <w:ind w:left="720"/>
        <w:rPr>
          <w:b/>
        </w:rPr>
      </w:pPr>
      <w:r>
        <w:rPr>
          <w:b/>
        </w:rPr>
        <w:t>add multiples of 10 (such as 60 + 70) or of 100 (such as 600 + 700) using the related addition fact, 6 + 7, and their knowledge of place value;</w:t>
      </w:r>
    </w:p>
    <w:p w:rsidR="0030421C" w:rsidRDefault="0030421C" w:rsidP="0030421C">
      <w:pPr>
        <w:pStyle w:val="NLnormallist"/>
        <w:numPr>
          <w:ilvl w:val="0"/>
          <w:numId w:val="12"/>
        </w:numPr>
        <w:tabs>
          <w:tab w:val="num" w:pos="720"/>
        </w:tabs>
        <w:ind w:left="720"/>
        <w:rPr>
          <w:b/>
        </w:rPr>
      </w:pPr>
      <w:r>
        <w:rPr>
          <w:b/>
        </w:rPr>
        <w:t>add combinations of whole numbers using the column method (see above).</w:t>
      </w:r>
    </w:p>
    <w:p w:rsidR="0030421C" w:rsidRDefault="0030421C" w:rsidP="0030421C">
      <w:pPr>
        <w:rPr>
          <w:b/>
        </w:rPr>
      </w:pPr>
    </w:p>
    <w:p w:rsidR="0030421C" w:rsidRDefault="0030421C" w:rsidP="0030421C">
      <w:pPr>
        <w:rPr>
          <w:i/>
        </w:rPr>
      </w:pPr>
      <w:r>
        <w:rPr>
          <w:b/>
          <w:i/>
        </w:rPr>
        <w:t>Note:</w:t>
      </w:r>
      <w:r>
        <w:rPr>
          <w:i/>
        </w:rPr>
        <w:t xml:space="preserve"> </w:t>
      </w:r>
    </w:p>
    <w:p w:rsidR="0030421C" w:rsidRDefault="0030421C" w:rsidP="0030421C">
      <w:r>
        <w:t xml:space="preserve">Children need to acquire </w:t>
      </w:r>
      <w:r>
        <w:rPr>
          <w:b/>
          <w:sz w:val="22"/>
          <w:szCs w:val="22"/>
        </w:rPr>
        <w:t>one efficient written method of calculation for</w:t>
      </w:r>
      <w:r>
        <w:t xml:space="preserve"> </w:t>
      </w:r>
      <w:r>
        <w:rPr>
          <w:b/>
          <w:sz w:val="22"/>
          <w:szCs w:val="22"/>
        </w:rPr>
        <w:t>multiplication, which</w:t>
      </w:r>
      <w:r>
        <w:t xml:space="preserve"> they know they can rely on </w:t>
      </w:r>
      <w:r>
        <w:rPr>
          <w:b/>
          <w:sz w:val="22"/>
          <w:szCs w:val="22"/>
        </w:rPr>
        <w:t>when mental methods are not appropriate.</w:t>
      </w:r>
      <w:r>
        <w:t xml:space="preserve"> </w:t>
      </w:r>
    </w:p>
    <w:p w:rsidR="0030421C" w:rsidRDefault="0030421C" w:rsidP="0030421C">
      <w:pPr>
        <w:rPr>
          <w:b/>
          <w:sz w:val="22"/>
          <w:szCs w:val="22"/>
        </w:rPr>
      </w:pPr>
      <w:r>
        <w:rPr>
          <w:b/>
          <w:sz w:val="22"/>
          <w:szCs w:val="22"/>
        </w:rPr>
        <w:t>It is important that children’s mental methods of calculation are practised and secured alongside their learning and use of an efficient written method for multiplication.</w:t>
      </w:r>
    </w:p>
    <w:p w:rsidR="0030421C" w:rsidRDefault="0030421C" w:rsidP="0030421C">
      <w:pPr>
        <w:rPr>
          <w:sz w:val="22"/>
          <w:szCs w:val="22"/>
        </w:rPr>
      </w:pPr>
      <w:r>
        <w:rPr>
          <w:sz w:val="22"/>
          <w:szCs w:val="22"/>
        </w:rPr>
        <w:t>These mental methods are often more efficient than written methods when multiplying.</w:t>
      </w:r>
    </w:p>
    <w:p w:rsidR="0030421C" w:rsidRDefault="0030421C" w:rsidP="0030421C">
      <w:pPr>
        <w:rPr>
          <w:i/>
        </w:rPr>
      </w:pPr>
      <w:r>
        <w:rPr>
          <w:noProof/>
          <w:lang w:eastAsia="en-GB"/>
        </w:rPr>
        <mc:AlternateContent>
          <mc:Choice Requires="wps">
            <w:drawing>
              <wp:anchor distT="0" distB="0" distL="114300" distR="114300" simplePos="0" relativeHeight="251619328" behindDoc="0" locked="0" layoutInCell="1" allowOverlap="1" wp14:anchorId="5E4012EC" wp14:editId="366586DF">
                <wp:simplePos x="0" y="0"/>
                <wp:positionH relativeFrom="column">
                  <wp:posOffset>-104775</wp:posOffset>
                </wp:positionH>
                <wp:positionV relativeFrom="paragraph">
                  <wp:posOffset>81280</wp:posOffset>
                </wp:positionV>
                <wp:extent cx="5686425" cy="352425"/>
                <wp:effectExtent l="19050" t="19050" r="28575" b="257175"/>
                <wp:wrapNone/>
                <wp:docPr id="1039" name="Speech Bubble: Rectangle with Corners Rounded 10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6425" cy="352425"/>
                        </a:xfrm>
                        <a:prstGeom prst="wedgeRoundRectCallout">
                          <a:avLst>
                            <a:gd name="adj1" fmla="val -44518"/>
                            <a:gd name="adj2" fmla="val 108875"/>
                            <a:gd name="adj3" fmla="val 16667"/>
                          </a:avLst>
                        </a:prstGeom>
                        <a:solidFill>
                          <a:schemeClr val="accent1">
                            <a:lumMod val="60000"/>
                            <a:lumOff val="40000"/>
                          </a:schemeClr>
                        </a:solidFill>
                        <a:ln w="28575">
                          <a:solidFill>
                            <a:srgbClr val="800080"/>
                          </a:solidFill>
                          <a:miter lim="800000"/>
                          <a:headEnd/>
                          <a:tailEnd/>
                        </a:ln>
                      </wps:spPr>
                      <wps:txbx>
                        <w:txbxContent>
                          <w:p w:rsidR="00E524CD" w:rsidRDefault="00E524CD" w:rsidP="0030421C">
                            <w:pPr>
                              <w:pStyle w:val="TTtabletext"/>
                              <w:rPr>
                                <w:rFonts w:cs="Arial"/>
                                <w:b/>
                                <w:i/>
                                <w:sz w:val="22"/>
                                <w:szCs w:val="22"/>
                                <w:lang w:val="en-US"/>
                              </w:rPr>
                            </w:pPr>
                            <w:r>
                              <w:rPr>
                                <w:rFonts w:cs="Arial"/>
                                <w:b/>
                                <w:i/>
                                <w:sz w:val="22"/>
                                <w:szCs w:val="22"/>
                                <w:lang w:val="en-US"/>
                              </w:rPr>
                              <w:t>Use partitioning and grid methods until number facts and place value are secure</w:t>
                            </w:r>
                          </w:p>
                          <w:p w:rsidR="00E524CD" w:rsidRDefault="00E524CD" w:rsidP="0030421C">
                            <w:pPr>
                              <w:rPr>
                                <w:b/>
                                <w:i/>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4012EC" id="Speech Bubble: Rectangle with Corners Rounded 1039" o:spid="_x0000_s1041" type="#_x0000_t62" style="position:absolute;margin-left:-8.25pt;margin-top:6.4pt;width:447.75pt;height:27.7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" adj="1184,34317" fillcolor="#8eaadb [1940]" strokecolor="purple" strokeweight="2.25pt">
                <v:textbox>
                  <w:txbxContent>
                    <w:p w:rsidR="00E524CD" w:rsidRDefault="00E524CD" w:rsidP="0030421C">
                      <w:pPr>
                        <w:pStyle w:val="TTtabletext"/>
                        <w:rPr>
                          <w:rFonts w:cs="Arial"/>
                          <w:b/>
                          <w:i/>
                          <w:sz w:val="22"/>
                          <w:szCs w:val="22"/>
                          <w:lang w:val="en-US"/>
                        </w:rPr>
                      </w:pPr>
                      <w:r>
                        <w:rPr>
                          <w:rFonts w:cs="Arial"/>
                          <w:b/>
                          <w:i/>
                          <w:sz w:val="22"/>
                          <w:szCs w:val="22"/>
                          <w:lang w:val="en-US"/>
                        </w:rPr>
                        <w:t>Use partitioning and grid methods until number facts and place value are secure</w:t>
                      </w:r>
                    </w:p>
                    <w:p w:rsidR="00E524CD" w:rsidRDefault="00E524CD" w:rsidP="0030421C">
                      <w:pPr>
                        <w:rPr>
                          <w:b/>
                          <w:i/>
                          <w:sz w:val="22"/>
                          <w:szCs w:val="22"/>
                        </w:rPr>
                      </w:pPr>
                    </w:p>
                  </w:txbxContent>
                </v:textbox>
              </v:shape>
            </w:pict>
          </mc:Fallback>
        </mc:AlternateContent>
      </w:r>
      <w:r>
        <w:rPr>
          <w:noProof/>
          <w:lang w:eastAsia="en-GB"/>
        </w:rPr>
        <mc:AlternateContent>
          <mc:Choice Requires="wps">
            <w:drawing>
              <wp:anchor distT="0" distB="0" distL="114300" distR="114300" simplePos="0" relativeHeight="251620352" behindDoc="0" locked="0" layoutInCell="1" allowOverlap="1" wp14:anchorId="5B22C385" wp14:editId="6FF3F462">
                <wp:simplePos x="0" y="0"/>
                <wp:positionH relativeFrom="column">
                  <wp:posOffset>2221865</wp:posOffset>
                </wp:positionH>
                <wp:positionV relativeFrom="paragraph">
                  <wp:posOffset>551815</wp:posOffset>
                </wp:positionV>
                <wp:extent cx="4213860" cy="558165"/>
                <wp:effectExtent l="19050" t="19050" r="15240" b="222885"/>
                <wp:wrapNone/>
                <wp:docPr id="1038" name="Speech Bubble: Rectangle with Corners Rounded 10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3860" cy="558165"/>
                        </a:xfrm>
                        <a:prstGeom prst="wedgeRoundRectCallout">
                          <a:avLst>
                            <a:gd name="adj1" fmla="val 44380"/>
                            <a:gd name="adj2" fmla="val 83005"/>
                            <a:gd name="adj3" fmla="val 16667"/>
                          </a:avLst>
                        </a:prstGeom>
                        <a:solidFill>
                          <a:schemeClr val="accent1">
                            <a:lumMod val="60000"/>
                            <a:lumOff val="40000"/>
                          </a:schemeClr>
                        </a:solidFill>
                        <a:ln w="28575">
                          <a:solidFill>
                            <a:srgbClr val="800080"/>
                          </a:solidFill>
                          <a:miter lim="800000"/>
                          <a:headEnd/>
                          <a:tailEnd/>
                        </a:ln>
                      </wps:spPr>
                      <wps:txbx>
                        <w:txbxContent>
                          <w:p w:rsidR="00E524CD" w:rsidRDefault="00E524CD" w:rsidP="0030421C">
                            <w:pPr>
                              <w:pStyle w:val="TTtabletext"/>
                              <w:rPr>
                                <w:rFonts w:cs="Arial"/>
                                <w:b/>
                                <w:i/>
                                <w:sz w:val="22"/>
                                <w:szCs w:val="22"/>
                                <w:lang w:val="en-US"/>
                              </w:rPr>
                            </w:pPr>
                            <w:r>
                              <w:rPr>
                                <w:rFonts w:cs="Arial"/>
                                <w:b/>
                                <w:i/>
                                <w:sz w:val="22"/>
                                <w:szCs w:val="22"/>
                                <w:lang w:val="en-US"/>
                              </w:rPr>
                              <w:t>For a calculation such as 25 x 24, a quicker method would be ‘there are four 25s in 100 so 25 x 24 = 100 x 6 = 600</w:t>
                            </w:r>
                          </w:p>
                          <w:p w:rsidR="00E524CD" w:rsidRDefault="00E524CD" w:rsidP="0030421C">
                            <w:pPr>
                              <w:rPr>
                                <w:b/>
                                <w:i/>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22C385" id="Speech Bubble: Rectangle with Corners Rounded 1038" o:spid="_x0000_s1042" type="#_x0000_t62" style="position:absolute;margin-left:174.95pt;margin-top:43.45pt;width:331.8pt;height:43.9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" adj="20386,28729" fillcolor="#8eaadb [1940]" strokecolor="purple" strokeweight="2.25pt">
                <v:textbox>
                  <w:txbxContent>
                    <w:p w:rsidR="00E524CD" w:rsidRDefault="00E524CD" w:rsidP="0030421C">
                      <w:pPr>
                        <w:pStyle w:val="TTtabletext"/>
                        <w:rPr>
                          <w:rFonts w:cs="Arial"/>
                          <w:b/>
                          <w:i/>
                          <w:sz w:val="22"/>
                          <w:szCs w:val="22"/>
                          <w:lang w:val="en-US"/>
                        </w:rPr>
                      </w:pPr>
                      <w:r>
                        <w:rPr>
                          <w:rFonts w:cs="Arial"/>
                          <w:b/>
                          <w:i/>
                          <w:sz w:val="22"/>
                          <w:szCs w:val="22"/>
                          <w:lang w:val="en-US"/>
                        </w:rPr>
                        <w:t>For a calculation such as 25 x 24, a quicker method would be ‘there are four 25s in 100 so 25 x 24 = 100 x 6 = 600</w:t>
                      </w:r>
                    </w:p>
                    <w:p w:rsidR="00E524CD" w:rsidRDefault="00E524CD" w:rsidP="0030421C">
                      <w:pPr>
                        <w:rPr>
                          <w:b/>
                          <w:i/>
                          <w:sz w:val="22"/>
                          <w:szCs w:val="22"/>
                        </w:rPr>
                      </w:pPr>
                    </w:p>
                  </w:txbxContent>
                </v:textbox>
              </v:shape>
            </w:pict>
          </mc:Fallback>
        </mc:AlternateContent>
      </w:r>
      <w:r>
        <w:rPr>
          <w:noProof/>
          <w:lang w:eastAsia="en-GB"/>
        </w:rPr>
        <mc:AlternateContent>
          <mc:Choice Requires="wps">
            <w:drawing>
              <wp:anchor distT="0" distB="0" distL="114300" distR="114300" simplePos="0" relativeHeight="251621376" behindDoc="0" locked="0" layoutInCell="1" allowOverlap="1" wp14:anchorId="5FB3B2B6" wp14:editId="7CF3542D">
                <wp:simplePos x="0" y="0"/>
                <wp:positionH relativeFrom="column">
                  <wp:posOffset>-73025</wp:posOffset>
                </wp:positionH>
                <wp:positionV relativeFrom="paragraph">
                  <wp:posOffset>1208405</wp:posOffset>
                </wp:positionV>
                <wp:extent cx="4581525" cy="533400"/>
                <wp:effectExtent l="19050" t="19050" r="28575" b="342900"/>
                <wp:wrapNone/>
                <wp:docPr id="1037" name="Speech Bubble: Rectangle with Corners Rounded 10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81525" cy="533400"/>
                        </a:xfrm>
                        <a:prstGeom prst="wedgeRoundRectCallout">
                          <a:avLst>
                            <a:gd name="adj1" fmla="val -42852"/>
                            <a:gd name="adj2" fmla="val 104111"/>
                            <a:gd name="adj3" fmla="val 16667"/>
                          </a:avLst>
                        </a:prstGeom>
                        <a:solidFill>
                          <a:schemeClr val="accent1">
                            <a:lumMod val="60000"/>
                            <a:lumOff val="40000"/>
                          </a:schemeClr>
                        </a:solidFill>
                        <a:ln w="28575">
                          <a:solidFill>
                            <a:srgbClr val="800080"/>
                          </a:solidFill>
                          <a:miter lim="800000"/>
                          <a:headEnd/>
                          <a:tailEnd/>
                        </a:ln>
                      </wps:spPr>
                      <wps:txbx>
                        <w:txbxContent>
                          <w:p w:rsidR="00E524CD" w:rsidRDefault="00E524CD" w:rsidP="0030421C">
                            <w:pPr>
                              <w:pStyle w:val="TTtabletext"/>
                              <w:rPr>
                                <w:rFonts w:cs="Arial"/>
                                <w:b/>
                                <w:i/>
                                <w:sz w:val="22"/>
                                <w:szCs w:val="22"/>
                                <w:lang w:val="en-US"/>
                              </w:rPr>
                            </w:pPr>
                            <w:r>
                              <w:rPr>
                                <w:rFonts w:cs="Arial"/>
                                <w:b/>
                                <w:i/>
                                <w:sz w:val="22"/>
                                <w:szCs w:val="22"/>
                                <w:lang w:val="en-US"/>
                              </w:rPr>
                              <w:t>When multiplying a 3 / 4 digit x 2-digit number the standard method is usually the most efficient</w:t>
                            </w:r>
                          </w:p>
                          <w:p w:rsidR="00E524CD" w:rsidRDefault="00E524CD" w:rsidP="0030421C">
                            <w:pPr>
                              <w:rPr>
                                <w:b/>
                                <w:i/>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B3B2B6" id="Speech Bubble: Rectangle with Corners Rounded 1037" o:spid="_x0000_s1043" type="#_x0000_t62" style="position:absolute;margin-left:-5.75pt;margin-top:95.15pt;width:360.75pt;height:42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" adj="1544,33288" fillcolor="#8eaadb [1940]" strokecolor="purple" strokeweight="2.25pt">
                <v:textbox>
                  <w:txbxContent>
                    <w:p w:rsidR="00E524CD" w:rsidRDefault="00E524CD" w:rsidP="0030421C">
                      <w:pPr>
                        <w:pStyle w:val="TTtabletext"/>
                        <w:rPr>
                          <w:rFonts w:cs="Arial"/>
                          <w:b/>
                          <w:i/>
                          <w:sz w:val="22"/>
                          <w:szCs w:val="22"/>
                          <w:lang w:val="en-US"/>
                        </w:rPr>
                      </w:pPr>
                      <w:r>
                        <w:rPr>
                          <w:rFonts w:cs="Arial"/>
                          <w:b/>
                          <w:i/>
                          <w:sz w:val="22"/>
                          <w:szCs w:val="22"/>
                          <w:lang w:val="en-US"/>
                        </w:rPr>
                        <w:t>When multiplying a 3 / 4 digit x 2-digit number the standard method is usually the most efficient</w:t>
                      </w:r>
                    </w:p>
                    <w:p w:rsidR="00E524CD" w:rsidRDefault="00E524CD" w:rsidP="0030421C">
                      <w:pPr>
                        <w:rPr>
                          <w:b/>
                          <w:i/>
                          <w:sz w:val="22"/>
                          <w:szCs w:val="22"/>
                        </w:rPr>
                      </w:pPr>
                    </w:p>
                  </w:txbxContent>
                </v:textbox>
              </v:shape>
            </w:pict>
          </mc:Fallback>
        </mc:AlternateContent>
      </w:r>
      <w:r>
        <w:rPr>
          <w:noProof/>
          <w:lang w:eastAsia="en-GB"/>
        </w:rPr>
        <mc:AlternateContent>
          <mc:Choice Requires="wps">
            <w:drawing>
              <wp:anchor distT="0" distB="0" distL="114300" distR="114300" simplePos="0" relativeHeight="251622400" behindDoc="0" locked="0" layoutInCell="1" allowOverlap="1" wp14:anchorId="0BDBD174" wp14:editId="1DF136DD">
                <wp:simplePos x="0" y="0"/>
                <wp:positionH relativeFrom="column">
                  <wp:posOffset>2428875</wp:posOffset>
                </wp:positionH>
                <wp:positionV relativeFrom="paragraph">
                  <wp:posOffset>1840230</wp:posOffset>
                </wp:positionV>
                <wp:extent cx="3683000" cy="650240"/>
                <wp:effectExtent l="19050" t="19050" r="12700" b="245110"/>
                <wp:wrapNone/>
                <wp:docPr id="1036" name="Speech Bubble: Rectangle with Corners Rounded 10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0" cy="650240"/>
                        </a:xfrm>
                        <a:prstGeom prst="wedgeRoundRectCallout">
                          <a:avLst>
                            <a:gd name="adj1" fmla="val 42343"/>
                            <a:gd name="adj2" fmla="val 80454"/>
                            <a:gd name="adj3" fmla="val 16667"/>
                          </a:avLst>
                        </a:prstGeom>
                        <a:solidFill>
                          <a:schemeClr val="accent1">
                            <a:lumMod val="60000"/>
                            <a:lumOff val="40000"/>
                          </a:schemeClr>
                        </a:solidFill>
                        <a:ln w="28575">
                          <a:solidFill>
                            <a:srgbClr val="800080"/>
                          </a:solidFill>
                          <a:miter lim="800000"/>
                          <a:headEnd/>
                          <a:tailEnd/>
                        </a:ln>
                      </wps:spPr>
                      <wps:txbx>
                        <w:txbxContent>
                          <w:p w:rsidR="00E524CD" w:rsidRDefault="00E524CD" w:rsidP="0030421C">
                            <w:pPr>
                              <w:rPr>
                                <w:rFonts w:cs="Arial"/>
                                <w:b/>
                                <w:i/>
                                <w:sz w:val="22"/>
                                <w:szCs w:val="22"/>
                              </w:rPr>
                            </w:pPr>
                            <w:r>
                              <w:rPr>
                                <w:rFonts w:cs="Arial"/>
                                <w:b/>
                                <w:i/>
                                <w:sz w:val="22"/>
                                <w:szCs w:val="22"/>
                              </w:rPr>
                              <w:t xml:space="preserve">At all stages, use known facts to find other facts. </w:t>
                            </w:r>
                            <w:r>
                              <w:rPr>
                                <w:rFonts w:cs="Arial"/>
                                <w:b/>
                                <w:i/>
                                <w:sz w:val="22"/>
                                <w:szCs w:val="22"/>
                              </w:rPr>
                              <w:br/>
                              <w:t>E.g. Find 7 x 8 by using 5 x 8 (40) and 2 x 8 (16)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BD174" id="Speech Bubble: Rectangle with Corners Rounded 1036" o:spid="_x0000_s1044" type="#_x0000_t62" style="position:absolute;margin-left:191.25pt;margin-top:144.9pt;width:290pt;height:51.2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" adj="19946,28178" fillcolor="#8eaadb [1940]" strokecolor="purple" strokeweight="2.25pt">
                <v:textbox>
                  <w:txbxContent>
                    <w:p w:rsidR="00E524CD" w:rsidRDefault="00E524CD" w:rsidP="0030421C">
                      <w:pPr>
                        <w:rPr>
                          <w:rFonts w:cs="Arial"/>
                          <w:b/>
                          <w:i/>
                          <w:sz w:val="22"/>
                          <w:szCs w:val="22"/>
                        </w:rPr>
                      </w:pPr>
                      <w:r>
                        <w:rPr>
                          <w:rFonts w:cs="Arial"/>
                          <w:b/>
                          <w:i/>
                          <w:sz w:val="22"/>
                          <w:szCs w:val="22"/>
                        </w:rPr>
                        <w:t xml:space="preserve">At all stages, use known facts to find other facts. </w:t>
                      </w:r>
                      <w:r>
                        <w:rPr>
                          <w:rFonts w:cs="Arial"/>
                          <w:b/>
                          <w:i/>
                          <w:sz w:val="22"/>
                          <w:szCs w:val="22"/>
                        </w:rPr>
                        <w:br/>
                        <w:t>E.g. Find 7 x 8 by using 5 x 8 (40) and 2 x 8 (16)</w:t>
                      </w:r>
                    </w:p>
                  </w:txbxContent>
                </v:textbox>
              </v:shape>
            </w:pict>
          </mc:Fallback>
        </mc:AlternateContent>
      </w:r>
    </w:p>
    <w:p w:rsidR="0030421C" w:rsidRDefault="0030421C" w:rsidP="0030421C">
      <w:pPr>
        <w:rPr>
          <w:i/>
        </w:rPr>
      </w:pPr>
    </w:p>
    <w:p w:rsidR="0030421C" w:rsidRDefault="0030421C" w:rsidP="0030421C">
      <w:pPr>
        <w:rPr>
          <w:i/>
        </w:rPr>
      </w:pPr>
    </w:p>
    <w:p w:rsidR="0030421C" w:rsidRDefault="0030421C" w:rsidP="0030421C">
      <w:pPr>
        <w:rPr>
          <w:i/>
        </w:rPr>
      </w:pPr>
    </w:p>
    <w:p w:rsidR="0030421C" w:rsidRDefault="0030421C" w:rsidP="0030421C">
      <w:pPr>
        <w:rPr>
          <w:i/>
        </w:rPr>
      </w:pPr>
    </w:p>
    <w:p w:rsidR="0030421C" w:rsidRDefault="0030421C" w:rsidP="0030421C">
      <w:pPr>
        <w:rPr>
          <w:i/>
        </w:rPr>
      </w:pPr>
    </w:p>
    <w:p w:rsidR="0030421C" w:rsidRDefault="0030421C" w:rsidP="0030421C">
      <w:pPr>
        <w:rPr>
          <w:i/>
        </w:rPr>
      </w:pPr>
    </w:p>
    <w:p w:rsidR="0030421C" w:rsidRDefault="0030421C" w:rsidP="0030421C">
      <w:pPr>
        <w:rPr>
          <w:i/>
        </w:rPr>
      </w:pPr>
    </w:p>
    <w:p w:rsidR="0030421C" w:rsidRDefault="0030421C" w:rsidP="0030421C">
      <w:pPr>
        <w:rPr>
          <w:i/>
        </w:rPr>
      </w:pPr>
    </w:p>
    <w:p w:rsidR="0030421C" w:rsidRDefault="0030421C" w:rsidP="0030421C">
      <w:pPr>
        <w:rPr>
          <w:i/>
        </w:rPr>
      </w:pPr>
    </w:p>
    <w:p w:rsidR="0030421C" w:rsidRDefault="0030421C" w:rsidP="0030421C">
      <w:pPr>
        <w:rPr>
          <w:i/>
        </w:rPr>
      </w:pPr>
    </w:p>
    <w:p w:rsidR="0030421C" w:rsidRDefault="0030421C" w:rsidP="0030421C">
      <w:pPr>
        <w:rPr>
          <w:i/>
        </w:rPr>
      </w:pPr>
    </w:p>
    <w:p w:rsidR="00ED6FC3" w:rsidRDefault="00ED6FC3" w:rsidP="0030421C">
      <w:pPr>
        <w:rPr>
          <w:b/>
          <w:sz w:val="32"/>
          <w:szCs w:val="32"/>
        </w:rPr>
      </w:pPr>
    </w:p>
    <w:p w:rsidR="0030421C" w:rsidRDefault="0030421C" w:rsidP="000B649F">
      <w:pPr>
        <w:jc w:val="center"/>
        <w:rPr>
          <w:b/>
          <w:sz w:val="36"/>
          <w:szCs w:val="36"/>
        </w:rPr>
      </w:pPr>
      <w:r w:rsidRPr="001A5807">
        <w:rPr>
          <w:b/>
          <w:sz w:val="36"/>
          <w:szCs w:val="36"/>
        </w:rPr>
        <w:lastRenderedPageBreak/>
        <w:t>Mental Multiplication</w:t>
      </w:r>
      <w:r w:rsidR="00ED6FC3">
        <w:rPr>
          <w:b/>
          <w:sz w:val="36"/>
          <w:szCs w:val="36"/>
        </w:rPr>
        <w:t xml:space="preserve"> Strategies</w:t>
      </w:r>
    </w:p>
    <w:p w:rsidR="00ED6FC3" w:rsidRDefault="00ED6FC3" w:rsidP="0030421C">
      <w:pPr>
        <w:rPr>
          <w:b/>
          <w:sz w:val="36"/>
          <w:szCs w:val="36"/>
        </w:rPr>
      </w:pPr>
    </w:p>
    <w:p w:rsidR="009F24F5" w:rsidRDefault="0030421C" w:rsidP="0030421C">
      <w:pPr>
        <w:rPr>
          <w:sz w:val="24"/>
          <w:szCs w:val="24"/>
        </w:rPr>
      </w:pPr>
      <w:r>
        <w:rPr>
          <w:sz w:val="24"/>
          <w:szCs w:val="24"/>
        </w:rPr>
        <w:t>In a similar way to addition, multiplication has a range of mental strategies that need to be developed both before and then alongside written methods (both informal and formal).</w:t>
      </w:r>
      <w:r w:rsidR="009F24F5">
        <w:rPr>
          <w:sz w:val="24"/>
          <w:szCs w:val="24"/>
        </w:rPr>
        <w:t xml:space="preserve">  </w:t>
      </w:r>
    </w:p>
    <w:p w:rsidR="009F24F5" w:rsidRDefault="009F24F5" w:rsidP="0030421C">
      <w:pPr>
        <w:rPr>
          <w:sz w:val="24"/>
          <w:szCs w:val="24"/>
        </w:rPr>
      </w:pPr>
      <w:r>
        <w:rPr>
          <w:sz w:val="24"/>
          <w:szCs w:val="24"/>
        </w:rPr>
        <w:t xml:space="preserve">Some of these are the same strategies used for addition but adapted for multiplication.  </w:t>
      </w:r>
    </w:p>
    <w:p w:rsidR="0030421C" w:rsidRDefault="009F24F5" w:rsidP="0030421C">
      <w:pPr>
        <w:rPr>
          <w:sz w:val="24"/>
          <w:szCs w:val="24"/>
        </w:rPr>
      </w:pPr>
      <w:r>
        <w:rPr>
          <w:sz w:val="24"/>
          <w:szCs w:val="24"/>
        </w:rPr>
        <w:t>Others are specifically multiplication strategies, which enable more difficult calculations to be worked out much more efficiently.</w:t>
      </w:r>
    </w:p>
    <w:p w:rsidR="009F24F5" w:rsidRDefault="00FF3280" w:rsidP="0030421C">
      <w:pPr>
        <w:rPr>
          <w:sz w:val="24"/>
          <w:szCs w:val="24"/>
        </w:rPr>
      </w:pPr>
      <w:r>
        <w:rPr>
          <w:noProof/>
          <w:lang w:eastAsia="en-GB"/>
        </w:rPr>
        <w:drawing>
          <wp:anchor distT="0" distB="0" distL="114300" distR="114300" simplePos="0" relativeHeight="251932672" behindDoc="1" locked="0" layoutInCell="1" allowOverlap="1" wp14:anchorId="3B966C43" wp14:editId="49D28125">
            <wp:simplePos x="0" y="0"/>
            <wp:positionH relativeFrom="margin">
              <wp:posOffset>1429500</wp:posOffset>
            </wp:positionH>
            <wp:positionV relativeFrom="paragraph">
              <wp:posOffset>166370</wp:posOffset>
            </wp:positionV>
            <wp:extent cx="3752850" cy="2655570"/>
            <wp:effectExtent l="12700" t="12700" r="19050" b="11430"/>
            <wp:wrapTight wrapText="bothSides">
              <wp:wrapPolygon edited="0">
                <wp:start x="-73" y="-103"/>
                <wp:lineTo x="-73" y="21590"/>
                <wp:lineTo x="21637" y="21590"/>
                <wp:lineTo x="21637" y="-103"/>
                <wp:lineTo x="-73" y="-103"/>
              </wp:wrapPolygon>
            </wp:wrapTight>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752850" cy="265557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rsidR="009F24F5" w:rsidRDefault="009F24F5" w:rsidP="0030421C">
      <w:pPr>
        <w:rPr>
          <w:sz w:val="24"/>
          <w:szCs w:val="24"/>
        </w:rPr>
      </w:pPr>
    </w:p>
    <w:p w:rsidR="009F24F5" w:rsidRDefault="009F24F5" w:rsidP="0030421C">
      <w:pPr>
        <w:rPr>
          <w:sz w:val="24"/>
          <w:szCs w:val="24"/>
        </w:rPr>
      </w:pPr>
    </w:p>
    <w:p w:rsidR="009F24F5" w:rsidRDefault="009F24F5" w:rsidP="0030421C">
      <w:pPr>
        <w:rPr>
          <w:sz w:val="24"/>
          <w:szCs w:val="24"/>
        </w:rPr>
      </w:pPr>
    </w:p>
    <w:p w:rsidR="009F24F5" w:rsidRDefault="009F24F5" w:rsidP="0030421C">
      <w:pPr>
        <w:rPr>
          <w:sz w:val="24"/>
          <w:szCs w:val="24"/>
        </w:rPr>
      </w:pPr>
    </w:p>
    <w:p w:rsidR="009F24F5" w:rsidRDefault="009F24F5" w:rsidP="0030421C">
      <w:pPr>
        <w:rPr>
          <w:sz w:val="24"/>
          <w:szCs w:val="24"/>
        </w:rPr>
      </w:pPr>
    </w:p>
    <w:p w:rsidR="009F24F5" w:rsidRDefault="009F24F5" w:rsidP="0030421C">
      <w:pPr>
        <w:rPr>
          <w:sz w:val="24"/>
          <w:szCs w:val="24"/>
        </w:rPr>
      </w:pPr>
    </w:p>
    <w:p w:rsidR="0030421C" w:rsidRDefault="0030421C" w:rsidP="0030421C">
      <w:pPr>
        <w:rPr>
          <w:sz w:val="24"/>
          <w:szCs w:val="24"/>
        </w:rPr>
      </w:pPr>
    </w:p>
    <w:p w:rsidR="009F24F5" w:rsidRDefault="009F24F5" w:rsidP="0030421C">
      <w:pPr>
        <w:rPr>
          <w:b/>
          <w:color w:val="0000FF"/>
          <w:sz w:val="28"/>
          <w:szCs w:val="28"/>
        </w:rPr>
      </w:pPr>
    </w:p>
    <w:p w:rsidR="009F24F5" w:rsidRDefault="009F24F5" w:rsidP="0030421C">
      <w:pPr>
        <w:rPr>
          <w:b/>
          <w:color w:val="0000FF"/>
          <w:sz w:val="28"/>
          <w:szCs w:val="28"/>
        </w:rPr>
      </w:pPr>
    </w:p>
    <w:p w:rsidR="009F24F5" w:rsidRDefault="009F24F5" w:rsidP="0030421C">
      <w:pPr>
        <w:rPr>
          <w:b/>
          <w:color w:val="0000FF"/>
          <w:sz w:val="28"/>
          <w:szCs w:val="28"/>
        </w:rPr>
      </w:pPr>
    </w:p>
    <w:p w:rsidR="002203C3" w:rsidRDefault="002203C3" w:rsidP="0030421C">
      <w:pPr>
        <w:rPr>
          <w:b/>
          <w:color w:val="0000FF"/>
          <w:sz w:val="28"/>
          <w:szCs w:val="28"/>
        </w:rPr>
      </w:pPr>
    </w:p>
    <w:p w:rsidR="002203C3" w:rsidRDefault="002203C3" w:rsidP="0030421C">
      <w:pPr>
        <w:rPr>
          <w:b/>
          <w:color w:val="0000FF"/>
          <w:sz w:val="28"/>
          <w:szCs w:val="28"/>
        </w:rPr>
      </w:pPr>
    </w:p>
    <w:p w:rsidR="005652AD" w:rsidRPr="001A5807" w:rsidRDefault="0030421C" w:rsidP="0030421C">
      <w:pPr>
        <w:rPr>
          <w:b/>
          <w:color w:val="0000FF"/>
          <w:sz w:val="28"/>
          <w:szCs w:val="28"/>
        </w:rPr>
      </w:pPr>
      <w:r w:rsidRPr="001A5807">
        <w:rPr>
          <w:b/>
          <w:color w:val="0000FF"/>
          <w:sz w:val="28"/>
          <w:szCs w:val="28"/>
        </w:rPr>
        <w:t>Tables Facts</w:t>
      </w:r>
    </w:p>
    <w:p w:rsidR="0030421C" w:rsidRDefault="0030421C" w:rsidP="0030421C">
      <w:pPr>
        <w:rPr>
          <w:sz w:val="24"/>
          <w:szCs w:val="24"/>
        </w:rPr>
      </w:pPr>
      <w:r>
        <w:rPr>
          <w:sz w:val="24"/>
          <w:szCs w:val="24"/>
        </w:rPr>
        <w:t>In Key Stage 2, however, before any written methods can be securely understood, children need to have a bank of multiplication tables facts at their disposal, which can be recalled instantly.</w:t>
      </w:r>
    </w:p>
    <w:p w:rsidR="0030421C" w:rsidRDefault="0030421C" w:rsidP="0030421C">
      <w:pPr>
        <w:rPr>
          <w:sz w:val="24"/>
          <w:szCs w:val="24"/>
        </w:rPr>
      </w:pPr>
      <w:r>
        <w:rPr>
          <w:sz w:val="24"/>
          <w:szCs w:val="24"/>
        </w:rPr>
        <w:t xml:space="preserve">The learning of tables facts does begin with counting up in different steps, but by the end of Year 4 it is expected that most children can instantly recall all facts up to 12 x 12.  </w:t>
      </w:r>
    </w:p>
    <w:p w:rsidR="0030421C" w:rsidRDefault="0030421C" w:rsidP="0030421C">
      <w:pPr>
        <w:rPr>
          <w:sz w:val="24"/>
          <w:szCs w:val="24"/>
        </w:rPr>
      </w:pPr>
      <w:r>
        <w:rPr>
          <w:sz w:val="24"/>
          <w:szCs w:val="24"/>
        </w:rPr>
        <w:t>The progression in facts is as follows (11’s moved into Y3 as it is a much easier table to recall): -</w:t>
      </w:r>
    </w:p>
    <w:p w:rsidR="0030421C" w:rsidRDefault="0030421C" w:rsidP="0030421C">
      <w:pPr>
        <w:rPr>
          <w:sz w:val="24"/>
          <w:szCs w:val="24"/>
        </w:rPr>
      </w:pPr>
    </w:p>
    <w:p w:rsidR="009F24F5" w:rsidRDefault="009F24F5" w:rsidP="0030421C">
      <w:pPr>
        <w:rPr>
          <w:sz w:val="24"/>
          <w:szCs w:val="24"/>
        </w:rPr>
      </w:pPr>
    </w:p>
    <w:tbl>
      <w:tblPr>
        <w:tblStyle w:val="TableGrid"/>
        <w:tblpPr w:leftFromText="180" w:rightFromText="180" w:vertAnchor="text" w:horzAnchor="margin" w:tblpY="9"/>
        <w:tblW w:w="0" w:type="auto"/>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987"/>
        <w:gridCol w:w="2095"/>
        <w:gridCol w:w="2095"/>
        <w:gridCol w:w="2095"/>
        <w:gridCol w:w="2096"/>
      </w:tblGrid>
      <w:tr w:rsidR="00ED6FC3" w:rsidTr="00ED6FC3">
        <w:tc>
          <w:tcPr>
            <w:tcW w:w="19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noProof/>
                <w:lang w:eastAsia="en-GB"/>
              </w:rPr>
              <w:drawing>
                <wp:inline distT="0" distB="0" distL="0" distR="0" wp14:anchorId="109237BB" wp14:editId="2BB13F82">
                  <wp:extent cx="1009650" cy="714375"/>
                  <wp:effectExtent l="0" t="0" r="0" b="9525"/>
                  <wp:docPr id="127" name="Picture 127" descr="Macintosh HD:Users:dave:Dropbox:SoN Visual Policies:Visual Calculation Policy:Written Document:Year Group JPegs:Year Group Pages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Macintosh HD:Users:dave:Dropbox:SoN Visual Policies:Visual Calculation Policy:Written Document:Year Group JPegs:Year Group Pages31.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2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sidRPr="00800A45">
              <w:rPr>
                <w:noProof/>
                <w:sz w:val="24"/>
                <w:szCs w:val="24"/>
                <w:lang w:eastAsia="en-GB"/>
              </w:rPr>
              <mc:AlternateContent>
                <mc:Choice Requires="wps">
                  <w:drawing>
                    <wp:anchor distT="45720" distB="45720" distL="114300" distR="114300" simplePos="0" relativeHeight="251963392" behindDoc="0" locked="0" layoutInCell="1" allowOverlap="1" wp14:anchorId="025E767A" wp14:editId="49DE3A9D">
                      <wp:simplePos x="0" y="0"/>
                      <wp:positionH relativeFrom="column">
                        <wp:posOffset>-8256</wp:posOffset>
                      </wp:positionH>
                      <wp:positionV relativeFrom="paragraph">
                        <wp:posOffset>222250</wp:posOffset>
                      </wp:positionV>
                      <wp:extent cx="1104900" cy="409575"/>
                      <wp:effectExtent l="0" t="0" r="0" b="0"/>
                      <wp:wrapNone/>
                      <wp:docPr id="18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104900" cy="409575"/>
                              </a:xfrm>
                              <a:prstGeom prst="rect">
                                <a:avLst/>
                              </a:prstGeom>
                              <a:noFill/>
                              <a:ln w="9525">
                                <a:noFill/>
                                <a:miter lim="800000"/>
                                <a:headEnd/>
                                <a:tailEnd/>
                              </a:ln>
                            </wps:spPr>
                            <wps:txbx>
                              <w:txbxContent>
                                <w:p w:rsidR="00E524CD" w:rsidRPr="00800A45" w:rsidRDefault="00E524CD" w:rsidP="00ED6FC3">
                                  <w:pPr>
                                    <w:rPr>
                                      <w:b/>
                                      <w:color w:val="2F5496" w:themeColor="accent1" w:themeShade="BF"/>
                                      <w:sz w:val="32"/>
                                      <w:szCs w:val="32"/>
                                    </w:rPr>
                                  </w:pPr>
                                  <w:r w:rsidRPr="00800A45">
                                    <w:rPr>
                                      <w:b/>
                                      <w:color w:val="2F5496" w:themeColor="accent1" w:themeShade="BF"/>
                                      <w:sz w:val="32"/>
                                      <w:szCs w:val="32"/>
                                    </w:rPr>
                                    <w:t>1 x table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5E767A" id="_x0000_t202" coordsize="21600,21600" o:spt="202" path="m,l,21600r21600,l21600,xe">
                      <v:stroke joinstyle="miter"/>
                      <v:path gradientshapeok="t" o:connecttype="rect"/>
                    </v:shapetype>
                    <v:shape id="Text Box 2" o:spid="_x0000_s1045" type="#_x0000_t202" style="position:absolute;left:0;text-align:left;margin-left:-.65pt;margin-top:17.5pt;width:87pt;height:32.25pt;flip:x;z-index:251963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" filled="f" stroked="f">
                      <v:textbox>
                        <w:txbxContent>
                          <w:p w:rsidR="00E524CD" w:rsidRPr="00800A45" w:rsidRDefault="00E524CD" w:rsidP="00ED6FC3">
                            <w:pPr>
                              <w:rPr>
                                <w:b/>
                                <w:color w:val="2F5496" w:themeColor="accent1" w:themeShade="BF"/>
                                <w:sz w:val="32"/>
                                <w:szCs w:val="32"/>
                              </w:rPr>
                            </w:pPr>
                            <w:r w:rsidRPr="00800A45">
                              <w:rPr>
                                <w:b/>
                                <w:color w:val="2F5496" w:themeColor="accent1" w:themeShade="BF"/>
                                <w:sz w:val="32"/>
                                <w:szCs w:val="32"/>
                              </w:rPr>
                              <w:t>1 x table</w:t>
                            </w:r>
                          </w:p>
                        </w:txbxContent>
                      </v:textbox>
                    </v:shape>
                  </w:pict>
                </mc:Fallback>
              </mc:AlternateContent>
            </w:r>
          </w:p>
        </w:tc>
        <w:tc>
          <w:tcPr>
            <w:tcW w:w="2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noProof/>
                <w:lang w:eastAsia="en-GB"/>
              </w:rPr>
              <w:drawing>
                <wp:inline distT="0" distB="0" distL="0" distR="0" wp14:anchorId="3122825B" wp14:editId="6D7B7173">
                  <wp:extent cx="1114425" cy="771525"/>
                  <wp:effectExtent l="19050" t="19050" r="28575" b="28575"/>
                  <wp:docPr id="1805" name="Picture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114425" cy="771525"/>
                          </a:xfrm>
                          <a:prstGeom prst="rect">
                            <a:avLst/>
                          </a:prstGeom>
                          <a:noFill/>
                          <a:ln w="9525" cmpd="sng">
                            <a:solidFill>
                              <a:srgbClr val="000000"/>
                            </a:solidFill>
                            <a:miter lim="800000"/>
                            <a:headEnd/>
                            <a:tailEnd/>
                          </a:ln>
                          <a:effectLst/>
                        </pic:spPr>
                      </pic:pic>
                    </a:graphicData>
                  </a:graphic>
                </wp:inline>
              </w:drawing>
            </w:r>
          </w:p>
        </w:tc>
        <w:tc>
          <w:tcPr>
            <w:tcW w:w="2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noProof/>
                <w:lang w:eastAsia="en-GB"/>
              </w:rPr>
              <w:drawing>
                <wp:inline distT="0" distB="0" distL="0" distR="0" wp14:anchorId="6BA205BF" wp14:editId="33BC2F81">
                  <wp:extent cx="1133475" cy="781050"/>
                  <wp:effectExtent l="19050" t="19050" r="28575" b="1905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133475" cy="781050"/>
                          </a:xfrm>
                          <a:prstGeom prst="rect">
                            <a:avLst/>
                          </a:prstGeom>
                          <a:noFill/>
                          <a:ln w="9525" cmpd="sng">
                            <a:solidFill>
                              <a:srgbClr val="000000"/>
                            </a:solidFill>
                            <a:miter lim="800000"/>
                            <a:headEnd/>
                            <a:tailEnd/>
                          </a:ln>
                          <a:effectLst/>
                        </pic:spPr>
                      </pic:pic>
                    </a:graphicData>
                  </a:graphic>
                </wp:inline>
              </w:drawing>
            </w:r>
          </w:p>
        </w:tc>
        <w:tc>
          <w:tcPr>
            <w:tcW w:w="20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D6FC3" w:rsidRDefault="00ED6FC3" w:rsidP="00ED6FC3">
            <w:pPr>
              <w:jc w:val="center"/>
              <w:rPr>
                <w:sz w:val="24"/>
                <w:szCs w:val="24"/>
              </w:rPr>
            </w:pPr>
            <w:r>
              <w:rPr>
                <w:noProof/>
                <w:lang w:eastAsia="en-GB"/>
              </w:rPr>
              <w:drawing>
                <wp:inline distT="0" distB="0" distL="0" distR="0" wp14:anchorId="7DF78E50" wp14:editId="557742E6">
                  <wp:extent cx="1095375" cy="790575"/>
                  <wp:effectExtent l="19050" t="19050" r="28575" b="2857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095375" cy="790575"/>
                          </a:xfrm>
                          <a:prstGeom prst="rect">
                            <a:avLst/>
                          </a:prstGeom>
                          <a:noFill/>
                          <a:ln w="9525" cmpd="sng">
                            <a:solidFill>
                              <a:srgbClr val="000000"/>
                            </a:solidFill>
                            <a:miter lim="800000"/>
                            <a:headEnd/>
                            <a:tailEnd/>
                          </a:ln>
                          <a:effectLst/>
                        </pic:spPr>
                      </pic:pic>
                    </a:graphicData>
                  </a:graphic>
                </wp:inline>
              </w:drawing>
            </w:r>
          </w:p>
        </w:tc>
      </w:tr>
      <w:tr w:rsidR="00ED6FC3" w:rsidTr="00ED6FC3">
        <w:tc>
          <w:tcPr>
            <w:tcW w:w="19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noProof/>
                <w:lang w:eastAsia="en-GB"/>
              </w:rPr>
              <w:drawing>
                <wp:inline distT="0" distB="0" distL="0" distR="0" wp14:anchorId="42EDEBE8" wp14:editId="5B4E65FE">
                  <wp:extent cx="1009650" cy="714375"/>
                  <wp:effectExtent l="0" t="0" r="0" b="9525"/>
                  <wp:docPr id="123" name="Picture 123" descr="Macintosh HD:Users:dave:Dropbox:SoN Visual Policies:Visual Calculation Policy:Written Document:Year Group JPegs:Year Group Page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2" descr="Macintosh HD:Users:dave:Dropbox:SoN Visual Policies:Visual Calculation Policy:Written Document:Year Group JPegs:Year Group Pages33.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2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i/>
                <w:noProof/>
                <w:lang w:eastAsia="en-GB"/>
              </w:rPr>
              <w:drawing>
                <wp:inline distT="0" distB="0" distL="0" distR="0" wp14:anchorId="133895CB" wp14:editId="69ABA573">
                  <wp:extent cx="1095375" cy="771525"/>
                  <wp:effectExtent l="19050" t="19050" r="28575" b="2857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095375" cy="771525"/>
                          </a:xfrm>
                          <a:prstGeom prst="rect">
                            <a:avLst/>
                          </a:prstGeom>
                          <a:noFill/>
                          <a:ln w="9525" cmpd="sng">
                            <a:solidFill>
                              <a:srgbClr val="000000"/>
                            </a:solidFill>
                            <a:miter lim="800000"/>
                            <a:headEnd/>
                            <a:tailEnd/>
                          </a:ln>
                          <a:effectLst/>
                        </pic:spPr>
                      </pic:pic>
                    </a:graphicData>
                  </a:graphic>
                </wp:inline>
              </w:drawing>
            </w:r>
          </w:p>
        </w:tc>
        <w:tc>
          <w:tcPr>
            <w:tcW w:w="2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i/>
                <w:noProof/>
                <w:lang w:eastAsia="en-GB"/>
              </w:rPr>
              <w:drawing>
                <wp:inline distT="0" distB="0" distL="0" distR="0" wp14:anchorId="699972F0" wp14:editId="78F7275B">
                  <wp:extent cx="1095375" cy="762000"/>
                  <wp:effectExtent l="19050" t="19050" r="28575" b="1905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095375" cy="762000"/>
                          </a:xfrm>
                          <a:prstGeom prst="rect">
                            <a:avLst/>
                          </a:prstGeom>
                          <a:noFill/>
                          <a:ln w="9525" cmpd="sng">
                            <a:solidFill>
                              <a:srgbClr val="000000"/>
                            </a:solidFill>
                            <a:miter lim="800000"/>
                            <a:headEnd/>
                            <a:tailEnd/>
                          </a:ln>
                          <a:effectLst/>
                        </pic:spPr>
                      </pic:pic>
                    </a:graphicData>
                  </a:graphic>
                </wp:inline>
              </w:drawing>
            </w:r>
          </w:p>
        </w:tc>
        <w:tc>
          <w:tcPr>
            <w:tcW w:w="2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i/>
                <w:noProof/>
                <w:lang w:eastAsia="en-GB"/>
              </w:rPr>
              <w:drawing>
                <wp:inline distT="0" distB="0" distL="0" distR="0" wp14:anchorId="7C4EC362" wp14:editId="3CADD48E">
                  <wp:extent cx="1095375" cy="762000"/>
                  <wp:effectExtent l="19050" t="19050" r="28575" b="1905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095375" cy="762000"/>
                          </a:xfrm>
                          <a:prstGeom prst="rect">
                            <a:avLst/>
                          </a:prstGeom>
                          <a:noFill/>
                          <a:ln w="9525" cmpd="sng">
                            <a:solidFill>
                              <a:srgbClr val="000000"/>
                            </a:solidFill>
                            <a:miter lim="800000"/>
                            <a:headEnd/>
                            <a:tailEnd/>
                          </a:ln>
                          <a:effectLst/>
                        </pic:spPr>
                      </pic:pic>
                    </a:graphicData>
                  </a:graphic>
                </wp:inline>
              </w:drawing>
            </w:r>
          </w:p>
        </w:tc>
        <w:tc>
          <w:tcPr>
            <w:tcW w:w="20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i/>
                <w:noProof/>
                <w:lang w:eastAsia="en-GB"/>
              </w:rPr>
              <w:drawing>
                <wp:inline distT="0" distB="0" distL="0" distR="0" wp14:anchorId="4BFFAA39" wp14:editId="73C02738">
                  <wp:extent cx="1095375" cy="762000"/>
                  <wp:effectExtent l="19050" t="19050" r="28575" b="1905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095375" cy="762000"/>
                          </a:xfrm>
                          <a:prstGeom prst="rect">
                            <a:avLst/>
                          </a:prstGeom>
                          <a:noFill/>
                          <a:ln w="9525" cmpd="sng">
                            <a:solidFill>
                              <a:srgbClr val="000000"/>
                            </a:solidFill>
                            <a:miter lim="800000"/>
                            <a:headEnd/>
                            <a:tailEnd/>
                          </a:ln>
                          <a:effectLst/>
                        </pic:spPr>
                      </pic:pic>
                    </a:graphicData>
                  </a:graphic>
                </wp:inline>
              </w:drawing>
            </w:r>
          </w:p>
        </w:tc>
      </w:tr>
      <w:tr w:rsidR="00ED6FC3" w:rsidTr="00ED6FC3">
        <w:tc>
          <w:tcPr>
            <w:tcW w:w="19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noProof/>
                <w:lang w:eastAsia="en-GB"/>
              </w:rPr>
              <w:drawing>
                <wp:inline distT="0" distB="0" distL="0" distR="0" wp14:anchorId="6011E522" wp14:editId="2DAD952B">
                  <wp:extent cx="1009650" cy="714375"/>
                  <wp:effectExtent l="0" t="0" r="0" b="9525"/>
                  <wp:docPr id="118" name="Picture 118" descr="Macintosh HD:Users:dave:Dropbox:SoN Visual Policies:Visual Calculation Policy:Written Document:Year Group JPegs:Year Group Pages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3" descr="Macintosh HD:Users:dave:Dropbox:SoN Visual Policies:Visual Calculation Policy:Written Document:Year Group JPegs:Year Group Pages35.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2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i/>
                <w:noProof/>
                <w:lang w:eastAsia="en-GB"/>
              </w:rPr>
              <w:drawing>
                <wp:inline distT="0" distB="0" distL="0" distR="0" wp14:anchorId="1E37ABB6" wp14:editId="774055FB">
                  <wp:extent cx="1095375" cy="762000"/>
                  <wp:effectExtent l="19050" t="19050" r="28575" b="190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095375" cy="762000"/>
                          </a:xfrm>
                          <a:prstGeom prst="rect">
                            <a:avLst/>
                          </a:prstGeom>
                          <a:noFill/>
                          <a:ln w="9525" cmpd="sng">
                            <a:solidFill>
                              <a:srgbClr val="000000"/>
                            </a:solidFill>
                            <a:miter lim="800000"/>
                            <a:headEnd/>
                            <a:tailEnd/>
                          </a:ln>
                          <a:effectLst/>
                        </pic:spPr>
                      </pic:pic>
                    </a:graphicData>
                  </a:graphic>
                </wp:inline>
              </w:drawing>
            </w:r>
          </w:p>
        </w:tc>
        <w:tc>
          <w:tcPr>
            <w:tcW w:w="2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i/>
                <w:noProof/>
                <w:lang w:eastAsia="en-GB"/>
              </w:rPr>
              <w:drawing>
                <wp:inline distT="0" distB="0" distL="0" distR="0" wp14:anchorId="507F0649" wp14:editId="7A2F6355">
                  <wp:extent cx="1095375" cy="771525"/>
                  <wp:effectExtent l="19050" t="19050" r="28575" b="2857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095375" cy="771525"/>
                          </a:xfrm>
                          <a:prstGeom prst="rect">
                            <a:avLst/>
                          </a:prstGeom>
                          <a:noFill/>
                          <a:ln w="9525" cmpd="sng">
                            <a:solidFill>
                              <a:srgbClr val="000000"/>
                            </a:solidFill>
                            <a:miter lim="800000"/>
                            <a:headEnd/>
                            <a:tailEnd/>
                          </a:ln>
                          <a:effectLst/>
                        </pic:spPr>
                      </pic:pic>
                    </a:graphicData>
                  </a:graphic>
                </wp:inline>
              </w:drawing>
            </w:r>
          </w:p>
        </w:tc>
        <w:tc>
          <w:tcPr>
            <w:tcW w:w="2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i/>
                <w:noProof/>
                <w:lang w:eastAsia="en-GB"/>
              </w:rPr>
              <w:drawing>
                <wp:inline distT="0" distB="0" distL="0" distR="0" wp14:anchorId="70ED2731" wp14:editId="0702BC7A">
                  <wp:extent cx="1095375" cy="771525"/>
                  <wp:effectExtent l="19050" t="19050" r="28575" b="285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095375" cy="771525"/>
                          </a:xfrm>
                          <a:prstGeom prst="rect">
                            <a:avLst/>
                          </a:prstGeom>
                          <a:noFill/>
                          <a:ln w="9525" cmpd="sng">
                            <a:solidFill>
                              <a:srgbClr val="000000"/>
                            </a:solidFill>
                            <a:miter lim="800000"/>
                            <a:headEnd/>
                            <a:tailEnd/>
                          </a:ln>
                          <a:effectLst/>
                        </pic:spPr>
                      </pic:pic>
                    </a:graphicData>
                  </a:graphic>
                </wp:inline>
              </w:drawing>
            </w:r>
          </w:p>
        </w:tc>
        <w:tc>
          <w:tcPr>
            <w:tcW w:w="20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i/>
                <w:noProof/>
                <w:lang w:eastAsia="en-GB"/>
              </w:rPr>
              <w:drawing>
                <wp:inline distT="0" distB="0" distL="0" distR="0" wp14:anchorId="501AC820" wp14:editId="0F054CE5">
                  <wp:extent cx="1057275" cy="771525"/>
                  <wp:effectExtent l="19050" t="19050" r="28575" b="2857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057275" cy="771525"/>
                          </a:xfrm>
                          <a:prstGeom prst="rect">
                            <a:avLst/>
                          </a:prstGeom>
                          <a:noFill/>
                          <a:ln w="9525" cmpd="sng">
                            <a:solidFill>
                              <a:srgbClr val="000000"/>
                            </a:solidFill>
                            <a:miter lim="800000"/>
                            <a:headEnd/>
                            <a:tailEnd/>
                          </a:ln>
                          <a:effectLst/>
                        </pic:spPr>
                      </pic:pic>
                    </a:graphicData>
                  </a:graphic>
                </wp:inline>
              </w:drawing>
            </w:r>
          </w:p>
        </w:tc>
      </w:tr>
    </w:tbl>
    <w:p w:rsidR="009F24F5" w:rsidRDefault="009F24F5" w:rsidP="0030421C">
      <w:pPr>
        <w:rPr>
          <w:sz w:val="24"/>
          <w:szCs w:val="24"/>
        </w:rPr>
      </w:pPr>
    </w:p>
    <w:p w:rsidR="0030421C" w:rsidRDefault="0030421C" w:rsidP="0030421C">
      <w:pPr>
        <w:rPr>
          <w:sz w:val="24"/>
          <w:szCs w:val="24"/>
        </w:rPr>
      </w:pPr>
      <w:r>
        <w:rPr>
          <w:sz w:val="24"/>
          <w:szCs w:val="24"/>
        </w:rPr>
        <w:t xml:space="preserve">Once the children have established a bank of facts, they are ready to be introduced to jottings and eventually written methods.  </w:t>
      </w:r>
    </w:p>
    <w:p w:rsidR="00800A45" w:rsidRDefault="00800A45" w:rsidP="0030421C">
      <w:pPr>
        <w:rPr>
          <w:b/>
          <w:color w:val="FF0000"/>
          <w:sz w:val="24"/>
          <w:szCs w:val="24"/>
        </w:rPr>
      </w:pPr>
    </w:p>
    <w:p w:rsidR="0030421C" w:rsidRPr="001A5807" w:rsidRDefault="0030421C" w:rsidP="0030421C">
      <w:pPr>
        <w:rPr>
          <w:b/>
          <w:color w:val="0000FF"/>
          <w:sz w:val="28"/>
          <w:szCs w:val="28"/>
        </w:rPr>
      </w:pPr>
      <w:r w:rsidRPr="001A5807">
        <w:rPr>
          <w:b/>
          <w:color w:val="0000FF"/>
          <w:sz w:val="28"/>
          <w:szCs w:val="28"/>
        </w:rPr>
        <w:t>Doubles &amp; Halves</w:t>
      </w:r>
    </w:p>
    <w:p w:rsidR="00800A45" w:rsidRDefault="0030421C" w:rsidP="0030421C">
      <w:pPr>
        <w:rPr>
          <w:sz w:val="24"/>
          <w:szCs w:val="24"/>
        </w:rPr>
      </w:pPr>
      <w:r>
        <w:rPr>
          <w:sz w:val="24"/>
          <w:szCs w:val="24"/>
        </w:rPr>
        <w:t xml:space="preserve">The other facts that children need to know by heart are </w:t>
      </w:r>
      <w:r w:rsidRPr="00800A45">
        <w:rPr>
          <w:b/>
          <w:sz w:val="24"/>
          <w:szCs w:val="24"/>
        </w:rPr>
        <w:t>doubles and halves.</w:t>
      </w:r>
      <w:r>
        <w:rPr>
          <w:sz w:val="24"/>
          <w:szCs w:val="24"/>
        </w:rPr>
        <w:t xml:space="preserve">  These are no longer mentioned explicitly within the National Curriculum, making it even more crucial that they are part of a school’s mental calculation policy.  </w:t>
      </w:r>
    </w:p>
    <w:p w:rsidR="00ED6FC3" w:rsidRDefault="0030421C" w:rsidP="0030421C">
      <w:pPr>
        <w:rPr>
          <w:sz w:val="24"/>
          <w:szCs w:val="24"/>
        </w:rPr>
      </w:pPr>
      <w:r>
        <w:rPr>
          <w:sz w:val="24"/>
          <w:szCs w:val="24"/>
        </w:rPr>
        <w:t xml:space="preserve">If children haven’t </w:t>
      </w:r>
      <w:r w:rsidR="008A31A6">
        <w:rPr>
          <w:sz w:val="24"/>
          <w:szCs w:val="24"/>
        </w:rPr>
        <w:t>learnt</w:t>
      </w:r>
      <w:r>
        <w:rPr>
          <w:sz w:val="24"/>
          <w:szCs w:val="24"/>
        </w:rPr>
        <w:t xml:space="preserve"> to recall simple doubles instantly, and haven’t been taught strategies for mental doubling, then they cannot access many of the mental calculation strategies for multiplication (E.g. Double the 4 times table to get the 8 times table.  Double again for the 16 times table etc.).</w:t>
      </w:r>
      <w:r w:rsidR="00800A45">
        <w:rPr>
          <w:sz w:val="24"/>
          <w:szCs w:val="24"/>
        </w:rPr>
        <w:t xml:space="preserve">  Halving numbers is particularly crucial when working with fractions (From 1/2s to 1/4s to 1/8s etc.  Children who can halve numbers effectively can quickly work out that 1/8 of 136 is 17 by halving 3 times.</w:t>
      </w:r>
    </w:p>
    <w:p w:rsidR="00ED6FC3" w:rsidRDefault="00ED6FC3" w:rsidP="0030421C">
      <w:pPr>
        <w:rPr>
          <w:sz w:val="24"/>
          <w:szCs w:val="24"/>
        </w:rPr>
      </w:pPr>
    </w:p>
    <w:p w:rsidR="0030421C" w:rsidRDefault="0030421C" w:rsidP="0030421C">
      <w:pPr>
        <w:rPr>
          <w:sz w:val="24"/>
          <w:szCs w:val="24"/>
        </w:rPr>
      </w:pPr>
      <w:r>
        <w:rPr>
          <w:sz w:val="24"/>
          <w:szCs w:val="24"/>
        </w:rPr>
        <w:t>As a general guidance, children should know the following doubles</w:t>
      </w:r>
      <w:r w:rsidR="00800A45">
        <w:rPr>
          <w:sz w:val="24"/>
          <w:szCs w:val="24"/>
        </w:rPr>
        <w:t xml:space="preserve"> &amp; halves</w:t>
      </w:r>
      <w:r>
        <w:rPr>
          <w:sz w:val="24"/>
          <w:szCs w:val="24"/>
        </w:rPr>
        <w:t>: -</w:t>
      </w:r>
    </w:p>
    <w:tbl>
      <w:tblPr>
        <w:tblStyle w:val="TableGrid"/>
        <w:tblpPr w:leftFromText="180" w:rightFromText="180" w:vertAnchor="text" w:horzAnchor="margin" w:tblpY="70"/>
        <w:tblW w:w="10200" w:type="dxa"/>
        <w:tblInd w:w="0" w:type="dxa"/>
        <w:tblLayout w:type="fixed"/>
        <w:tblLook w:val="04A0" w:firstRow="1" w:lastRow="0" w:firstColumn="1" w:lastColumn="0" w:noHBand="0" w:noVBand="1"/>
      </w:tblPr>
      <w:tblGrid>
        <w:gridCol w:w="1134"/>
        <w:gridCol w:w="1133"/>
        <w:gridCol w:w="1275"/>
        <w:gridCol w:w="2267"/>
        <w:gridCol w:w="1984"/>
        <w:gridCol w:w="1133"/>
        <w:gridCol w:w="1274"/>
      </w:tblGrid>
      <w:tr w:rsidR="005652AD" w:rsidTr="005652AD">
        <w:trPr>
          <w:trHeight w:val="273"/>
        </w:trPr>
        <w:tc>
          <w:tcPr>
            <w:tcW w:w="1134"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5652AD" w:rsidRDefault="005652AD" w:rsidP="005652AD">
            <w:pPr>
              <w:jc w:val="center"/>
              <w:rPr>
                <w:rFonts w:ascii="Arial Rounded MT Bold" w:hAnsi="Arial Rounded MT Bold"/>
                <w:color w:val="660066"/>
                <w:sz w:val="22"/>
                <w:szCs w:val="22"/>
              </w:rPr>
            </w:pPr>
            <w:r>
              <w:rPr>
                <w:rFonts w:ascii="Arial Rounded MT Bold" w:hAnsi="Arial Rounded MT Bold"/>
                <w:color w:val="660066"/>
                <w:sz w:val="22"/>
                <w:szCs w:val="22"/>
              </w:rPr>
              <w:t>Year Group</w:t>
            </w:r>
          </w:p>
        </w:tc>
        <w:tc>
          <w:tcPr>
            <w:tcW w:w="1133"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5652AD" w:rsidRDefault="005652AD" w:rsidP="005652AD">
            <w:pPr>
              <w:jc w:val="center"/>
              <w:rPr>
                <w:rFonts w:ascii="Arial Rounded MT Bold" w:hAnsi="Arial Rounded MT Bold"/>
                <w:color w:val="660066"/>
                <w:sz w:val="22"/>
                <w:szCs w:val="22"/>
              </w:rPr>
            </w:pPr>
            <w:r>
              <w:rPr>
                <w:rFonts w:ascii="Arial Rounded MT Bold" w:hAnsi="Arial Rounded MT Bold"/>
                <w:color w:val="660066"/>
                <w:sz w:val="22"/>
                <w:szCs w:val="22"/>
              </w:rPr>
              <w:t>Year 1</w:t>
            </w:r>
          </w:p>
        </w:tc>
        <w:tc>
          <w:tcPr>
            <w:tcW w:w="1275"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5652AD" w:rsidRDefault="005652AD" w:rsidP="005652AD">
            <w:pPr>
              <w:jc w:val="center"/>
              <w:rPr>
                <w:rFonts w:ascii="Arial Rounded MT Bold" w:hAnsi="Arial Rounded MT Bold"/>
                <w:color w:val="660066"/>
                <w:sz w:val="22"/>
                <w:szCs w:val="22"/>
              </w:rPr>
            </w:pPr>
            <w:r>
              <w:rPr>
                <w:rFonts w:ascii="Arial Rounded MT Bold" w:hAnsi="Arial Rounded MT Bold"/>
                <w:color w:val="660066"/>
                <w:sz w:val="22"/>
                <w:szCs w:val="22"/>
              </w:rPr>
              <w:t>Year 2</w:t>
            </w:r>
          </w:p>
        </w:tc>
        <w:tc>
          <w:tcPr>
            <w:tcW w:w="2267"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5652AD" w:rsidRDefault="005652AD" w:rsidP="005652AD">
            <w:pPr>
              <w:jc w:val="center"/>
              <w:rPr>
                <w:rFonts w:ascii="Arial Rounded MT Bold" w:hAnsi="Arial Rounded MT Bold"/>
                <w:color w:val="660066"/>
                <w:sz w:val="22"/>
                <w:szCs w:val="22"/>
              </w:rPr>
            </w:pPr>
            <w:r>
              <w:rPr>
                <w:rFonts w:ascii="Arial Rounded MT Bold" w:hAnsi="Arial Rounded MT Bold"/>
                <w:color w:val="660066"/>
                <w:sz w:val="22"/>
                <w:szCs w:val="22"/>
              </w:rPr>
              <w:t>Year 3</w:t>
            </w:r>
          </w:p>
        </w:tc>
        <w:tc>
          <w:tcPr>
            <w:tcW w:w="1984"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5652AD" w:rsidRDefault="005652AD" w:rsidP="005652AD">
            <w:pPr>
              <w:jc w:val="center"/>
              <w:rPr>
                <w:rFonts w:ascii="Arial Rounded MT Bold" w:hAnsi="Arial Rounded MT Bold"/>
                <w:color w:val="660066"/>
                <w:sz w:val="22"/>
                <w:szCs w:val="22"/>
              </w:rPr>
            </w:pPr>
            <w:r>
              <w:rPr>
                <w:rFonts w:ascii="Arial Rounded MT Bold" w:hAnsi="Arial Rounded MT Bold"/>
                <w:color w:val="660066"/>
                <w:sz w:val="22"/>
                <w:szCs w:val="22"/>
              </w:rPr>
              <w:t>Year 4</w:t>
            </w:r>
          </w:p>
        </w:tc>
        <w:tc>
          <w:tcPr>
            <w:tcW w:w="1133"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5652AD" w:rsidRDefault="005652AD" w:rsidP="005652AD">
            <w:pPr>
              <w:jc w:val="center"/>
              <w:rPr>
                <w:rFonts w:ascii="Arial Rounded MT Bold" w:hAnsi="Arial Rounded MT Bold"/>
                <w:color w:val="660066"/>
                <w:sz w:val="22"/>
                <w:szCs w:val="22"/>
              </w:rPr>
            </w:pPr>
            <w:r>
              <w:rPr>
                <w:rFonts w:ascii="Arial Rounded MT Bold" w:hAnsi="Arial Rounded MT Bold"/>
                <w:color w:val="660066"/>
                <w:sz w:val="22"/>
                <w:szCs w:val="22"/>
              </w:rPr>
              <w:t>Year 5</w:t>
            </w:r>
          </w:p>
        </w:tc>
        <w:tc>
          <w:tcPr>
            <w:tcW w:w="1274"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5652AD" w:rsidRDefault="005652AD" w:rsidP="005652AD">
            <w:pPr>
              <w:jc w:val="center"/>
              <w:rPr>
                <w:rFonts w:ascii="Arial Rounded MT Bold" w:hAnsi="Arial Rounded MT Bold"/>
                <w:color w:val="660066"/>
                <w:sz w:val="22"/>
                <w:szCs w:val="22"/>
              </w:rPr>
            </w:pPr>
            <w:r>
              <w:rPr>
                <w:rFonts w:ascii="Arial Rounded MT Bold" w:hAnsi="Arial Rounded MT Bold"/>
                <w:color w:val="660066"/>
                <w:sz w:val="22"/>
                <w:szCs w:val="22"/>
              </w:rPr>
              <w:t>Year 6</w:t>
            </w:r>
          </w:p>
        </w:tc>
      </w:tr>
      <w:tr w:rsidR="005652AD" w:rsidTr="005652AD">
        <w:trPr>
          <w:trHeight w:val="274"/>
        </w:trPr>
        <w:tc>
          <w:tcPr>
            <w:tcW w:w="1134"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5652AD" w:rsidRDefault="005652AD" w:rsidP="005652AD">
            <w:pPr>
              <w:jc w:val="center"/>
              <w:rPr>
                <w:rFonts w:ascii="Arial Rounded MT Bold" w:hAnsi="Arial Rounded MT Bold"/>
                <w:color w:val="660066"/>
                <w:sz w:val="22"/>
                <w:szCs w:val="22"/>
              </w:rPr>
            </w:pPr>
            <w:r>
              <w:rPr>
                <w:rFonts w:ascii="Arial Rounded MT Bold" w:hAnsi="Arial Rounded MT Bold"/>
                <w:color w:val="660066"/>
                <w:sz w:val="22"/>
                <w:szCs w:val="22"/>
              </w:rPr>
              <w:t>Doubles and Halves</w:t>
            </w:r>
          </w:p>
        </w:tc>
        <w:tc>
          <w:tcPr>
            <w:tcW w:w="1133" w:type="dxa"/>
            <w:tcBorders>
              <w:top w:val="single" w:sz="4" w:space="0" w:color="auto"/>
              <w:left w:val="single" w:sz="4" w:space="0" w:color="auto"/>
              <w:bottom w:val="single" w:sz="4" w:space="0" w:color="auto"/>
              <w:right w:val="single" w:sz="4" w:space="0" w:color="auto"/>
            </w:tcBorders>
            <w:vAlign w:val="center"/>
          </w:tcPr>
          <w:p w:rsidR="005652AD" w:rsidRDefault="005652AD" w:rsidP="005652AD">
            <w:pPr>
              <w:spacing w:line="288" w:lineRule="auto"/>
              <w:jc w:val="center"/>
              <w:rPr>
                <w:rFonts w:ascii="Arial Rounded MT Bold" w:hAnsi="Arial Rounded MT Bold"/>
                <w:color w:val="FF0000"/>
                <w:sz w:val="16"/>
                <w:szCs w:val="16"/>
              </w:rPr>
            </w:pPr>
            <w:r>
              <w:rPr>
                <w:rFonts w:ascii="Arial Rounded MT Bold" w:hAnsi="Arial Rounded MT Bold"/>
                <w:color w:val="FF0000"/>
                <w:sz w:val="16"/>
                <w:szCs w:val="16"/>
              </w:rPr>
              <w:t>All doubles and halves from double 1 to double 10 /</w:t>
            </w:r>
          </w:p>
          <w:p w:rsidR="005652AD" w:rsidRDefault="005652AD" w:rsidP="005652AD">
            <w:pPr>
              <w:spacing w:line="288" w:lineRule="auto"/>
              <w:jc w:val="center"/>
              <w:rPr>
                <w:rFonts w:ascii="Arial Rounded MT Bold" w:hAnsi="Arial Rounded MT Bold"/>
                <w:color w:val="FF0000"/>
                <w:sz w:val="16"/>
                <w:szCs w:val="16"/>
              </w:rPr>
            </w:pPr>
            <w:r>
              <w:rPr>
                <w:rFonts w:ascii="Arial Rounded MT Bold" w:hAnsi="Arial Rounded MT Bold"/>
                <w:color w:val="FF0000"/>
                <w:sz w:val="16"/>
                <w:szCs w:val="16"/>
              </w:rPr>
              <w:t>half of 2 to half of 20</w:t>
            </w:r>
          </w:p>
          <w:p w:rsidR="005652AD" w:rsidRDefault="005652AD" w:rsidP="005652AD">
            <w:pPr>
              <w:spacing w:line="288" w:lineRule="auto"/>
              <w:jc w:val="center"/>
              <w:rPr>
                <w:rFonts w:ascii="Arial Rounded MT Bold" w:hAnsi="Arial Rounded MT Bold"/>
                <w:sz w:val="16"/>
                <w:szCs w:val="16"/>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652AD" w:rsidRDefault="005652AD" w:rsidP="005652AD">
            <w:pPr>
              <w:spacing w:line="288" w:lineRule="auto"/>
              <w:jc w:val="center"/>
              <w:rPr>
                <w:rFonts w:ascii="Arial Rounded MT Bold" w:hAnsi="Arial Rounded MT Bold"/>
                <w:color w:val="0000FF"/>
                <w:sz w:val="16"/>
                <w:szCs w:val="16"/>
              </w:rPr>
            </w:pPr>
            <w:r>
              <w:rPr>
                <w:rFonts w:ascii="Arial Rounded MT Bold" w:hAnsi="Arial Rounded MT Bold"/>
                <w:color w:val="0000FF"/>
                <w:sz w:val="16"/>
                <w:szCs w:val="16"/>
              </w:rPr>
              <w:t>All doubles and halves from double 1 to double 20 / half of 2 to half of 40</w:t>
            </w:r>
          </w:p>
          <w:p w:rsidR="005652AD" w:rsidRDefault="005652AD" w:rsidP="005652AD">
            <w:pPr>
              <w:spacing w:line="288" w:lineRule="auto"/>
              <w:jc w:val="center"/>
              <w:rPr>
                <w:rFonts w:ascii="Arial Rounded MT Bold" w:hAnsi="Arial Rounded MT Bold"/>
                <w:color w:val="0000FF"/>
                <w:sz w:val="16"/>
                <w:szCs w:val="16"/>
              </w:rPr>
            </w:pPr>
            <w:r>
              <w:rPr>
                <w:rFonts w:ascii="Arial Rounded MT Bold" w:hAnsi="Arial Rounded MT Bold"/>
                <w:color w:val="0000FF"/>
                <w:sz w:val="16"/>
                <w:szCs w:val="16"/>
              </w:rPr>
              <w:t>(E.g.double 17=34, half of 28 = 14)</w:t>
            </w:r>
          </w:p>
        </w:tc>
        <w:tc>
          <w:tcPr>
            <w:tcW w:w="2267" w:type="dxa"/>
            <w:tcBorders>
              <w:top w:val="single" w:sz="4" w:space="0" w:color="auto"/>
              <w:left w:val="single" w:sz="4" w:space="0" w:color="auto"/>
              <w:bottom w:val="single" w:sz="4" w:space="0" w:color="auto"/>
              <w:right w:val="single" w:sz="4" w:space="0" w:color="auto"/>
            </w:tcBorders>
            <w:vAlign w:val="center"/>
            <w:hideMark/>
          </w:tcPr>
          <w:p w:rsidR="005652AD" w:rsidRDefault="005652AD" w:rsidP="005652AD">
            <w:pPr>
              <w:spacing w:line="288" w:lineRule="auto"/>
              <w:jc w:val="center"/>
              <w:rPr>
                <w:rFonts w:ascii="Arial Rounded MT Bold" w:hAnsi="Arial Rounded MT Bold"/>
                <w:color w:val="0000FF"/>
                <w:sz w:val="16"/>
                <w:szCs w:val="16"/>
              </w:rPr>
            </w:pPr>
            <w:r>
              <w:rPr>
                <w:rFonts w:ascii="Arial Rounded MT Bold" w:hAnsi="Arial Rounded MT Bold"/>
                <w:color w:val="0000FF"/>
                <w:sz w:val="16"/>
                <w:szCs w:val="16"/>
              </w:rPr>
              <w:t xml:space="preserve">Doubles of all numbers to 100 with </w:t>
            </w:r>
            <w:r w:rsidR="00256847">
              <w:rPr>
                <w:rFonts w:ascii="Arial Rounded MT Bold" w:hAnsi="Arial Rounded MT Bold"/>
                <w:color w:val="0000FF"/>
                <w:sz w:val="16"/>
                <w:szCs w:val="16"/>
              </w:rPr>
              <w:t>units’</w:t>
            </w:r>
            <w:r>
              <w:rPr>
                <w:rFonts w:ascii="Arial Rounded MT Bold" w:hAnsi="Arial Rounded MT Bold"/>
                <w:color w:val="0000FF"/>
                <w:sz w:val="16"/>
                <w:szCs w:val="16"/>
              </w:rPr>
              <w:t xml:space="preserve"> digits 5 or less, and corresponding halves (E.g. Double 43, double 72, half of 46)</w:t>
            </w:r>
          </w:p>
          <w:p w:rsidR="005652AD" w:rsidRDefault="005652AD" w:rsidP="005652AD">
            <w:pPr>
              <w:spacing w:line="288" w:lineRule="auto"/>
              <w:jc w:val="center"/>
              <w:rPr>
                <w:rFonts w:ascii="Arial Rounded MT Bold" w:hAnsi="Arial Rounded MT Bold"/>
                <w:sz w:val="16"/>
                <w:szCs w:val="16"/>
              </w:rPr>
            </w:pPr>
            <w:r>
              <w:rPr>
                <w:rFonts w:ascii="Arial Rounded MT Bold" w:hAnsi="Arial Rounded MT Bold"/>
                <w:sz w:val="16"/>
                <w:szCs w:val="16"/>
              </w:rPr>
              <w:t>Reinforce doubles &amp; halves of all multiples of 10 &amp; 100 (E.g. double 800, half of 140)</w:t>
            </w:r>
          </w:p>
        </w:tc>
        <w:tc>
          <w:tcPr>
            <w:tcW w:w="1984" w:type="dxa"/>
            <w:tcBorders>
              <w:top w:val="single" w:sz="4" w:space="0" w:color="auto"/>
              <w:left w:val="single" w:sz="4" w:space="0" w:color="auto"/>
              <w:bottom w:val="single" w:sz="4" w:space="0" w:color="auto"/>
              <w:right w:val="single" w:sz="4" w:space="0" w:color="auto"/>
            </w:tcBorders>
            <w:vAlign w:val="center"/>
            <w:hideMark/>
          </w:tcPr>
          <w:p w:rsidR="005652AD" w:rsidRDefault="005652AD" w:rsidP="005652AD">
            <w:pPr>
              <w:spacing w:line="288" w:lineRule="auto"/>
              <w:jc w:val="center"/>
              <w:rPr>
                <w:rFonts w:ascii="Arial Rounded MT Bold" w:hAnsi="Arial Rounded MT Bold"/>
                <w:color w:val="0000FF"/>
                <w:sz w:val="16"/>
                <w:szCs w:val="16"/>
              </w:rPr>
            </w:pPr>
            <w:r>
              <w:rPr>
                <w:rFonts w:ascii="Arial Rounded MT Bold" w:hAnsi="Arial Rounded MT Bold"/>
                <w:color w:val="0000FF"/>
                <w:sz w:val="16"/>
                <w:szCs w:val="16"/>
              </w:rPr>
              <w:t>Addition doubles of numbers 1 to 100</w:t>
            </w:r>
          </w:p>
          <w:p w:rsidR="005652AD" w:rsidRDefault="005652AD" w:rsidP="005652AD">
            <w:pPr>
              <w:spacing w:line="288" w:lineRule="auto"/>
              <w:jc w:val="center"/>
              <w:rPr>
                <w:rFonts w:ascii="Arial Rounded MT Bold" w:hAnsi="Arial Rounded MT Bold"/>
                <w:color w:val="0000FF"/>
                <w:sz w:val="16"/>
                <w:szCs w:val="16"/>
              </w:rPr>
            </w:pPr>
            <w:r>
              <w:rPr>
                <w:rFonts w:ascii="Arial Rounded MT Bold" w:hAnsi="Arial Rounded MT Bold"/>
                <w:color w:val="0000FF"/>
                <w:sz w:val="16"/>
                <w:szCs w:val="16"/>
              </w:rPr>
              <w:t>(E.g. 38 + 38, 76 + 76) and their corresponding halves</w:t>
            </w:r>
          </w:p>
          <w:p w:rsidR="005652AD" w:rsidRDefault="005652AD" w:rsidP="005652AD">
            <w:pPr>
              <w:spacing w:line="288" w:lineRule="auto"/>
              <w:jc w:val="center"/>
              <w:rPr>
                <w:rFonts w:ascii="Arial Rounded MT Bold" w:hAnsi="Arial Rounded MT Bold"/>
                <w:sz w:val="16"/>
                <w:szCs w:val="16"/>
              </w:rPr>
            </w:pPr>
            <w:r>
              <w:rPr>
                <w:rFonts w:ascii="Arial Rounded MT Bold" w:hAnsi="Arial Rounded MT Bold"/>
                <w:sz w:val="16"/>
                <w:szCs w:val="16"/>
              </w:rPr>
              <w:t>Revise doubles of multiples of 10 and 100 and corresponding halves</w:t>
            </w:r>
          </w:p>
        </w:tc>
        <w:tc>
          <w:tcPr>
            <w:tcW w:w="1133" w:type="dxa"/>
            <w:tcBorders>
              <w:top w:val="single" w:sz="4" w:space="0" w:color="auto"/>
              <w:left w:val="single" w:sz="4" w:space="0" w:color="auto"/>
              <w:bottom w:val="single" w:sz="4" w:space="0" w:color="auto"/>
              <w:right w:val="single" w:sz="4" w:space="0" w:color="auto"/>
            </w:tcBorders>
            <w:vAlign w:val="center"/>
            <w:hideMark/>
          </w:tcPr>
          <w:p w:rsidR="005652AD" w:rsidRDefault="005652AD" w:rsidP="005652AD">
            <w:pPr>
              <w:spacing w:line="288" w:lineRule="auto"/>
              <w:jc w:val="center"/>
              <w:rPr>
                <w:rFonts w:ascii="Arial Rounded MT Bold" w:hAnsi="Arial Rounded MT Bold"/>
                <w:sz w:val="16"/>
                <w:szCs w:val="16"/>
              </w:rPr>
            </w:pPr>
            <w:r>
              <w:rPr>
                <w:rFonts w:ascii="Arial Rounded MT Bold" w:hAnsi="Arial Rounded MT Bold"/>
                <w:sz w:val="16"/>
                <w:szCs w:val="16"/>
              </w:rPr>
              <w:t xml:space="preserve">Doubles and halves of decimals to 10 – 1 d.p. </w:t>
            </w:r>
            <w:r>
              <w:rPr>
                <w:rFonts w:ascii="Arial Rounded MT Bold" w:hAnsi="Arial Rounded MT Bold"/>
                <w:sz w:val="16"/>
                <w:szCs w:val="16"/>
              </w:rPr>
              <w:br/>
              <w:t>(E.g. double 3.4, half of 5.6)</w:t>
            </w:r>
          </w:p>
        </w:tc>
        <w:tc>
          <w:tcPr>
            <w:tcW w:w="1274" w:type="dxa"/>
            <w:tcBorders>
              <w:top w:val="single" w:sz="4" w:space="0" w:color="auto"/>
              <w:left w:val="single" w:sz="4" w:space="0" w:color="auto"/>
              <w:bottom w:val="single" w:sz="4" w:space="0" w:color="auto"/>
              <w:right w:val="single" w:sz="4" w:space="0" w:color="auto"/>
            </w:tcBorders>
            <w:vAlign w:val="center"/>
            <w:hideMark/>
          </w:tcPr>
          <w:p w:rsidR="005652AD" w:rsidRDefault="005652AD" w:rsidP="005652AD">
            <w:pPr>
              <w:spacing w:line="288" w:lineRule="auto"/>
              <w:jc w:val="center"/>
              <w:rPr>
                <w:rFonts w:ascii="Arial Rounded MT Bold" w:hAnsi="Arial Rounded MT Bold"/>
                <w:sz w:val="16"/>
                <w:szCs w:val="16"/>
              </w:rPr>
            </w:pPr>
            <w:r>
              <w:rPr>
                <w:rFonts w:ascii="Arial Rounded MT Bold" w:hAnsi="Arial Rounded MT Bold"/>
                <w:sz w:val="16"/>
                <w:szCs w:val="16"/>
              </w:rPr>
              <w:t>Doubles and halves of decimals to 100 – 2 d.p. (E.g. double 18.45, half of 6.48)</w:t>
            </w:r>
          </w:p>
        </w:tc>
      </w:tr>
    </w:tbl>
    <w:p w:rsidR="00F155BE" w:rsidRDefault="00F155BE" w:rsidP="0030421C">
      <w:pPr>
        <w:rPr>
          <w:sz w:val="24"/>
          <w:szCs w:val="24"/>
        </w:rPr>
      </w:pPr>
    </w:p>
    <w:p w:rsidR="0030421C" w:rsidRDefault="001E75C5" w:rsidP="0030421C">
      <w:pPr>
        <w:rPr>
          <w:sz w:val="24"/>
          <w:szCs w:val="24"/>
        </w:rPr>
      </w:pPr>
      <w:r>
        <w:rPr>
          <w:noProof/>
          <w:lang w:eastAsia="en-GB"/>
        </w:rPr>
        <w:drawing>
          <wp:anchor distT="0" distB="0" distL="114300" distR="114300" simplePos="0" relativeHeight="251957248" behindDoc="1" locked="0" layoutInCell="1" allowOverlap="1" wp14:anchorId="36234ADB" wp14:editId="5963A5FC">
            <wp:simplePos x="0" y="0"/>
            <wp:positionH relativeFrom="margin">
              <wp:posOffset>2916555</wp:posOffset>
            </wp:positionH>
            <wp:positionV relativeFrom="paragraph">
              <wp:posOffset>1553845</wp:posOffset>
            </wp:positionV>
            <wp:extent cx="1525970" cy="1080000"/>
            <wp:effectExtent l="12700" t="12700" r="10795" b="12700"/>
            <wp:wrapTight wrapText="bothSides">
              <wp:wrapPolygon edited="0">
                <wp:start x="-180" y="-254"/>
                <wp:lineTo x="-180" y="21600"/>
                <wp:lineTo x="21573" y="21600"/>
                <wp:lineTo x="21573" y="-254"/>
                <wp:lineTo x="-180" y="-254"/>
              </wp:wrapPolygon>
            </wp:wrapTight>
            <wp:docPr id="1911" name="Picture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525970" cy="1080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30421C">
        <w:rPr>
          <w:sz w:val="24"/>
          <w:szCs w:val="24"/>
        </w:rPr>
        <w:t>Before certain doubles / halves can be recalled, children can use a simple jotting to help them record their steps towards working out a double / half</w:t>
      </w:r>
      <w:r w:rsidR="00F155BE">
        <w:rPr>
          <w:sz w:val="24"/>
          <w:szCs w:val="24"/>
        </w:rPr>
        <w:t>.</w:t>
      </w:r>
    </w:p>
    <w:p w:rsidR="006B7DBC" w:rsidRDefault="00FF3280" w:rsidP="0030421C">
      <w:pPr>
        <w:rPr>
          <w:sz w:val="24"/>
          <w:szCs w:val="24"/>
        </w:rPr>
      </w:pPr>
      <w:r>
        <w:rPr>
          <w:noProof/>
          <w:lang w:eastAsia="en-GB"/>
        </w:rPr>
        <w:drawing>
          <wp:anchor distT="0" distB="0" distL="114300" distR="114300" simplePos="0" relativeHeight="251565055" behindDoc="1" locked="0" layoutInCell="1" allowOverlap="1" wp14:anchorId="6CB4D62C" wp14:editId="5EE3A89C">
            <wp:simplePos x="0" y="0"/>
            <wp:positionH relativeFrom="column">
              <wp:posOffset>2813314</wp:posOffset>
            </wp:positionH>
            <wp:positionV relativeFrom="paragraph">
              <wp:posOffset>128347</wp:posOffset>
            </wp:positionV>
            <wp:extent cx="1266825" cy="904875"/>
            <wp:effectExtent l="0" t="0" r="9525" b="9525"/>
            <wp:wrapTight wrapText="bothSides">
              <wp:wrapPolygon edited="0">
                <wp:start x="0" y="0"/>
                <wp:lineTo x="0" y="21373"/>
                <wp:lineTo x="21438" y="21373"/>
                <wp:lineTo x="21438" y="0"/>
                <wp:lineTo x="0" y="0"/>
              </wp:wrapPolygon>
            </wp:wrapTight>
            <wp:docPr id="110" name="Picture 110" descr="Macintosh HD:Users:dave:Dropbox:SoN Visual Policies:Visual Calculation Policy:Written Document:Year Group JPegs:Year Group Page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Macintosh HD:Users:dave:Dropbox:SoN Visual Policies:Visual Calculation Policy:Written Document:Year Group JPegs:Year Group Pages33.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266825" cy="904875"/>
                    </a:xfrm>
                    <a:prstGeom prst="rect">
                      <a:avLst/>
                    </a:prstGeom>
                    <a:noFill/>
                    <a:ln>
                      <a:noFill/>
                    </a:ln>
                  </pic:spPr>
                </pic:pic>
              </a:graphicData>
            </a:graphic>
          </wp:anchor>
        </w:drawing>
      </w:r>
      <w:r>
        <w:rPr>
          <w:noProof/>
          <w:lang w:eastAsia="en-GB"/>
        </w:rPr>
        <w:drawing>
          <wp:anchor distT="0" distB="0" distL="114300" distR="114300" simplePos="0" relativeHeight="251952128" behindDoc="1" locked="0" layoutInCell="1" allowOverlap="1" wp14:anchorId="7FFFC6CD" wp14:editId="5EC8505F">
            <wp:simplePos x="0" y="0"/>
            <wp:positionH relativeFrom="column">
              <wp:posOffset>4081145</wp:posOffset>
            </wp:positionH>
            <wp:positionV relativeFrom="paragraph">
              <wp:posOffset>52039</wp:posOffset>
            </wp:positionV>
            <wp:extent cx="1526145" cy="1080000"/>
            <wp:effectExtent l="12700" t="12700" r="10795" b="12700"/>
            <wp:wrapTight wrapText="bothSides">
              <wp:wrapPolygon edited="0">
                <wp:start x="-180" y="-254"/>
                <wp:lineTo x="-180" y="21600"/>
                <wp:lineTo x="21573" y="21600"/>
                <wp:lineTo x="21573" y="-254"/>
                <wp:lineTo x="-180" y="-254"/>
              </wp:wrapPolygon>
            </wp:wrapTight>
            <wp:docPr id="1908" name="Picture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526145" cy="1080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49056" behindDoc="1" locked="0" layoutInCell="1" allowOverlap="1" wp14:anchorId="6812D84A" wp14:editId="45C03556">
            <wp:simplePos x="0" y="0"/>
            <wp:positionH relativeFrom="column">
              <wp:posOffset>-18911</wp:posOffset>
            </wp:positionH>
            <wp:positionV relativeFrom="paragraph">
              <wp:posOffset>81280</wp:posOffset>
            </wp:positionV>
            <wp:extent cx="1276350" cy="895350"/>
            <wp:effectExtent l="0" t="0" r="6350" b="6350"/>
            <wp:wrapTight wrapText="bothSides">
              <wp:wrapPolygon edited="0">
                <wp:start x="0" y="0"/>
                <wp:lineTo x="0" y="21447"/>
                <wp:lineTo x="21493" y="21447"/>
                <wp:lineTo x="21493" y="0"/>
                <wp:lineTo x="0" y="0"/>
              </wp:wrapPolygon>
            </wp:wrapTight>
            <wp:docPr id="113" name="Picture 113" descr="Macintosh HD:Users:dave:Dropbox:SoN Visual Policies:Visual Calculation Policy:Written Document:Year Group JPegs:Year Group Pages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3" descr="Macintosh HD:Users:dave:Dropbox:SoN Visual Policies:Visual Calculation Policy:Written Document:Year Group JPegs:Year Group Pages31.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276350" cy="8953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47008" behindDoc="1" locked="0" layoutInCell="1" allowOverlap="1" wp14:anchorId="56A26619" wp14:editId="79CB0280">
            <wp:simplePos x="0" y="0"/>
            <wp:positionH relativeFrom="margin">
              <wp:posOffset>1291475</wp:posOffset>
            </wp:positionH>
            <wp:positionV relativeFrom="paragraph">
              <wp:posOffset>89535</wp:posOffset>
            </wp:positionV>
            <wp:extent cx="1526540" cy="1079500"/>
            <wp:effectExtent l="12700" t="12700" r="10160" b="12700"/>
            <wp:wrapTight wrapText="bothSides">
              <wp:wrapPolygon edited="0">
                <wp:start x="-180" y="-254"/>
                <wp:lineTo x="-180" y="21600"/>
                <wp:lineTo x="21564" y="21600"/>
                <wp:lineTo x="21564" y="-254"/>
                <wp:lineTo x="-180" y="-254"/>
              </wp:wrapPolygon>
            </wp:wrapTight>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526540" cy="10795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6B7DBC">
        <w:rPr>
          <w:sz w:val="24"/>
          <w:szCs w:val="24"/>
        </w:rPr>
        <w:tab/>
      </w:r>
      <w:r w:rsidR="006B7DBC">
        <w:rPr>
          <w:sz w:val="24"/>
          <w:szCs w:val="24"/>
        </w:rPr>
        <w:tab/>
      </w:r>
    </w:p>
    <w:p w:rsidR="006B7DBC" w:rsidRDefault="006B7DBC" w:rsidP="0030421C">
      <w:pPr>
        <w:rPr>
          <w:sz w:val="24"/>
          <w:szCs w:val="24"/>
        </w:rPr>
      </w:pPr>
    </w:p>
    <w:p w:rsidR="0030421C" w:rsidRPr="006B7DBC" w:rsidRDefault="006B7DBC" w:rsidP="0030421C">
      <w:pPr>
        <w:rPr>
          <w:b/>
          <w:sz w:val="48"/>
          <w:szCs w:val="48"/>
        </w:rPr>
      </w:pPr>
      <w:r>
        <w:rPr>
          <w:sz w:val="24"/>
          <w:szCs w:val="24"/>
        </w:rPr>
        <w:tab/>
      </w:r>
    </w:p>
    <w:p w:rsidR="009F24F5" w:rsidRDefault="009F24F5" w:rsidP="0030421C">
      <w:pPr>
        <w:rPr>
          <w:sz w:val="24"/>
          <w:szCs w:val="24"/>
        </w:rPr>
      </w:pPr>
    </w:p>
    <w:p w:rsidR="006B7DBC" w:rsidRDefault="00FF3280" w:rsidP="0030421C">
      <w:pPr>
        <w:rPr>
          <w:sz w:val="24"/>
          <w:szCs w:val="24"/>
        </w:rPr>
      </w:pPr>
      <w:r>
        <w:rPr>
          <w:b/>
          <w:noProof/>
          <w:lang w:eastAsia="en-GB"/>
        </w:rPr>
        <w:drawing>
          <wp:anchor distT="0" distB="0" distL="114300" distR="114300" simplePos="0" relativeHeight="251950080" behindDoc="1" locked="0" layoutInCell="1" allowOverlap="1" wp14:anchorId="3E45AD15" wp14:editId="7C2BD5AB">
            <wp:simplePos x="0" y="0"/>
            <wp:positionH relativeFrom="margin">
              <wp:posOffset>-67310</wp:posOffset>
            </wp:positionH>
            <wp:positionV relativeFrom="paragraph">
              <wp:posOffset>153763</wp:posOffset>
            </wp:positionV>
            <wp:extent cx="1335405" cy="953770"/>
            <wp:effectExtent l="0" t="0" r="0" b="0"/>
            <wp:wrapTight wrapText="bothSides">
              <wp:wrapPolygon edited="0">
                <wp:start x="0" y="0"/>
                <wp:lineTo x="0" y="21284"/>
                <wp:lineTo x="21364" y="21284"/>
                <wp:lineTo x="21364" y="0"/>
                <wp:lineTo x="0" y="0"/>
              </wp:wrapPolygon>
            </wp:wrapTight>
            <wp:docPr id="106" name="Picture 106" descr="Macintosh HD:Users:dave:Dropbox:SoN Visual Policies:Visual Calculation Policy:Written Document:Year Group JPegs:Year Group Pages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Macintosh HD:Users:dave:Dropbox:SoN Visual Policies:Visual Calculation Policy:Written Document:Year Group JPegs:Year Group Pages35.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335405" cy="953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56224" behindDoc="1" locked="0" layoutInCell="1" allowOverlap="1" wp14:anchorId="719FC5E2" wp14:editId="38B0F3FD">
            <wp:simplePos x="0" y="0"/>
            <wp:positionH relativeFrom="column">
              <wp:posOffset>1287665</wp:posOffset>
            </wp:positionH>
            <wp:positionV relativeFrom="paragraph">
              <wp:posOffset>121920</wp:posOffset>
            </wp:positionV>
            <wp:extent cx="1525905" cy="1079500"/>
            <wp:effectExtent l="12700" t="12700" r="10795" b="12700"/>
            <wp:wrapTight wrapText="bothSides">
              <wp:wrapPolygon edited="0">
                <wp:start x="-180" y="-254"/>
                <wp:lineTo x="-180" y="21600"/>
                <wp:lineTo x="21573" y="21600"/>
                <wp:lineTo x="21573" y="-254"/>
                <wp:lineTo x="-180" y="-254"/>
              </wp:wrapPolygon>
            </wp:wrapTight>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525905" cy="10795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rsidR="001E75C5" w:rsidRDefault="001E75C5" w:rsidP="0030421C">
      <w:pPr>
        <w:rPr>
          <w:sz w:val="24"/>
          <w:szCs w:val="24"/>
        </w:rPr>
      </w:pPr>
    </w:p>
    <w:p w:rsidR="001E75C5" w:rsidRDefault="001E75C5" w:rsidP="0030421C">
      <w:pPr>
        <w:rPr>
          <w:sz w:val="24"/>
          <w:szCs w:val="24"/>
        </w:rPr>
      </w:pPr>
    </w:p>
    <w:p w:rsidR="001E75C5" w:rsidRDefault="001E75C5" w:rsidP="0030421C">
      <w:pPr>
        <w:rPr>
          <w:sz w:val="24"/>
          <w:szCs w:val="24"/>
        </w:rPr>
      </w:pPr>
    </w:p>
    <w:p w:rsidR="001E75C5" w:rsidRDefault="001E75C5" w:rsidP="0030421C">
      <w:pPr>
        <w:rPr>
          <w:sz w:val="24"/>
          <w:szCs w:val="24"/>
        </w:rPr>
      </w:pPr>
    </w:p>
    <w:p w:rsidR="001E75C5" w:rsidRDefault="00FF3280" w:rsidP="0030421C">
      <w:pPr>
        <w:rPr>
          <w:sz w:val="24"/>
          <w:szCs w:val="24"/>
        </w:rPr>
      </w:pPr>
      <w:r>
        <w:rPr>
          <w:noProof/>
          <w:lang w:eastAsia="en-GB"/>
        </w:rPr>
        <w:drawing>
          <wp:anchor distT="0" distB="0" distL="114300" distR="114300" simplePos="0" relativeHeight="251959296" behindDoc="1" locked="0" layoutInCell="1" allowOverlap="1" wp14:anchorId="4AA73260" wp14:editId="778CF5EB">
            <wp:simplePos x="0" y="0"/>
            <wp:positionH relativeFrom="column">
              <wp:posOffset>2916555</wp:posOffset>
            </wp:positionH>
            <wp:positionV relativeFrom="paragraph">
              <wp:posOffset>167640</wp:posOffset>
            </wp:positionV>
            <wp:extent cx="1525270" cy="1079500"/>
            <wp:effectExtent l="12700" t="12700" r="11430" b="12700"/>
            <wp:wrapTight wrapText="bothSides">
              <wp:wrapPolygon edited="0">
                <wp:start x="-180" y="-254"/>
                <wp:lineTo x="-180" y="21600"/>
                <wp:lineTo x="21582" y="21600"/>
                <wp:lineTo x="21582" y="-254"/>
                <wp:lineTo x="-180" y="-254"/>
              </wp:wrapPolygon>
            </wp:wrapTight>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525270" cy="10795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58272" behindDoc="1" locked="0" layoutInCell="1" allowOverlap="1" wp14:anchorId="7A503957" wp14:editId="75C31D5F">
            <wp:simplePos x="0" y="0"/>
            <wp:positionH relativeFrom="margin">
              <wp:posOffset>1292225</wp:posOffset>
            </wp:positionH>
            <wp:positionV relativeFrom="paragraph">
              <wp:posOffset>171589</wp:posOffset>
            </wp:positionV>
            <wp:extent cx="1525905" cy="1079500"/>
            <wp:effectExtent l="12700" t="12700" r="10795" b="12700"/>
            <wp:wrapTight wrapText="bothSides">
              <wp:wrapPolygon edited="0">
                <wp:start x="-180" y="-254"/>
                <wp:lineTo x="-180" y="21600"/>
                <wp:lineTo x="21573" y="21600"/>
                <wp:lineTo x="21573" y="-254"/>
                <wp:lineTo x="-180" y="-254"/>
              </wp:wrapPolygon>
            </wp:wrapTight>
            <wp:docPr id="1912" name="Picture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525905" cy="10795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Pr>
          <w:b/>
          <w:noProof/>
          <w:lang w:eastAsia="en-GB"/>
        </w:rPr>
        <w:drawing>
          <wp:anchor distT="0" distB="0" distL="114300" distR="114300" simplePos="0" relativeHeight="251951104" behindDoc="1" locked="0" layoutInCell="1" allowOverlap="1" wp14:anchorId="3A136FCC" wp14:editId="594AC005">
            <wp:simplePos x="0" y="0"/>
            <wp:positionH relativeFrom="column">
              <wp:posOffset>-44543</wp:posOffset>
            </wp:positionH>
            <wp:positionV relativeFrom="paragraph">
              <wp:posOffset>224620</wp:posOffset>
            </wp:positionV>
            <wp:extent cx="1266825" cy="904875"/>
            <wp:effectExtent l="0" t="0" r="9525" b="9525"/>
            <wp:wrapTight wrapText="bothSides">
              <wp:wrapPolygon edited="0">
                <wp:start x="0" y="0"/>
                <wp:lineTo x="0" y="21373"/>
                <wp:lineTo x="21438" y="21373"/>
                <wp:lineTo x="21438" y="0"/>
                <wp:lineTo x="0" y="0"/>
              </wp:wrapPolygon>
            </wp:wrapTight>
            <wp:docPr id="104" name="Picture 104" descr="Macintosh HD:Users:dave:Dropbox:SoN Visual Policies:Visual Calculation Policy:Written Document:Year Group JPegs:Year Group Pages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Macintosh HD:Users:dave:Dropbox:SoN Visual Policies:Visual Calculation Policy:Written Document:Year Group JPegs:Year Group Pages36.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266825" cy="904875"/>
                    </a:xfrm>
                    <a:prstGeom prst="rect">
                      <a:avLst/>
                    </a:prstGeom>
                    <a:noFill/>
                    <a:ln>
                      <a:noFill/>
                    </a:ln>
                  </pic:spPr>
                </pic:pic>
              </a:graphicData>
            </a:graphic>
          </wp:anchor>
        </w:drawing>
      </w:r>
    </w:p>
    <w:p w:rsidR="001E75C5" w:rsidRDefault="001E75C5" w:rsidP="0030421C">
      <w:pPr>
        <w:rPr>
          <w:sz w:val="24"/>
          <w:szCs w:val="24"/>
        </w:rPr>
      </w:pPr>
    </w:p>
    <w:p w:rsidR="001E75C5" w:rsidRDefault="001E75C5" w:rsidP="0030421C">
      <w:pPr>
        <w:rPr>
          <w:sz w:val="24"/>
          <w:szCs w:val="24"/>
        </w:rPr>
      </w:pPr>
    </w:p>
    <w:p w:rsidR="001E75C5" w:rsidRDefault="001E75C5" w:rsidP="0030421C">
      <w:pPr>
        <w:rPr>
          <w:sz w:val="24"/>
          <w:szCs w:val="24"/>
        </w:rPr>
      </w:pPr>
    </w:p>
    <w:p w:rsidR="001E75C5" w:rsidRDefault="001E75C5" w:rsidP="0030421C">
      <w:pPr>
        <w:rPr>
          <w:sz w:val="24"/>
          <w:szCs w:val="24"/>
        </w:rPr>
      </w:pPr>
    </w:p>
    <w:p w:rsidR="001E75C5" w:rsidRDefault="001E75C5" w:rsidP="0030421C">
      <w:pPr>
        <w:rPr>
          <w:sz w:val="24"/>
          <w:szCs w:val="24"/>
        </w:rPr>
      </w:pPr>
    </w:p>
    <w:p w:rsidR="001E75C5" w:rsidRDefault="00FF3280" w:rsidP="0030421C">
      <w:pPr>
        <w:rPr>
          <w:sz w:val="24"/>
          <w:szCs w:val="24"/>
        </w:rPr>
      </w:pPr>
      <w:r>
        <w:rPr>
          <w:noProof/>
          <w:lang w:eastAsia="en-GB"/>
        </w:rPr>
        <w:drawing>
          <wp:anchor distT="0" distB="0" distL="114300" distR="114300" simplePos="0" relativeHeight="251961344" behindDoc="1" locked="0" layoutInCell="1" allowOverlap="1" wp14:anchorId="71C04C18" wp14:editId="23B5590F">
            <wp:simplePos x="0" y="0"/>
            <wp:positionH relativeFrom="margin">
              <wp:posOffset>2916555</wp:posOffset>
            </wp:positionH>
            <wp:positionV relativeFrom="paragraph">
              <wp:posOffset>3175</wp:posOffset>
            </wp:positionV>
            <wp:extent cx="1525905" cy="1079500"/>
            <wp:effectExtent l="12700" t="12700" r="10795" b="12700"/>
            <wp:wrapTight wrapText="bothSides">
              <wp:wrapPolygon edited="0">
                <wp:start x="-180" y="-254"/>
                <wp:lineTo x="-180" y="21600"/>
                <wp:lineTo x="21573" y="21600"/>
                <wp:lineTo x="21573" y="-254"/>
                <wp:lineTo x="-180" y="-254"/>
              </wp:wrapPolygon>
            </wp:wrapTight>
            <wp:docPr id="1916" name="Picture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25905" cy="10795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60320" behindDoc="1" locked="0" layoutInCell="1" allowOverlap="1" wp14:anchorId="1EED3360" wp14:editId="7F2654BC">
            <wp:simplePos x="0" y="0"/>
            <wp:positionH relativeFrom="column">
              <wp:posOffset>1287145</wp:posOffset>
            </wp:positionH>
            <wp:positionV relativeFrom="paragraph">
              <wp:posOffset>1905</wp:posOffset>
            </wp:positionV>
            <wp:extent cx="1526540" cy="1079500"/>
            <wp:effectExtent l="12700" t="12700" r="10160" b="12700"/>
            <wp:wrapTight wrapText="bothSides">
              <wp:wrapPolygon edited="0">
                <wp:start x="-180" y="-254"/>
                <wp:lineTo x="-180" y="21600"/>
                <wp:lineTo x="21564" y="21600"/>
                <wp:lineTo x="21564" y="-254"/>
                <wp:lineTo x="-180" y="-254"/>
              </wp:wrapPolygon>
            </wp:wrapTight>
            <wp:docPr id="1915" name="Picture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526540" cy="10795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1E75C5">
        <w:rPr>
          <w:noProof/>
          <w:sz w:val="24"/>
          <w:szCs w:val="24"/>
          <w:lang w:eastAsia="en-GB"/>
        </w:rPr>
        <mc:AlternateContent>
          <mc:Choice Requires="wps">
            <w:drawing>
              <wp:anchor distT="0" distB="0" distL="114300" distR="114300" simplePos="0" relativeHeight="251970560" behindDoc="0" locked="0" layoutInCell="1" allowOverlap="1" wp14:anchorId="68DC213B" wp14:editId="7C8DAAA7">
                <wp:simplePos x="0" y="0"/>
                <wp:positionH relativeFrom="column">
                  <wp:posOffset>75271</wp:posOffset>
                </wp:positionH>
                <wp:positionV relativeFrom="paragraph">
                  <wp:posOffset>187650</wp:posOffset>
                </wp:positionV>
                <wp:extent cx="1047750" cy="723900"/>
                <wp:effectExtent l="0" t="0" r="0" b="0"/>
                <wp:wrapNone/>
                <wp:docPr id="1918" name="Text Box 1918"/>
                <wp:cNvGraphicFramePr/>
                <a:graphic xmlns:a="http://schemas.openxmlformats.org/drawingml/2006/main">
                  <a:graphicData uri="http://schemas.microsoft.com/office/word/2010/wordprocessingShape">
                    <wps:wsp>
                      <wps:cNvSpPr txBox="1"/>
                      <wps:spPr>
                        <a:xfrm>
                          <a:off x="0" y="0"/>
                          <a:ext cx="1047750" cy="723900"/>
                        </a:xfrm>
                        <a:prstGeom prst="rect">
                          <a:avLst/>
                        </a:prstGeom>
                        <a:solidFill>
                          <a:schemeClr val="lt1"/>
                        </a:solidFill>
                        <a:ln w="6350">
                          <a:noFill/>
                        </a:ln>
                      </wps:spPr>
                      <wps:txbx>
                        <w:txbxContent>
                          <w:p w:rsidR="00E524CD" w:rsidRPr="00FF3280" w:rsidRDefault="00E524CD" w:rsidP="001E75C5">
                            <w:pPr>
                              <w:jc w:val="center"/>
                              <w:rPr>
                                <w:rFonts w:ascii="PhoenixEducational" w:hAnsi="PhoenixEducational"/>
                              </w:rPr>
                            </w:pPr>
                            <w:r w:rsidRPr="00FF3280">
                              <w:rPr>
                                <w:rFonts w:ascii="PhoenixEducational" w:hAnsi="PhoenixEducational"/>
                                <w:b/>
                                <w:color w:val="0070C0"/>
                                <w:sz w:val="48"/>
                                <w:szCs w:val="48"/>
                              </w:rPr>
                              <w:t>Y5/6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DC213B" id="Text Box 1918" o:spid="_x0000_s1046" type="#_x0000_t202" style="position:absolute;margin-left:5.95pt;margin-top:14.8pt;width:82.5pt;height:57pt;z-index:251970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" fillcolor="white [3201]" stroked="f" strokeweight=".5pt">
                <v:textbox>
                  <w:txbxContent>
                    <w:p w:rsidR="00E524CD" w:rsidRPr="00FF3280" w:rsidRDefault="00E524CD" w:rsidP="001E75C5">
                      <w:pPr>
                        <w:jc w:val="center"/>
                        <w:rPr>
                          <w:rFonts w:ascii="PhoenixEducational" w:hAnsi="PhoenixEducational"/>
                        </w:rPr>
                      </w:pPr>
                      <w:r w:rsidRPr="00FF3280">
                        <w:rPr>
                          <w:rFonts w:ascii="PhoenixEducational" w:hAnsi="PhoenixEducational"/>
                          <w:b/>
                          <w:color w:val="0070C0"/>
                          <w:sz w:val="48"/>
                          <w:szCs w:val="48"/>
                        </w:rPr>
                        <w:t>Y5/6</w:t>
                      </w:r>
                    </w:p>
                  </w:txbxContent>
                </v:textbox>
              </v:shape>
            </w:pict>
          </mc:Fallback>
        </mc:AlternateContent>
      </w:r>
    </w:p>
    <w:p w:rsidR="001E75C5" w:rsidRDefault="001E75C5" w:rsidP="0030421C">
      <w:pPr>
        <w:rPr>
          <w:sz w:val="24"/>
          <w:szCs w:val="24"/>
        </w:rPr>
      </w:pPr>
    </w:p>
    <w:p w:rsidR="001E75C5" w:rsidRDefault="001E75C5" w:rsidP="0030421C">
      <w:pPr>
        <w:rPr>
          <w:sz w:val="24"/>
          <w:szCs w:val="24"/>
        </w:rPr>
      </w:pPr>
    </w:p>
    <w:p w:rsidR="001E75C5" w:rsidRDefault="001E75C5" w:rsidP="0030421C">
      <w:pPr>
        <w:rPr>
          <w:sz w:val="24"/>
          <w:szCs w:val="24"/>
        </w:rPr>
      </w:pPr>
    </w:p>
    <w:p w:rsidR="001E75C5" w:rsidRDefault="001E75C5" w:rsidP="0030421C">
      <w:pPr>
        <w:rPr>
          <w:sz w:val="24"/>
          <w:szCs w:val="24"/>
        </w:rPr>
      </w:pPr>
    </w:p>
    <w:p w:rsidR="00800A45" w:rsidRDefault="002203C3" w:rsidP="0030421C">
      <w:pPr>
        <w:rPr>
          <w:sz w:val="24"/>
          <w:szCs w:val="24"/>
        </w:rPr>
      </w:pPr>
      <w:r>
        <w:rPr>
          <w:sz w:val="24"/>
          <w:szCs w:val="24"/>
        </w:rPr>
        <w:lastRenderedPageBreak/>
        <w:t xml:space="preserve">Once the children have </w:t>
      </w:r>
      <w:r w:rsidR="008A31A6">
        <w:rPr>
          <w:sz w:val="24"/>
          <w:szCs w:val="24"/>
        </w:rPr>
        <w:t>learnt</w:t>
      </w:r>
      <w:r>
        <w:rPr>
          <w:sz w:val="24"/>
          <w:szCs w:val="24"/>
        </w:rPr>
        <w:t xml:space="preserve"> their doubles and their tables facts</w:t>
      </w:r>
      <w:r w:rsidR="0030421C">
        <w:rPr>
          <w:sz w:val="24"/>
          <w:szCs w:val="24"/>
        </w:rPr>
        <w:t xml:space="preserve">, there are </w:t>
      </w:r>
      <w:r>
        <w:rPr>
          <w:sz w:val="24"/>
          <w:szCs w:val="24"/>
        </w:rPr>
        <w:t>then</w:t>
      </w:r>
      <w:r w:rsidR="0030421C">
        <w:rPr>
          <w:sz w:val="24"/>
          <w:szCs w:val="24"/>
        </w:rPr>
        <w:t xml:space="preserve"> several mental calculation strategies that need to be taught so that children can continue to begin any calculation with the question </w:t>
      </w:r>
      <w:r w:rsidR="0030421C" w:rsidRPr="00800A45">
        <w:rPr>
          <w:b/>
          <w:i/>
          <w:sz w:val="24"/>
          <w:szCs w:val="24"/>
        </w:rPr>
        <w:t>‘Can I do it in my head?’</w:t>
      </w:r>
      <w:r w:rsidR="0030421C">
        <w:rPr>
          <w:sz w:val="24"/>
          <w:szCs w:val="24"/>
        </w:rPr>
        <w:t xml:space="preserve"> </w:t>
      </w:r>
    </w:p>
    <w:p w:rsidR="002203C3" w:rsidRDefault="002203C3" w:rsidP="0030421C">
      <w:pPr>
        <w:rPr>
          <w:sz w:val="24"/>
          <w:szCs w:val="24"/>
        </w:rPr>
      </w:pPr>
    </w:p>
    <w:p w:rsidR="0030421C" w:rsidRDefault="0030421C" w:rsidP="0030421C">
      <w:pPr>
        <w:rPr>
          <w:sz w:val="24"/>
          <w:szCs w:val="24"/>
        </w:rPr>
      </w:pPr>
      <w:r>
        <w:rPr>
          <w:sz w:val="24"/>
          <w:szCs w:val="24"/>
        </w:rPr>
        <w:t>The majority of these strategies are usually taught in Years 4 – 6, but there is no reason why some of them cannot be taught earlier as part of the basic rules of mathematics.</w:t>
      </w:r>
    </w:p>
    <w:p w:rsidR="002203C3" w:rsidRDefault="002203C3" w:rsidP="0030421C">
      <w:pPr>
        <w:rPr>
          <w:b/>
          <w:color w:val="0000FF"/>
          <w:sz w:val="28"/>
          <w:szCs w:val="28"/>
        </w:rPr>
      </w:pPr>
    </w:p>
    <w:p w:rsidR="0030421C" w:rsidRDefault="0030421C" w:rsidP="0030421C">
      <w:pPr>
        <w:rPr>
          <w:b/>
          <w:color w:val="0000FF"/>
          <w:sz w:val="28"/>
          <w:szCs w:val="28"/>
        </w:rPr>
      </w:pPr>
      <w:r w:rsidRPr="001A5807">
        <w:rPr>
          <w:b/>
          <w:color w:val="0000FF"/>
          <w:sz w:val="28"/>
          <w:szCs w:val="28"/>
        </w:rPr>
        <w:t>Multiplying by 10 / 100 / 1000</w:t>
      </w:r>
    </w:p>
    <w:p w:rsidR="009F24F5" w:rsidRPr="001A5807" w:rsidRDefault="009F24F5" w:rsidP="0030421C">
      <w:pPr>
        <w:rPr>
          <w:b/>
          <w:color w:val="0000FF"/>
          <w:sz w:val="28"/>
          <w:szCs w:val="28"/>
        </w:rPr>
      </w:pPr>
    </w:p>
    <w:p w:rsidR="0030421C" w:rsidRDefault="000B649F" w:rsidP="0030421C">
      <w:pPr>
        <w:rPr>
          <w:sz w:val="24"/>
          <w:szCs w:val="24"/>
        </w:rPr>
      </w:pPr>
      <w:r>
        <w:rPr>
          <w:sz w:val="24"/>
          <w:szCs w:val="24"/>
        </w:rPr>
        <w:t>This</w:t>
      </w:r>
      <w:r w:rsidR="0030421C">
        <w:rPr>
          <w:sz w:val="24"/>
          <w:szCs w:val="24"/>
        </w:rPr>
        <w:t xml:space="preserve"> strategy is usually part of the Year 5 &amp; 6 teaching programme for decimals, namely that digits move to the left when multiplying by 10, 100 or 1000, and to the right when dividing.  </w:t>
      </w:r>
    </w:p>
    <w:p w:rsidR="0030421C" w:rsidRDefault="0030421C" w:rsidP="0030421C">
      <w:pPr>
        <w:rPr>
          <w:sz w:val="24"/>
          <w:szCs w:val="24"/>
        </w:rPr>
      </w:pPr>
    </w:p>
    <w:p w:rsidR="0030421C" w:rsidRDefault="0030421C" w:rsidP="0030421C">
      <w:pPr>
        <w:rPr>
          <w:sz w:val="24"/>
          <w:szCs w:val="24"/>
        </w:rPr>
      </w:pPr>
      <w:r>
        <w:rPr>
          <w:sz w:val="24"/>
          <w:szCs w:val="24"/>
        </w:rPr>
        <w:t xml:space="preserve">This also secures place value by emphasising that the decimal point doesn’t ever move, and that the digits move around the decimal point (not the other way </w:t>
      </w:r>
      <w:r w:rsidR="00256847">
        <w:rPr>
          <w:sz w:val="24"/>
          <w:szCs w:val="24"/>
        </w:rPr>
        <w:t>around</w:t>
      </w:r>
      <w:r>
        <w:rPr>
          <w:sz w:val="24"/>
          <w:szCs w:val="24"/>
        </w:rPr>
        <w:t>, as so many adults were taught at school).</w:t>
      </w:r>
    </w:p>
    <w:p w:rsidR="001A5807" w:rsidRDefault="00F155BE" w:rsidP="0030421C">
      <w:pPr>
        <w:rPr>
          <w:sz w:val="24"/>
          <w:szCs w:val="24"/>
        </w:rPr>
      </w:pPr>
      <w:r w:rsidRPr="00F155BE">
        <w:t xml:space="preserve"> </w:t>
      </w:r>
    </w:p>
    <w:p w:rsidR="0030421C" w:rsidRDefault="001E75C5" w:rsidP="0030421C">
      <w:pPr>
        <w:rPr>
          <w:sz w:val="24"/>
          <w:szCs w:val="24"/>
        </w:rPr>
      </w:pPr>
      <w:r>
        <w:rPr>
          <w:noProof/>
          <w:lang w:eastAsia="en-GB"/>
        </w:rPr>
        <w:drawing>
          <wp:anchor distT="0" distB="0" distL="114300" distR="114300" simplePos="0" relativeHeight="251945984" behindDoc="1" locked="0" layoutInCell="1" allowOverlap="1" wp14:anchorId="61601276" wp14:editId="61D8BA55">
            <wp:simplePos x="0" y="0"/>
            <wp:positionH relativeFrom="margin">
              <wp:posOffset>3620135</wp:posOffset>
            </wp:positionH>
            <wp:positionV relativeFrom="paragraph">
              <wp:posOffset>19050</wp:posOffset>
            </wp:positionV>
            <wp:extent cx="2035138" cy="1440000"/>
            <wp:effectExtent l="12700" t="12700" r="10160" b="8255"/>
            <wp:wrapTight wrapText="bothSides">
              <wp:wrapPolygon edited="0">
                <wp:start x="-135" y="-191"/>
                <wp:lineTo x="-135" y="21533"/>
                <wp:lineTo x="21573" y="21533"/>
                <wp:lineTo x="21573" y="-191"/>
                <wp:lineTo x="-135" y="-191"/>
              </wp:wrapPolygon>
            </wp:wrapTight>
            <wp:docPr id="1902" name="Picture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035138" cy="1440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44960" behindDoc="1" locked="0" layoutInCell="1" allowOverlap="1" wp14:anchorId="40FE4389" wp14:editId="52713DD9">
            <wp:simplePos x="0" y="0"/>
            <wp:positionH relativeFrom="margin">
              <wp:posOffset>735330</wp:posOffset>
            </wp:positionH>
            <wp:positionV relativeFrom="paragraph">
              <wp:posOffset>16510</wp:posOffset>
            </wp:positionV>
            <wp:extent cx="2034901" cy="1440000"/>
            <wp:effectExtent l="12700" t="12700" r="10160" b="8255"/>
            <wp:wrapTight wrapText="bothSides">
              <wp:wrapPolygon edited="0">
                <wp:start x="-135" y="-191"/>
                <wp:lineTo x="-135" y="21533"/>
                <wp:lineTo x="21573" y="21533"/>
                <wp:lineTo x="21573" y="-191"/>
                <wp:lineTo x="-135" y="-191"/>
              </wp:wrapPolygon>
            </wp:wrapTight>
            <wp:docPr id="1901" name="Picture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034901" cy="1440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rsidR="0030421C" w:rsidRDefault="0030421C" w:rsidP="0030421C"/>
    <w:p w:rsidR="0030421C" w:rsidRDefault="0030421C" w:rsidP="0030421C">
      <w:pPr>
        <w:rPr>
          <w:i/>
        </w:rPr>
      </w:pPr>
    </w:p>
    <w:p w:rsidR="0030421C" w:rsidRDefault="0030421C" w:rsidP="0030421C">
      <w:pPr>
        <w:rPr>
          <w:i/>
        </w:rPr>
      </w:pPr>
    </w:p>
    <w:p w:rsidR="0030421C" w:rsidRDefault="0030421C" w:rsidP="0030421C">
      <w:pPr>
        <w:rPr>
          <w:i/>
        </w:rPr>
      </w:pPr>
    </w:p>
    <w:p w:rsidR="0030421C" w:rsidRDefault="0030421C" w:rsidP="0030421C">
      <w:pPr>
        <w:rPr>
          <w:i/>
        </w:rPr>
      </w:pPr>
    </w:p>
    <w:p w:rsidR="000B649F" w:rsidRDefault="000B649F" w:rsidP="0030421C">
      <w:pPr>
        <w:rPr>
          <w:sz w:val="24"/>
          <w:szCs w:val="24"/>
        </w:rPr>
      </w:pPr>
    </w:p>
    <w:p w:rsidR="009F24F5" w:rsidRDefault="009F24F5" w:rsidP="0030421C">
      <w:pPr>
        <w:rPr>
          <w:sz w:val="24"/>
          <w:szCs w:val="24"/>
        </w:rPr>
      </w:pPr>
    </w:p>
    <w:p w:rsidR="009F24F5" w:rsidRDefault="009F24F5" w:rsidP="0030421C">
      <w:pPr>
        <w:rPr>
          <w:sz w:val="24"/>
          <w:szCs w:val="24"/>
        </w:rPr>
      </w:pPr>
    </w:p>
    <w:p w:rsidR="006A1C30" w:rsidRDefault="0030421C" w:rsidP="0030421C">
      <w:pPr>
        <w:rPr>
          <w:sz w:val="24"/>
          <w:szCs w:val="24"/>
        </w:rPr>
      </w:pPr>
      <w:r>
        <w:rPr>
          <w:sz w:val="24"/>
          <w:szCs w:val="24"/>
        </w:rPr>
        <w:t>It would be equally beneficial to teach a simplified version of this strategy in KS1 / Lower KS2, encouraging children to move digits into a new column, rather than simply ‘adding zeroes’ when multiplying by 10/100.</w:t>
      </w:r>
      <w:r w:rsidR="000B649F">
        <w:rPr>
          <w:sz w:val="24"/>
          <w:szCs w:val="24"/>
        </w:rPr>
        <w:t xml:space="preserve">  </w:t>
      </w:r>
    </w:p>
    <w:p w:rsidR="001E75C5" w:rsidRDefault="001E75C5" w:rsidP="0030421C">
      <w:pPr>
        <w:rPr>
          <w:sz w:val="24"/>
          <w:szCs w:val="24"/>
        </w:rPr>
      </w:pPr>
    </w:p>
    <w:p w:rsidR="000B649F" w:rsidRDefault="000B649F" w:rsidP="0030421C">
      <w:pPr>
        <w:rPr>
          <w:sz w:val="24"/>
          <w:szCs w:val="24"/>
        </w:rPr>
      </w:pPr>
      <w:r>
        <w:rPr>
          <w:sz w:val="24"/>
          <w:szCs w:val="24"/>
        </w:rPr>
        <w:t xml:space="preserve">The 2014 Curriculum emphasises the need for children to have conceptual understanding of any procedures that they have </w:t>
      </w:r>
      <w:r w:rsidR="008A31A6">
        <w:rPr>
          <w:sz w:val="24"/>
          <w:szCs w:val="24"/>
        </w:rPr>
        <w:t>learnt</w:t>
      </w:r>
      <w:r>
        <w:rPr>
          <w:sz w:val="24"/>
          <w:szCs w:val="24"/>
        </w:rPr>
        <w:t xml:space="preserve">, and ‘zero as a place holder’ can be taught very effectively with place value resources such as Base 10.  </w:t>
      </w:r>
    </w:p>
    <w:p w:rsidR="006A1C30" w:rsidRDefault="006A1C30" w:rsidP="0030421C">
      <w:pPr>
        <w:rPr>
          <w:sz w:val="24"/>
          <w:szCs w:val="24"/>
        </w:rPr>
      </w:pPr>
    </w:p>
    <w:p w:rsidR="006A1C30" w:rsidRDefault="000B649F" w:rsidP="0030421C">
      <w:pPr>
        <w:rPr>
          <w:sz w:val="24"/>
          <w:szCs w:val="24"/>
        </w:rPr>
      </w:pPr>
      <w:r>
        <w:rPr>
          <w:sz w:val="24"/>
          <w:szCs w:val="24"/>
        </w:rPr>
        <w:t>For example, multiplying 34 by 10 (the numbers seen above) would involve getting 3 Tens and 4 Ones then making each 10 times bigger</w:t>
      </w:r>
      <w:r w:rsidR="001A5807">
        <w:rPr>
          <w:sz w:val="24"/>
          <w:szCs w:val="24"/>
        </w:rPr>
        <w:t xml:space="preserve">.  </w:t>
      </w:r>
    </w:p>
    <w:p w:rsidR="001E75C5" w:rsidRDefault="001E75C5" w:rsidP="0030421C">
      <w:pPr>
        <w:rPr>
          <w:sz w:val="24"/>
          <w:szCs w:val="24"/>
        </w:rPr>
      </w:pPr>
    </w:p>
    <w:p w:rsidR="006A1C30" w:rsidRDefault="001A5807" w:rsidP="0030421C">
      <w:pPr>
        <w:rPr>
          <w:sz w:val="24"/>
          <w:szCs w:val="24"/>
        </w:rPr>
      </w:pPr>
      <w:r>
        <w:rPr>
          <w:sz w:val="24"/>
          <w:szCs w:val="24"/>
        </w:rPr>
        <w:t xml:space="preserve">3 Tens multiplied by 10 would give 30 Tens (which would be exchanged for 3 Hundreds) </w:t>
      </w:r>
    </w:p>
    <w:p w:rsidR="006A1C30" w:rsidRDefault="001A5807" w:rsidP="0030421C">
      <w:pPr>
        <w:rPr>
          <w:sz w:val="24"/>
          <w:szCs w:val="24"/>
        </w:rPr>
      </w:pPr>
      <w:r>
        <w:rPr>
          <w:sz w:val="24"/>
          <w:szCs w:val="24"/>
        </w:rPr>
        <w:t xml:space="preserve">4 Ones multiplied by 10 would give 40 Ones (which would be exchanged for 4 Tens.  </w:t>
      </w:r>
    </w:p>
    <w:p w:rsidR="0030421C" w:rsidRDefault="001A5807" w:rsidP="0030421C">
      <w:pPr>
        <w:rPr>
          <w:sz w:val="24"/>
          <w:szCs w:val="24"/>
        </w:rPr>
      </w:pPr>
      <w:r>
        <w:rPr>
          <w:sz w:val="24"/>
          <w:szCs w:val="24"/>
        </w:rPr>
        <w:t>The image would then be 3 Hundreds and 4 Tens or 340.</w:t>
      </w:r>
    </w:p>
    <w:p w:rsidR="007345E5" w:rsidRDefault="007345E5" w:rsidP="0030421C">
      <w:pPr>
        <w:rPr>
          <w:sz w:val="24"/>
          <w:szCs w:val="24"/>
        </w:rPr>
      </w:pPr>
    </w:p>
    <w:p w:rsidR="009F24F5" w:rsidRDefault="001A5807" w:rsidP="0030421C">
      <w:pPr>
        <w:rPr>
          <w:sz w:val="24"/>
          <w:szCs w:val="24"/>
        </w:rPr>
      </w:pPr>
      <w:r>
        <w:rPr>
          <w:sz w:val="24"/>
          <w:szCs w:val="24"/>
        </w:rPr>
        <w:t xml:space="preserve">In the section on Mental Addition there were 6 key strategies outlined.  </w:t>
      </w:r>
    </w:p>
    <w:p w:rsidR="00D052CF" w:rsidRDefault="0030421C" w:rsidP="0030421C">
      <w:pPr>
        <w:rPr>
          <w:sz w:val="24"/>
          <w:szCs w:val="24"/>
        </w:rPr>
      </w:pPr>
      <w:r>
        <w:rPr>
          <w:sz w:val="24"/>
          <w:szCs w:val="24"/>
        </w:rPr>
        <w:t xml:space="preserve">The following </w:t>
      </w:r>
      <w:r w:rsidR="009F24F5">
        <w:rPr>
          <w:sz w:val="24"/>
          <w:szCs w:val="24"/>
        </w:rPr>
        <w:t>4</w:t>
      </w:r>
      <w:r>
        <w:rPr>
          <w:sz w:val="24"/>
          <w:szCs w:val="24"/>
        </w:rPr>
        <w:t xml:space="preserve"> strategies </w:t>
      </w:r>
      <w:r w:rsidR="001A5807">
        <w:rPr>
          <w:sz w:val="24"/>
          <w:szCs w:val="24"/>
        </w:rPr>
        <w:t xml:space="preserve">for mental multiplication </w:t>
      </w:r>
      <w:r>
        <w:rPr>
          <w:sz w:val="24"/>
          <w:szCs w:val="24"/>
        </w:rPr>
        <w:t xml:space="preserve">can be explicitly linked to </w:t>
      </w:r>
      <w:r w:rsidR="009F24F5">
        <w:rPr>
          <w:sz w:val="24"/>
          <w:szCs w:val="24"/>
        </w:rPr>
        <w:t>4</w:t>
      </w:r>
      <w:r>
        <w:rPr>
          <w:sz w:val="24"/>
          <w:szCs w:val="24"/>
        </w:rPr>
        <w:t xml:space="preserve"> of the strategies in mental addition</w:t>
      </w:r>
      <w:r w:rsidR="006A1C30">
        <w:rPr>
          <w:sz w:val="24"/>
          <w:szCs w:val="24"/>
        </w:rPr>
        <w:t xml:space="preserve"> </w:t>
      </w:r>
      <w:r w:rsidR="00D052CF">
        <w:rPr>
          <w:sz w:val="24"/>
          <w:szCs w:val="24"/>
        </w:rPr>
        <w:t>–</w:t>
      </w:r>
      <w:r w:rsidR="006A1C30">
        <w:rPr>
          <w:sz w:val="24"/>
          <w:szCs w:val="24"/>
        </w:rPr>
        <w:t xml:space="preserve"> </w:t>
      </w:r>
    </w:p>
    <w:p w:rsidR="00D052CF" w:rsidRDefault="00D052CF" w:rsidP="0030421C">
      <w:pPr>
        <w:rPr>
          <w:b/>
          <w:sz w:val="22"/>
          <w:szCs w:val="22"/>
        </w:rPr>
      </w:pPr>
    </w:p>
    <w:p w:rsidR="0030421C" w:rsidRPr="00D052CF" w:rsidRDefault="0030421C" w:rsidP="0030421C">
      <w:pPr>
        <w:rPr>
          <w:sz w:val="24"/>
          <w:szCs w:val="24"/>
        </w:rPr>
      </w:pPr>
      <w:r w:rsidRPr="00D052CF">
        <w:rPr>
          <w:b/>
          <w:sz w:val="24"/>
          <w:szCs w:val="24"/>
        </w:rPr>
        <w:t>Partitioning, Round &amp; Adjust</w:t>
      </w:r>
      <w:r w:rsidR="009F24F5" w:rsidRPr="00D052CF">
        <w:rPr>
          <w:b/>
          <w:sz w:val="24"/>
          <w:szCs w:val="24"/>
        </w:rPr>
        <w:t xml:space="preserve">, </w:t>
      </w:r>
      <w:r w:rsidR="00963C0D" w:rsidRPr="00D052CF">
        <w:rPr>
          <w:b/>
          <w:sz w:val="24"/>
          <w:szCs w:val="24"/>
        </w:rPr>
        <w:t>Re-Ordering (Number Bonds)</w:t>
      </w:r>
      <w:r w:rsidR="009F24F5" w:rsidRPr="00D052CF">
        <w:rPr>
          <w:b/>
          <w:sz w:val="24"/>
          <w:szCs w:val="24"/>
        </w:rPr>
        <w:t xml:space="preserve"> </w:t>
      </w:r>
      <w:r w:rsidR="00963C0D" w:rsidRPr="00D052CF">
        <w:rPr>
          <w:b/>
          <w:sz w:val="24"/>
          <w:szCs w:val="24"/>
        </w:rPr>
        <w:t>&amp;</w:t>
      </w:r>
      <w:r w:rsidR="009F24F5" w:rsidRPr="00D052CF">
        <w:rPr>
          <w:b/>
          <w:sz w:val="24"/>
          <w:szCs w:val="24"/>
        </w:rPr>
        <w:t xml:space="preserve"> Manipulate </w:t>
      </w:r>
      <w:r w:rsidR="00256847" w:rsidRPr="00D052CF">
        <w:rPr>
          <w:b/>
          <w:sz w:val="24"/>
          <w:szCs w:val="24"/>
        </w:rPr>
        <w:t>the</w:t>
      </w:r>
      <w:r w:rsidR="009F24F5" w:rsidRPr="00D052CF">
        <w:rPr>
          <w:b/>
          <w:sz w:val="24"/>
          <w:szCs w:val="24"/>
        </w:rPr>
        <w:t xml:space="preserve"> Calculation</w:t>
      </w:r>
      <w:r w:rsidRPr="00D052CF">
        <w:rPr>
          <w:b/>
          <w:sz w:val="24"/>
          <w:szCs w:val="24"/>
        </w:rPr>
        <w:t xml:space="preserve"> </w:t>
      </w:r>
    </w:p>
    <w:p w:rsidR="0030421C" w:rsidRDefault="0030421C" w:rsidP="0030421C">
      <w:pPr>
        <w:rPr>
          <w:sz w:val="24"/>
          <w:szCs w:val="24"/>
        </w:rPr>
      </w:pPr>
    </w:p>
    <w:p w:rsidR="006A1C30" w:rsidRDefault="006A1C30" w:rsidP="0030421C">
      <w:pPr>
        <w:rPr>
          <w:b/>
          <w:color w:val="0000FF"/>
          <w:sz w:val="28"/>
          <w:szCs w:val="28"/>
        </w:rPr>
      </w:pPr>
      <w:r w:rsidRPr="006A1C30">
        <w:rPr>
          <w:b/>
          <w:color w:val="0000FF"/>
          <w:sz w:val="28"/>
          <w:szCs w:val="28"/>
        </w:rPr>
        <w:lastRenderedPageBreak/>
        <w:t>Partitioning</w:t>
      </w:r>
    </w:p>
    <w:p w:rsidR="006A1C30" w:rsidRPr="006A1C30" w:rsidRDefault="006A1C30" w:rsidP="0030421C">
      <w:pPr>
        <w:rPr>
          <w:b/>
          <w:color w:val="0000FF"/>
          <w:sz w:val="28"/>
          <w:szCs w:val="28"/>
        </w:rPr>
      </w:pPr>
    </w:p>
    <w:p w:rsidR="006A1C30" w:rsidRDefault="0030421C" w:rsidP="0030421C">
      <w:pPr>
        <w:rPr>
          <w:sz w:val="24"/>
          <w:szCs w:val="24"/>
        </w:rPr>
      </w:pPr>
      <w:r w:rsidRPr="006A1C30">
        <w:rPr>
          <w:b/>
          <w:color w:val="000000" w:themeColor="text1"/>
          <w:sz w:val="24"/>
          <w:szCs w:val="24"/>
        </w:rPr>
        <w:t>Partitioning</w:t>
      </w:r>
      <w:r w:rsidRPr="006A1C30">
        <w:rPr>
          <w:color w:val="000000" w:themeColor="text1"/>
          <w:sz w:val="24"/>
          <w:szCs w:val="24"/>
        </w:rPr>
        <w:t xml:space="preserve"> </w:t>
      </w:r>
      <w:r>
        <w:rPr>
          <w:sz w:val="24"/>
          <w:szCs w:val="24"/>
        </w:rPr>
        <w:t>is an equally valuable strategy for multiplication</w:t>
      </w:r>
      <w:r w:rsidR="009F24F5">
        <w:rPr>
          <w:sz w:val="24"/>
          <w:szCs w:val="24"/>
        </w:rPr>
        <w:t xml:space="preserve"> as it is for addition</w:t>
      </w:r>
      <w:r w:rsidR="00963C0D">
        <w:rPr>
          <w:sz w:val="24"/>
          <w:szCs w:val="24"/>
        </w:rPr>
        <w:t xml:space="preserve">. </w:t>
      </w:r>
    </w:p>
    <w:p w:rsidR="00963C0D" w:rsidRDefault="00963C0D" w:rsidP="0030421C">
      <w:pPr>
        <w:rPr>
          <w:sz w:val="24"/>
          <w:szCs w:val="24"/>
        </w:rPr>
      </w:pPr>
      <w:r>
        <w:rPr>
          <w:sz w:val="24"/>
          <w:szCs w:val="24"/>
        </w:rPr>
        <w:t>It</w:t>
      </w:r>
      <w:r w:rsidR="0030421C">
        <w:rPr>
          <w:sz w:val="24"/>
          <w:szCs w:val="24"/>
        </w:rPr>
        <w:t xml:space="preserve"> can be quickly developed from a jotting to a method </w:t>
      </w:r>
      <w:r>
        <w:rPr>
          <w:sz w:val="24"/>
          <w:szCs w:val="24"/>
        </w:rPr>
        <w:t xml:space="preserve">that is </w:t>
      </w:r>
      <w:r w:rsidR="0030421C">
        <w:rPr>
          <w:sz w:val="24"/>
          <w:szCs w:val="24"/>
        </w:rPr>
        <w:t xml:space="preserve">completed entirely mentally.  </w:t>
      </w:r>
    </w:p>
    <w:p w:rsidR="0030421C" w:rsidRDefault="0030421C" w:rsidP="0030421C">
      <w:pPr>
        <w:rPr>
          <w:sz w:val="24"/>
          <w:szCs w:val="24"/>
        </w:rPr>
      </w:pPr>
      <w:r>
        <w:rPr>
          <w:sz w:val="24"/>
          <w:szCs w:val="24"/>
        </w:rPr>
        <w:t xml:space="preserve">It is clearly linked to the grid method of multiplication, but should also be taught as a ‘partition jot’ so that children, by the end of Year 4, have become skilled in mentally partitioning 2 and 3 digit numbers when multiplying (with jottings when needed).  </w:t>
      </w:r>
    </w:p>
    <w:p w:rsidR="00D052CF" w:rsidRDefault="00D052CF" w:rsidP="0030421C">
      <w:pPr>
        <w:rPr>
          <w:sz w:val="24"/>
          <w:szCs w:val="24"/>
        </w:rPr>
      </w:pPr>
    </w:p>
    <w:p w:rsidR="0030421C" w:rsidRDefault="0030421C" w:rsidP="0030421C">
      <w:pPr>
        <w:rPr>
          <w:b/>
          <w:noProof/>
          <w:lang w:eastAsia="en-GB"/>
        </w:rPr>
      </w:pPr>
      <w:r>
        <w:rPr>
          <w:sz w:val="24"/>
          <w:szCs w:val="24"/>
        </w:rPr>
        <w:t xml:space="preserve">By the time </w:t>
      </w:r>
      <w:r w:rsidR="00D052CF">
        <w:rPr>
          <w:sz w:val="24"/>
          <w:szCs w:val="24"/>
        </w:rPr>
        <w:t>children</w:t>
      </w:r>
      <w:r>
        <w:rPr>
          <w:sz w:val="24"/>
          <w:szCs w:val="24"/>
        </w:rPr>
        <w:t xml:space="preserve"> leave Year 6 they should be able to mentally partition most simple 2 &amp; 3 digit, and also decimal multiplications</w:t>
      </w:r>
      <w:r w:rsidR="00963C0D">
        <w:rPr>
          <w:sz w:val="24"/>
          <w:szCs w:val="24"/>
        </w:rPr>
        <w:t>, and should, wherever possible, be trying to work these out mentally.</w:t>
      </w:r>
    </w:p>
    <w:p w:rsidR="0030421C" w:rsidRDefault="0030421C" w:rsidP="0030421C">
      <w:pPr>
        <w:rPr>
          <w:b/>
          <w:noProof/>
          <w:lang w:eastAsia="en-GB"/>
        </w:rPr>
      </w:pPr>
    </w:p>
    <w:p w:rsidR="0030421C" w:rsidRDefault="00D052CF" w:rsidP="0030421C">
      <w:pPr>
        <w:rPr>
          <w:b/>
          <w:noProof/>
          <w:lang w:eastAsia="en-GB"/>
        </w:rPr>
      </w:pPr>
      <w:r>
        <w:rPr>
          <w:noProof/>
          <w:lang w:eastAsia="en-GB"/>
        </w:rPr>
        <w:drawing>
          <wp:anchor distT="0" distB="0" distL="114300" distR="114300" simplePos="0" relativeHeight="251933696" behindDoc="1" locked="0" layoutInCell="1" allowOverlap="1" wp14:anchorId="719EB136" wp14:editId="5D5E880B">
            <wp:simplePos x="0" y="0"/>
            <wp:positionH relativeFrom="column">
              <wp:posOffset>3455035</wp:posOffset>
            </wp:positionH>
            <wp:positionV relativeFrom="paragraph">
              <wp:posOffset>39370</wp:posOffset>
            </wp:positionV>
            <wp:extent cx="1964055" cy="1390650"/>
            <wp:effectExtent l="12700" t="12700" r="17145" b="19050"/>
            <wp:wrapTight wrapText="bothSides">
              <wp:wrapPolygon edited="0">
                <wp:start x="-140" y="-197"/>
                <wp:lineTo x="-140" y="21699"/>
                <wp:lineTo x="21649" y="21699"/>
                <wp:lineTo x="21649" y="-197"/>
                <wp:lineTo x="-140" y="-197"/>
              </wp:wrapPolygon>
            </wp:wrapTight>
            <wp:docPr id="1803" name="Picture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964055" cy="139065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25472" behindDoc="1" locked="0" layoutInCell="1" allowOverlap="1" wp14:anchorId="01FDE9AB" wp14:editId="0E960283">
            <wp:simplePos x="0" y="0"/>
            <wp:positionH relativeFrom="column">
              <wp:posOffset>664210</wp:posOffset>
            </wp:positionH>
            <wp:positionV relativeFrom="paragraph">
              <wp:posOffset>38100</wp:posOffset>
            </wp:positionV>
            <wp:extent cx="1914525" cy="1358900"/>
            <wp:effectExtent l="12700" t="12700" r="15875" b="12700"/>
            <wp:wrapTight wrapText="bothSides">
              <wp:wrapPolygon edited="0">
                <wp:start x="-143" y="-202"/>
                <wp:lineTo x="-143" y="21600"/>
                <wp:lineTo x="21636" y="21600"/>
                <wp:lineTo x="21636" y="-202"/>
                <wp:lineTo x="-143" y="-202"/>
              </wp:wrapPolygon>
            </wp:wrapTight>
            <wp:docPr id="1924" name="Picture 1924" descr="Macintosh HD:Users:dave:Dropbox:SoN Visual Policies:Visual Calculation Policy:Written Document:VCP Jpegs:VCP Jpegs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descr="Macintosh HD:Users:dave:Dropbox:SoN Visual Policies:Visual Calculation Policy:Written Document:VCP Jpegs:VCP Jpegs188.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914525" cy="13589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30421C" w:rsidRDefault="0030421C" w:rsidP="0030421C">
      <w:pPr>
        <w:rPr>
          <w:b/>
          <w:noProof/>
          <w:lang w:eastAsia="en-GB"/>
        </w:rPr>
      </w:pPr>
    </w:p>
    <w:p w:rsidR="0030421C" w:rsidRDefault="0030421C" w:rsidP="0030421C">
      <w:pPr>
        <w:rPr>
          <w:b/>
          <w:noProof/>
          <w:lang w:eastAsia="en-GB"/>
        </w:rPr>
      </w:pPr>
    </w:p>
    <w:p w:rsidR="0030421C" w:rsidRDefault="0030421C" w:rsidP="0030421C">
      <w:pPr>
        <w:rPr>
          <w:b/>
          <w:noProof/>
          <w:lang w:eastAsia="en-GB"/>
        </w:rPr>
      </w:pPr>
    </w:p>
    <w:p w:rsidR="0030421C" w:rsidRDefault="0030421C" w:rsidP="0030421C">
      <w:pPr>
        <w:rPr>
          <w:b/>
          <w:noProof/>
          <w:color w:val="FF0000"/>
          <w:sz w:val="24"/>
          <w:szCs w:val="24"/>
          <w:lang w:eastAsia="en-GB"/>
        </w:rPr>
      </w:pPr>
    </w:p>
    <w:p w:rsidR="0030421C" w:rsidRDefault="0030421C" w:rsidP="0030421C">
      <w:pPr>
        <w:rPr>
          <w:b/>
          <w:noProof/>
          <w:color w:val="FF0000"/>
          <w:sz w:val="24"/>
          <w:szCs w:val="24"/>
          <w:lang w:eastAsia="en-GB"/>
        </w:rPr>
      </w:pPr>
    </w:p>
    <w:p w:rsidR="00D052CF" w:rsidRDefault="00D052CF" w:rsidP="0030421C">
      <w:pPr>
        <w:rPr>
          <w:b/>
          <w:noProof/>
          <w:color w:val="FF0000"/>
          <w:sz w:val="24"/>
          <w:szCs w:val="24"/>
          <w:lang w:eastAsia="en-GB"/>
        </w:rPr>
      </w:pPr>
    </w:p>
    <w:p w:rsidR="00D052CF" w:rsidRDefault="00D052CF" w:rsidP="0030421C">
      <w:pPr>
        <w:rPr>
          <w:b/>
          <w:noProof/>
          <w:color w:val="FF0000"/>
          <w:sz w:val="24"/>
          <w:szCs w:val="24"/>
          <w:lang w:eastAsia="en-GB"/>
        </w:rPr>
      </w:pPr>
    </w:p>
    <w:p w:rsidR="00D052CF" w:rsidRDefault="0030421C" w:rsidP="0030421C">
      <w:pPr>
        <w:rPr>
          <w:noProof/>
          <w:sz w:val="24"/>
          <w:szCs w:val="24"/>
          <w:lang w:eastAsia="en-GB"/>
        </w:rPr>
      </w:pPr>
      <w:r w:rsidRPr="00D052CF">
        <w:rPr>
          <w:b/>
          <w:noProof/>
          <w:color w:val="0000FF"/>
          <w:sz w:val="28"/>
          <w:szCs w:val="28"/>
          <w:lang w:eastAsia="en-GB"/>
        </w:rPr>
        <w:t>Round &amp; Adjust</w:t>
      </w:r>
      <w:r w:rsidRPr="00D052CF">
        <w:rPr>
          <w:noProof/>
          <w:color w:val="0000FF"/>
          <w:sz w:val="24"/>
          <w:szCs w:val="24"/>
          <w:lang w:eastAsia="en-GB"/>
        </w:rPr>
        <w:t xml:space="preserve"> </w:t>
      </w:r>
    </w:p>
    <w:p w:rsidR="00D052CF" w:rsidRDefault="00D052CF" w:rsidP="0030421C">
      <w:pPr>
        <w:rPr>
          <w:noProof/>
          <w:sz w:val="24"/>
          <w:szCs w:val="24"/>
          <w:lang w:eastAsia="en-GB"/>
        </w:rPr>
      </w:pPr>
    </w:p>
    <w:p w:rsidR="0030421C" w:rsidRDefault="00D052CF" w:rsidP="0030421C">
      <w:pPr>
        <w:rPr>
          <w:noProof/>
          <w:sz w:val="24"/>
          <w:szCs w:val="24"/>
          <w:lang w:eastAsia="en-GB"/>
        </w:rPr>
      </w:pPr>
      <w:r w:rsidRPr="00D052CF">
        <w:rPr>
          <w:b/>
          <w:noProof/>
          <w:sz w:val="24"/>
          <w:szCs w:val="24"/>
          <w:lang w:eastAsia="en-GB"/>
        </w:rPr>
        <w:t>Round &amp; Adjust</w:t>
      </w:r>
      <w:r>
        <w:rPr>
          <w:noProof/>
          <w:sz w:val="24"/>
          <w:szCs w:val="24"/>
          <w:lang w:eastAsia="en-GB"/>
        </w:rPr>
        <w:t xml:space="preserve"> </w:t>
      </w:r>
      <w:r w:rsidR="0030421C">
        <w:rPr>
          <w:noProof/>
          <w:sz w:val="24"/>
          <w:szCs w:val="24"/>
          <w:lang w:eastAsia="en-GB"/>
        </w:rPr>
        <w:t xml:space="preserve">is also a high quality mental strategy for multiplication, especially when dealing with money problems in upper KS2.  Once children are totally secure with rounding and adjusting in addition, they can be shown how the strategy extends into multiplication, where they round then adust by the multiplier.  </w:t>
      </w:r>
    </w:p>
    <w:p w:rsidR="00963C0D" w:rsidRDefault="0030421C" w:rsidP="0030421C">
      <w:pPr>
        <w:rPr>
          <w:noProof/>
          <w:sz w:val="22"/>
          <w:szCs w:val="22"/>
          <w:lang w:eastAsia="en-GB"/>
        </w:rPr>
      </w:pPr>
      <w:r>
        <w:rPr>
          <w:noProof/>
          <w:sz w:val="22"/>
          <w:szCs w:val="22"/>
          <w:lang w:eastAsia="en-GB"/>
        </w:rPr>
        <w:t xml:space="preserve">E.g. For </w:t>
      </w:r>
      <w:r w:rsidR="001611FC">
        <w:rPr>
          <w:noProof/>
          <w:sz w:val="22"/>
          <w:szCs w:val="22"/>
          <w:lang w:eastAsia="en-GB"/>
        </w:rPr>
        <w:t>4</w:t>
      </w:r>
      <w:r>
        <w:rPr>
          <w:noProof/>
          <w:sz w:val="22"/>
          <w:szCs w:val="22"/>
          <w:lang w:eastAsia="en-GB"/>
        </w:rPr>
        <w:t xml:space="preserve">9 x </w:t>
      </w:r>
      <w:r w:rsidR="001611FC">
        <w:rPr>
          <w:noProof/>
          <w:sz w:val="22"/>
          <w:szCs w:val="22"/>
          <w:lang w:eastAsia="en-GB"/>
        </w:rPr>
        <w:t>3</w:t>
      </w:r>
      <w:r>
        <w:rPr>
          <w:noProof/>
          <w:sz w:val="22"/>
          <w:szCs w:val="22"/>
          <w:lang w:eastAsia="en-GB"/>
        </w:rPr>
        <w:t xml:space="preserve"> round to </w:t>
      </w:r>
      <w:r w:rsidR="001611FC">
        <w:rPr>
          <w:noProof/>
          <w:sz w:val="22"/>
          <w:szCs w:val="22"/>
          <w:lang w:eastAsia="en-GB"/>
        </w:rPr>
        <w:t>5</w:t>
      </w:r>
      <w:r>
        <w:rPr>
          <w:noProof/>
          <w:sz w:val="22"/>
          <w:szCs w:val="22"/>
          <w:lang w:eastAsia="en-GB"/>
        </w:rPr>
        <w:t xml:space="preserve">0 x </w:t>
      </w:r>
      <w:r w:rsidR="001611FC">
        <w:rPr>
          <w:noProof/>
          <w:sz w:val="22"/>
          <w:szCs w:val="22"/>
          <w:lang w:eastAsia="en-GB"/>
        </w:rPr>
        <w:t>3</w:t>
      </w:r>
      <w:r>
        <w:rPr>
          <w:noProof/>
          <w:sz w:val="22"/>
          <w:szCs w:val="22"/>
          <w:lang w:eastAsia="en-GB"/>
        </w:rPr>
        <w:t xml:space="preserve"> (</w:t>
      </w:r>
      <w:r w:rsidR="001611FC">
        <w:rPr>
          <w:noProof/>
          <w:sz w:val="22"/>
          <w:szCs w:val="22"/>
          <w:lang w:eastAsia="en-GB"/>
        </w:rPr>
        <w:t>15</w:t>
      </w:r>
      <w:r>
        <w:rPr>
          <w:noProof/>
          <w:sz w:val="22"/>
          <w:szCs w:val="22"/>
          <w:lang w:eastAsia="en-GB"/>
        </w:rPr>
        <w:t xml:space="preserve">0) then adjust by 1 x </w:t>
      </w:r>
      <w:r w:rsidR="001611FC">
        <w:rPr>
          <w:noProof/>
          <w:sz w:val="22"/>
          <w:szCs w:val="22"/>
          <w:lang w:eastAsia="en-GB"/>
        </w:rPr>
        <w:t>3</w:t>
      </w:r>
      <w:r>
        <w:rPr>
          <w:noProof/>
          <w:sz w:val="22"/>
          <w:szCs w:val="22"/>
          <w:lang w:eastAsia="en-GB"/>
        </w:rPr>
        <w:t xml:space="preserve"> (</w:t>
      </w:r>
      <w:r w:rsidR="001611FC">
        <w:rPr>
          <w:noProof/>
          <w:sz w:val="22"/>
          <w:szCs w:val="22"/>
          <w:lang w:eastAsia="en-GB"/>
        </w:rPr>
        <w:t>3</w:t>
      </w:r>
      <w:r>
        <w:rPr>
          <w:noProof/>
          <w:sz w:val="22"/>
          <w:szCs w:val="22"/>
          <w:lang w:eastAsia="en-GB"/>
        </w:rPr>
        <w:t xml:space="preserve">) to give a product of </w:t>
      </w:r>
      <w:r w:rsidR="001611FC">
        <w:rPr>
          <w:noProof/>
          <w:sz w:val="22"/>
          <w:szCs w:val="22"/>
          <w:lang w:eastAsia="en-GB"/>
        </w:rPr>
        <w:t>15</w:t>
      </w:r>
      <w:r>
        <w:rPr>
          <w:noProof/>
          <w:sz w:val="22"/>
          <w:szCs w:val="22"/>
          <w:lang w:eastAsia="en-GB"/>
        </w:rPr>
        <w:t xml:space="preserve">0 – </w:t>
      </w:r>
      <w:r w:rsidR="001611FC">
        <w:rPr>
          <w:noProof/>
          <w:sz w:val="22"/>
          <w:szCs w:val="22"/>
          <w:lang w:eastAsia="en-GB"/>
        </w:rPr>
        <w:t>3</w:t>
      </w:r>
      <w:r>
        <w:rPr>
          <w:noProof/>
          <w:sz w:val="22"/>
          <w:szCs w:val="22"/>
          <w:lang w:eastAsia="en-GB"/>
        </w:rPr>
        <w:t xml:space="preserve"> = </w:t>
      </w:r>
      <w:r w:rsidR="001611FC">
        <w:rPr>
          <w:noProof/>
          <w:sz w:val="22"/>
          <w:szCs w:val="22"/>
          <w:lang w:eastAsia="en-GB"/>
        </w:rPr>
        <w:t>147</w:t>
      </w:r>
      <w:r>
        <w:rPr>
          <w:noProof/>
          <w:sz w:val="22"/>
          <w:szCs w:val="22"/>
          <w:lang w:eastAsia="en-GB"/>
        </w:rPr>
        <w:t>.</w:t>
      </w:r>
    </w:p>
    <w:p w:rsidR="00963C0D" w:rsidRDefault="00260343" w:rsidP="0030421C">
      <w:pPr>
        <w:rPr>
          <w:noProof/>
          <w:sz w:val="22"/>
          <w:szCs w:val="22"/>
          <w:lang w:eastAsia="en-GB"/>
        </w:rPr>
      </w:pPr>
      <w:r>
        <w:rPr>
          <w:b/>
          <w:noProof/>
          <w:lang w:eastAsia="en-GB"/>
        </w:rPr>
        <w:drawing>
          <wp:anchor distT="0" distB="0" distL="114300" distR="114300" simplePos="0" relativeHeight="251939840" behindDoc="1" locked="0" layoutInCell="1" allowOverlap="1" wp14:anchorId="5AA8B2DC" wp14:editId="2BEB2060">
            <wp:simplePos x="0" y="0"/>
            <wp:positionH relativeFrom="column">
              <wp:posOffset>302260</wp:posOffset>
            </wp:positionH>
            <wp:positionV relativeFrom="paragraph">
              <wp:posOffset>1415733</wp:posOffset>
            </wp:positionV>
            <wp:extent cx="1009015" cy="720725"/>
            <wp:effectExtent l="0" t="0" r="0" b="3175"/>
            <wp:wrapTight wrapText="bothSides">
              <wp:wrapPolygon edited="0">
                <wp:start x="0" y="0"/>
                <wp:lineTo x="0" y="21315"/>
                <wp:lineTo x="21206" y="21315"/>
                <wp:lineTo x="21206" y="0"/>
                <wp:lineTo x="0" y="0"/>
              </wp:wrapPolygon>
            </wp:wrapTight>
            <wp:docPr id="97" name="Picture 97" descr="Macintosh HD:Users:dave:Dropbox:SoN Visual Policies:Visual Calculation Policy:Written Document:Year Group JPegs:Year Group Pages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Macintosh HD:Users:dave:Dropbox:SoN Visual Policies:Visual Calculation Policy:Written Document:Year Group JPegs:Year Group Pages35.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009015" cy="720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52CF">
        <w:rPr>
          <w:b/>
          <w:noProof/>
          <w:lang w:eastAsia="en-GB"/>
        </w:rPr>
        <w:drawing>
          <wp:anchor distT="0" distB="0" distL="114300" distR="114300" simplePos="0" relativeHeight="251941888" behindDoc="1" locked="0" layoutInCell="1" allowOverlap="1" wp14:anchorId="5020BF5C" wp14:editId="7645D2F8">
            <wp:simplePos x="0" y="0"/>
            <wp:positionH relativeFrom="column">
              <wp:posOffset>5432359</wp:posOffset>
            </wp:positionH>
            <wp:positionV relativeFrom="paragraph">
              <wp:posOffset>1387649</wp:posOffset>
            </wp:positionV>
            <wp:extent cx="931545" cy="664845"/>
            <wp:effectExtent l="0" t="0" r="1905" b="1905"/>
            <wp:wrapTight wrapText="bothSides">
              <wp:wrapPolygon edited="0">
                <wp:start x="0" y="0"/>
                <wp:lineTo x="0" y="21043"/>
                <wp:lineTo x="21202" y="21043"/>
                <wp:lineTo x="21202" y="0"/>
                <wp:lineTo x="0" y="0"/>
              </wp:wrapPolygon>
            </wp:wrapTight>
            <wp:docPr id="94" name="Picture 94" descr="Macintosh HD:Users:dave:Dropbox:SoN Visual Policies:Visual Calculation Policy:Written Document:Year Group JPegs:Year Group Pages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Macintosh HD:Users:dave:Dropbox:SoN Visual Policies:Visual Calculation Policy:Written Document:Year Group JPegs:Year Group Pages38.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931545" cy="664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52CF">
        <w:rPr>
          <w:b/>
          <w:noProof/>
          <w:lang w:eastAsia="en-GB"/>
        </w:rPr>
        <w:drawing>
          <wp:anchor distT="0" distB="0" distL="114300" distR="114300" simplePos="0" relativeHeight="251940864" behindDoc="1" locked="0" layoutInCell="1" allowOverlap="1" wp14:anchorId="2356B314" wp14:editId="6FBB7AF6">
            <wp:simplePos x="0" y="0"/>
            <wp:positionH relativeFrom="column">
              <wp:posOffset>3746179</wp:posOffset>
            </wp:positionH>
            <wp:positionV relativeFrom="paragraph">
              <wp:posOffset>1415332</wp:posOffset>
            </wp:positionV>
            <wp:extent cx="1009015" cy="720725"/>
            <wp:effectExtent l="0" t="0" r="635" b="3175"/>
            <wp:wrapTight wrapText="bothSides">
              <wp:wrapPolygon edited="0">
                <wp:start x="0" y="0"/>
                <wp:lineTo x="0" y="21124"/>
                <wp:lineTo x="21206" y="21124"/>
                <wp:lineTo x="21206" y="0"/>
                <wp:lineTo x="0" y="0"/>
              </wp:wrapPolygon>
            </wp:wrapTight>
            <wp:docPr id="95" name="Picture 95" descr="Macintosh HD:Users:dave:Dropbox:SoN Visual Policies:Visual Calculation Policy:Written Document:Year Group JPegs:Year Group Pages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Macintosh HD:Users:dave:Dropbox:SoN Visual Policies:Visual Calculation Policy:Written Document:Year Group JPegs:Year Group Pages37.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009015" cy="720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52CF">
        <w:rPr>
          <w:b/>
          <w:noProof/>
          <w:lang w:eastAsia="en-GB"/>
        </w:rPr>
        <w:drawing>
          <wp:anchor distT="0" distB="0" distL="114300" distR="114300" simplePos="0" relativeHeight="251938816" behindDoc="1" locked="0" layoutInCell="1" allowOverlap="1" wp14:anchorId="02D9470A" wp14:editId="06692DC6">
            <wp:simplePos x="0" y="0"/>
            <wp:positionH relativeFrom="column">
              <wp:posOffset>2119308</wp:posOffset>
            </wp:positionH>
            <wp:positionV relativeFrom="paragraph">
              <wp:posOffset>1458149</wp:posOffset>
            </wp:positionV>
            <wp:extent cx="949960" cy="678180"/>
            <wp:effectExtent l="0" t="0" r="2540" b="7620"/>
            <wp:wrapTight wrapText="bothSides">
              <wp:wrapPolygon edited="0">
                <wp:start x="0" y="0"/>
                <wp:lineTo x="0" y="21236"/>
                <wp:lineTo x="21225" y="21236"/>
                <wp:lineTo x="21225" y="0"/>
                <wp:lineTo x="0" y="0"/>
              </wp:wrapPolygon>
            </wp:wrapTight>
            <wp:docPr id="96" name="Picture 96" descr="Macintosh HD:Users:dave:Dropbox:SoN Visual Policies:Visual Calculation Policy:Written Document:Year Group JPegs:Year Group Pages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descr="Macintosh HD:Users:dave:Dropbox:SoN Visual Policies:Visual Calculation Policy:Written Document:Year Group JPegs:Year Group Pages36.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949960" cy="678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1C30">
        <w:rPr>
          <w:b/>
          <w:noProof/>
          <w:lang w:eastAsia="en-GB"/>
        </w:rPr>
        <w:drawing>
          <wp:anchor distT="0" distB="0" distL="114300" distR="114300" simplePos="0" relativeHeight="251934720" behindDoc="1" locked="0" layoutInCell="1" allowOverlap="1" wp14:anchorId="4F8ACB31" wp14:editId="0C0DC8E5">
            <wp:simplePos x="0" y="0"/>
            <wp:positionH relativeFrom="margin">
              <wp:posOffset>19050</wp:posOffset>
            </wp:positionH>
            <wp:positionV relativeFrom="paragraph">
              <wp:posOffset>283210</wp:posOffset>
            </wp:positionV>
            <wp:extent cx="1567180" cy="1119505"/>
            <wp:effectExtent l="12700" t="12700" r="7620" b="10795"/>
            <wp:wrapTight wrapText="bothSides">
              <wp:wrapPolygon edited="0">
                <wp:start x="-175" y="-245"/>
                <wp:lineTo x="-175" y="21563"/>
                <wp:lineTo x="21530" y="21563"/>
                <wp:lineTo x="21530" y="-245"/>
                <wp:lineTo x="-175" y="-245"/>
              </wp:wrapPolygon>
            </wp:wrapTight>
            <wp:docPr id="101" name="Picture 101" descr="Macintosh HD:Users:dave:Dropbox:SoN Visual Policies:Visual Calculation Policy:Written Document:VCP Jpegs:VCP Jpegs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Macintosh HD:Users:dave:Dropbox:SoN Visual Policies:Visual Calculation Policy:Written Document:VCP Jpegs:VCP Jpegs190.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567180" cy="111950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6A1C30">
        <w:rPr>
          <w:b/>
          <w:noProof/>
          <w:lang w:eastAsia="en-GB"/>
        </w:rPr>
        <w:drawing>
          <wp:anchor distT="0" distB="0" distL="114300" distR="114300" simplePos="0" relativeHeight="251936768" behindDoc="1" locked="0" layoutInCell="1" allowOverlap="1" wp14:anchorId="225026D1" wp14:editId="07E0A301">
            <wp:simplePos x="0" y="0"/>
            <wp:positionH relativeFrom="column">
              <wp:posOffset>3461385</wp:posOffset>
            </wp:positionH>
            <wp:positionV relativeFrom="paragraph">
              <wp:posOffset>281305</wp:posOffset>
            </wp:positionV>
            <wp:extent cx="1512570" cy="1080135"/>
            <wp:effectExtent l="12700" t="12700" r="11430" b="12065"/>
            <wp:wrapTight wrapText="bothSides">
              <wp:wrapPolygon edited="0">
                <wp:start x="-181" y="-254"/>
                <wp:lineTo x="-181" y="21587"/>
                <wp:lineTo x="21582" y="21587"/>
                <wp:lineTo x="21582" y="-254"/>
                <wp:lineTo x="-181" y="-254"/>
              </wp:wrapPolygon>
            </wp:wrapTight>
            <wp:docPr id="99" name="Picture 99" descr="Macintosh HD:Users:dave:Dropbox:SoN Visual Policies:Visual Calculation Policy:Written Document:VCP Jpegs:VCP Jpegs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Macintosh HD:Users:dave:Dropbox:SoN Visual Policies:Visual Calculation Policy:Written Document:VCP Jpegs:VCP Jpegs192.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512570" cy="108013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6A1C30">
        <w:rPr>
          <w:b/>
          <w:noProof/>
          <w:lang w:eastAsia="en-GB"/>
        </w:rPr>
        <w:drawing>
          <wp:anchor distT="0" distB="0" distL="114300" distR="114300" simplePos="0" relativeHeight="251937792" behindDoc="1" locked="0" layoutInCell="1" allowOverlap="1" wp14:anchorId="63BA748F" wp14:editId="4FDA1E7A">
            <wp:simplePos x="0" y="0"/>
            <wp:positionH relativeFrom="margin">
              <wp:posOffset>5139690</wp:posOffset>
            </wp:positionH>
            <wp:positionV relativeFrom="paragraph">
              <wp:posOffset>283845</wp:posOffset>
            </wp:positionV>
            <wp:extent cx="1479550" cy="1056640"/>
            <wp:effectExtent l="12700" t="12700" r="19050" b="10160"/>
            <wp:wrapTight wrapText="bothSides">
              <wp:wrapPolygon edited="0">
                <wp:start x="-185" y="-260"/>
                <wp:lineTo x="-185" y="21548"/>
                <wp:lineTo x="21693" y="21548"/>
                <wp:lineTo x="21693" y="-260"/>
                <wp:lineTo x="-185" y="-260"/>
              </wp:wrapPolygon>
            </wp:wrapTight>
            <wp:docPr id="98" name="Picture 98" descr="Macintosh HD:Users:dave:Dropbox:SoN Visual Policies:Visual Calculation Policy:Written Document:VCP Jpegs:VCP Jpegs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Macintosh HD:Users:dave:Dropbox:SoN Visual Policies:Visual Calculation Policy:Written Document:VCP Jpegs:VCP Jpegs193.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479550" cy="105664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963C0D">
        <w:rPr>
          <w:noProof/>
          <w:sz w:val="22"/>
          <w:szCs w:val="22"/>
          <w:lang w:eastAsia="en-GB"/>
        </w:rPr>
        <w:tab/>
        <w:t xml:space="preserve">   For 198 x 4, round to 200 x 4 (800) then adjust by 2 x 4 (8) for a product of 200 – 8 = 192</w:t>
      </w:r>
    </w:p>
    <w:p w:rsidR="00963C0D" w:rsidRDefault="006A1C30" w:rsidP="0030421C">
      <w:pPr>
        <w:rPr>
          <w:noProof/>
          <w:sz w:val="22"/>
          <w:szCs w:val="22"/>
          <w:lang w:eastAsia="en-GB"/>
        </w:rPr>
      </w:pPr>
      <w:r>
        <w:rPr>
          <w:b/>
          <w:noProof/>
          <w:lang w:eastAsia="en-GB"/>
        </w:rPr>
        <w:drawing>
          <wp:anchor distT="0" distB="0" distL="114300" distR="114300" simplePos="0" relativeHeight="251935744" behindDoc="1" locked="0" layoutInCell="1" allowOverlap="1" wp14:anchorId="4FA885D3" wp14:editId="7DD0023D">
            <wp:simplePos x="0" y="0"/>
            <wp:positionH relativeFrom="column">
              <wp:posOffset>1749425</wp:posOffset>
            </wp:positionH>
            <wp:positionV relativeFrom="paragraph">
              <wp:posOffset>64770</wp:posOffset>
            </wp:positionV>
            <wp:extent cx="1528445" cy="1091565"/>
            <wp:effectExtent l="12700" t="12700" r="8255" b="13335"/>
            <wp:wrapTight wrapText="bothSides">
              <wp:wrapPolygon edited="0">
                <wp:start x="-179" y="-251"/>
                <wp:lineTo x="-179" y="21613"/>
                <wp:lineTo x="21537" y="21613"/>
                <wp:lineTo x="21537" y="-251"/>
                <wp:lineTo x="-179" y="-251"/>
              </wp:wrapPolygon>
            </wp:wrapTight>
            <wp:docPr id="100" name="Picture 100" descr="Macintosh HD:Users:dave:Dropbox:SoN Visual Policies:Visual Calculation Policy:Written Document:VCP Jpegs:VCP Jpegs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Macintosh HD:Users:dave:Dropbox:SoN Visual Policies:Visual Calculation Policy:Written Document:VCP Jpegs:VCP Jpegs191.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528445" cy="109156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0421C" w:rsidRDefault="0030421C" w:rsidP="0030421C">
      <w:pPr>
        <w:rPr>
          <w:noProof/>
          <w:sz w:val="22"/>
          <w:szCs w:val="22"/>
          <w:lang w:eastAsia="en-GB"/>
        </w:rPr>
      </w:pPr>
    </w:p>
    <w:tbl>
      <w:tblPr>
        <w:tblStyle w:val="TableGrid"/>
        <w:tblW w:w="0" w:type="auto"/>
        <w:tblInd w:w="67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2234"/>
        <w:gridCol w:w="2234"/>
        <w:gridCol w:w="2234"/>
        <w:gridCol w:w="2234"/>
      </w:tblGrid>
      <w:tr w:rsidR="0030421C" w:rsidTr="0030421C">
        <w:tc>
          <w:tcPr>
            <w:tcW w:w="22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30421C" w:rsidRDefault="0030421C">
            <w:pPr>
              <w:jc w:val="center"/>
              <w:rPr>
                <w:b/>
              </w:rPr>
            </w:pPr>
          </w:p>
        </w:tc>
        <w:tc>
          <w:tcPr>
            <w:tcW w:w="22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30421C" w:rsidRDefault="0030421C">
            <w:pPr>
              <w:jc w:val="center"/>
              <w:rPr>
                <w:b/>
              </w:rPr>
            </w:pPr>
          </w:p>
        </w:tc>
        <w:tc>
          <w:tcPr>
            <w:tcW w:w="22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30421C" w:rsidRDefault="0030421C">
            <w:pPr>
              <w:jc w:val="center"/>
              <w:rPr>
                <w:b/>
              </w:rPr>
            </w:pPr>
          </w:p>
        </w:tc>
        <w:tc>
          <w:tcPr>
            <w:tcW w:w="22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30421C" w:rsidRDefault="0030421C">
            <w:pPr>
              <w:jc w:val="center"/>
              <w:rPr>
                <w:b/>
              </w:rPr>
            </w:pPr>
          </w:p>
        </w:tc>
      </w:tr>
      <w:tr w:rsidR="0030421C" w:rsidTr="0030421C">
        <w:tc>
          <w:tcPr>
            <w:tcW w:w="22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30421C" w:rsidRDefault="0030421C">
            <w:pPr>
              <w:jc w:val="center"/>
              <w:rPr>
                <w:b/>
              </w:rPr>
            </w:pPr>
          </w:p>
        </w:tc>
        <w:tc>
          <w:tcPr>
            <w:tcW w:w="22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30421C" w:rsidRDefault="0030421C">
            <w:pPr>
              <w:jc w:val="center"/>
              <w:rPr>
                <w:b/>
              </w:rPr>
            </w:pPr>
          </w:p>
        </w:tc>
        <w:tc>
          <w:tcPr>
            <w:tcW w:w="22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30421C" w:rsidRDefault="0030421C">
            <w:pPr>
              <w:jc w:val="center"/>
              <w:rPr>
                <w:b/>
              </w:rPr>
            </w:pPr>
          </w:p>
        </w:tc>
        <w:tc>
          <w:tcPr>
            <w:tcW w:w="22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30421C" w:rsidRDefault="0030421C">
            <w:pPr>
              <w:jc w:val="center"/>
            </w:pPr>
          </w:p>
        </w:tc>
      </w:tr>
    </w:tbl>
    <w:p w:rsidR="00D052CF" w:rsidRDefault="00D052CF" w:rsidP="0030421C">
      <w:pPr>
        <w:rPr>
          <w:b/>
          <w:color w:val="0000FF"/>
          <w:sz w:val="28"/>
          <w:szCs w:val="28"/>
        </w:rPr>
      </w:pPr>
    </w:p>
    <w:p w:rsidR="007345E5" w:rsidRDefault="007345E5" w:rsidP="0030421C">
      <w:pPr>
        <w:rPr>
          <w:b/>
          <w:color w:val="0000FF"/>
          <w:sz w:val="28"/>
          <w:szCs w:val="28"/>
        </w:rPr>
      </w:pPr>
    </w:p>
    <w:p w:rsidR="00D052CF" w:rsidRDefault="00D052CF" w:rsidP="0030421C">
      <w:pPr>
        <w:rPr>
          <w:b/>
          <w:color w:val="0000FF"/>
          <w:sz w:val="28"/>
          <w:szCs w:val="28"/>
        </w:rPr>
      </w:pPr>
      <w:r w:rsidRPr="00D052CF">
        <w:rPr>
          <w:b/>
          <w:color w:val="0000FF"/>
          <w:sz w:val="28"/>
          <w:szCs w:val="28"/>
        </w:rPr>
        <w:t>Re-ordering</w:t>
      </w:r>
    </w:p>
    <w:p w:rsidR="00D052CF" w:rsidRPr="00D052CF" w:rsidRDefault="00D052CF" w:rsidP="0030421C">
      <w:pPr>
        <w:rPr>
          <w:b/>
          <w:color w:val="0000FF"/>
          <w:sz w:val="28"/>
          <w:szCs w:val="28"/>
        </w:rPr>
      </w:pPr>
    </w:p>
    <w:p w:rsidR="00963C0D" w:rsidRDefault="0030421C" w:rsidP="0030421C">
      <w:pPr>
        <w:rPr>
          <w:sz w:val="24"/>
          <w:szCs w:val="24"/>
        </w:rPr>
      </w:pPr>
      <w:r>
        <w:rPr>
          <w:b/>
          <w:color w:val="FF0000"/>
          <w:sz w:val="24"/>
          <w:szCs w:val="24"/>
        </w:rPr>
        <w:t>Re-ordering</w:t>
      </w:r>
      <w:r>
        <w:rPr>
          <w:b/>
          <w:sz w:val="24"/>
          <w:szCs w:val="24"/>
        </w:rPr>
        <w:t xml:space="preserve"> </w:t>
      </w:r>
      <w:r>
        <w:rPr>
          <w:sz w:val="24"/>
          <w:szCs w:val="24"/>
        </w:rPr>
        <w:t>is similar to</w:t>
      </w:r>
      <w:r>
        <w:rPr>
          <w:b/>
          <w:sz w:val="24"/>
          <w:szCs w:val="24"/>
        </w:rPr>
        <w:t xml:space="preserve"> </w:t>
      </w:r>
      <w:r>
        <w:rPr>
          <w:b/>
          <w:color w:val="FF0000"/>
          <w:sz w:val="24"/>
          <w:szCs w:val="24"/>
        </w:rPr>
        <w:t xml:space="preserve">Number Bonds </w:t>
      </w:r>
      <w:r>
        <w:rPr>
          <w:sz w:val="24"/>
          <w:szCs w:val="24"/>
        </w:rPr>
        <w:t>in</w:t>
      </w:r>
      <w:r>
        <w:rPr>
          <w:b/>
          <w:sz w:val="24"/>
          <w:szCs w:val="24"/>
        </w:rPr>
        <w:t xml:space="preserve"> </w:t>
      </w:r>
      <w:r>
        <w:rPr>
          <w:sz w:val="24"/>
          <w:szCs w:val="24"/>
        </w:rPr>
        <w:t xml:space="preserve">that the numbers are calculated in a different order.  </w:t>
      </w:r>
    </w:p>
    <w:p w:rsidR="00CE16A8" w:rsidRDefault="00963C0D" w:rsidP="0030421C">
      <w:pPr>
        <w:rPr>
          <w:sz w:val="24"/>
          <w:szCs w:val="24"/>
        </w:rPr>
      </w:pPr>
      <w:r>
        <w:rPr>
          <w:sz w:val="24"/>
          <w:szCs w:val="24"/>
        </w:rPr>
        <w:t xml:space="preserve">With </w:t>
      </w:r>
      <w:r w:rsidRPr="00963C0D">
        <w:rPr>
          <w:color w:val="FF0000"/>
          <w:sz w:val="24"/>
          <w:szCs w:val="24"/>
        </w:rPr>
        <w:t xml:space="preserve">Number Bonds </w:t>
      </w:r>
      <w:r>
        <w:rPr>
          <w:sz w:val="24"/>
          <w:szCs w:val="24"/>
        </w:rPr>
        <w:t>in addition the children look for a simple bond that will make the numbers easier to add</w:t>
      </w:r>
      <w:r w:rsidR="0030421C">
        <w:rPr>
          <w:sz w:val="24"/>
          <w:szCs w:val="24"/>
        </w:rPr>
        <w:t>.</w:t>
      </w:r>
      <w:r>
        <w:rPr>
          <w:sz w:val="24"/>
          <w:szCs w:val="24"/>
        </w:rPr>
        <w:t xml:space="preserve">  </w:t>
      </w:r>
    </w:p>
    <w:p w:rsidR="0030421C" w:rsidRDefault="00963C0D" w:rsidP="0030421C">
      <w:pPr>
        <w:rPr>
          <w:sz w:val="24"/>
          <w:szCs w:val="24"/>
        </w:rPr>
      </w:pPr>
      <w:r>
        <w:rPr>
          <w:sz w:val="24"/>
          <w:szCs w:val="24"/>
        </w:rPr>
        <w:lastRenderedPageBreak/>
        <w:t xml:space="preserve">In </w:t>
      </w:r>
      <w:r w:rsidRPr="00963C0D">
        <w:rPr>
          <w:color w:val="FF0000"/>
          <w:sz w:val="24"/>
          <w:szCs w:val="24"/>
        </w:rPr>
        <w:t>Re-ordering</w:t>
      </w:r>
      <w:r>
        <w:rPr>
          <w:sz w:val="24"/>
          <w:szCs w:val="24"/>
        </w:rPr>
        <w:t>,</w:t>
      </w:r>
      <w:r w:rsidR="0030421C">
        <w:rPr>
          <w:sz w:val="24"/>
          <w:szCs w:val="24"/>
        </w:rPr>
        <w:t xml:space="preserve"> </w:t>
      </w:r>
      <w:r>
        <w:rPr>
          <w:sz w:val="24"/>
          <w:szCs w:val="24"/>
        </w:rPr>
        <w:t>t</w:t>
      </w:r>
      <w:r w:rsidR="0030421C">
        <w:rPr>
          <w:sz w:val="24"/>
          <w:szCs w:val="24"/>
        </w:rPr>
        <w:t>he children look at the numbers that need to be multiplied, and, using commutativity, rearrange them so that the calculation is easier</w:t>
      </w:r>
      <w:r w:rsidR="00CE16A8">
        <w:rPr>
          <w:sz w:val="24"/>
          <w:szCs w:val="24"/>
        </w:rPr>
        <w:t xml:space="preserve"> to complete.</w:t>
      </w:r>
      <w:r w:rsidR="0030421C">
        <w:rPr>
          <w:sz w:val="24"/>
          <w:szCs w:val="24"/>
        </w:rPr>
        <w:t xml:space="preserve"> </w:t>
      </w:r>
    </w:p>
    <w:p w:rsidR="00D052CF" w:rsidRDefault="00D052CF" w:rsidP="0030421C">
      <w:pPr>
        <w:rPr>
          <w:sz w:val="24"/>
          <w:szCs w:val="24"/>
        </w:rPr>
      </w:pPr>
    </w:p>
    <w:p w:rsidR="00CE16A8" w:rsidRDefault="00CE16A8" w:rsidP="0030421C">
      <w:pPr>
        <w:rPr>
          <w:sz w:val="24"/>
          <w:szCs w:val="24"/>
        </w:rPr>
      </w:pPr>
      <w:r>
        <w:rPr>
          <w:sz w:val="24"/>
          <w:szCs w:val="24"/>
        </w:rPr>
        <w:t xml:space="preserve">The slides below show various examples of re-ordering.  </w:t>
      </w:r>
    </w:p>
    <w:p w:rsidR="0030421C" w:rsidRDefault="00CE16A8" w:rsidP="0030421C">
      <w:pPr>
        <w:rPr>
          <w:sz w:val="24"/>
          <w:szCs w:val="24"/>
        </w:rPr>
      </w:pPr>
      <w:r>
        <w:rPr>
          <w:sz w:val="24"/>
          <w:szCs w:val="24"/>
        </w:rPr>
        <w:t xml:space="preserve">Each slide re-orders the calculation in 3 ways.  </w:t>
      </w:r>
      <w:r w:rsidR="0030421C">
        <w:rPr>
          <w:sz w:val="24"/>
          <w:szCs w:val="24"/>
        </w:rPr>
        <w:t>The asterisked calculation in each of the examples is probably the easiest / most efficient rearrangement of the numbers.</w:t>
      </w:r>
      <w:r>
        <w:rPr>
          <w:sz w:val="24"/>
          <w:szCs w:val="24"/>
        </w:rPr>
        <w:t xml:space="preserve">  For example, when multiplying 7 x 4 x 5 it is much quicker to </w:t>
      </w:r>
      <w:r w:rsidR="00256847">
        <w:rPr>
          <w:sz w:val="24"/>
          <w:szCs w:val="24"/>
        </w:rPr>
        <w:t>multiply</w:t>
      </w:r>
      <w:r>
        <w:rPr>
          <w:sz w:val="24"/>
          <w:szCs w:val="24"/>
        </w:rPr>
        <w:t xml:space="preserve"> the 5 x 4 first.</w:t>
      </w:r>
    </w:p>
    <w:p w:rsidR="00CE16A8" w:rsidRDefault="00D052CF" w:rsidP="0030421C">
      <w:pPr>
        <w:rPr>
          <w:sz w:val="24"/>
          <w:szCs w:val="24"/>
        </w:rPr>
      </w:pPr>
      <w:r>
        <w:rPr>
          <w:noProof/>
          <w:lang w:eastAsia="en-GB"/>
        </w:rPr>
        <w:drawing>
          <wp:anchor distT="0" distB="0" distL="114300" distR="114300" simplePos="0" relativeHeight="251627520" behindDoc="1" locked="0" layoutInCell="1" allowOverlap="1" wp14:anchorId="019DFB79" wp14:editId="2FF2C8C9">
            <wp:simplePos x="0" y="0"/>
            <wp:positionH relativeFrom="margin">
              <wp:posOffset>12700</wp:posOffset>
            </wp:positionH>
            <wp:positionV relativeFrom="paragraph">
              <wp:posOffset>217170</wp:posOffset>
            </wp:positionV>
            <wp:extent cx="2028925" cy="1440000"/>
            <wp:effectExtent l="12700" t="12700" r="15875" b="8255"/>
            <wp:wrapTight wrapText="bothSides">
              <wp:wrapPolygon edited="0">
                <wp:start x="-135" y="-191"/>
                <wp:lineTo x="-135" y="21533"/>
                <wp:lineTo x="21634" y="21533"/>
                <wp:lineTo x="21634" y="-191"/>
                <wp:lineTo x="-135" y="-191"/>
              </wp:wrapPolygon>
            </wp:wrapTight>
            <wp:docPr id="1922" name="Picture 1922" descr="Macintosh HD:Users:dave:Dropbox:SoN Visual Policies:Visual Calculation Policy:Written Document:VCP Jpegs:VCP Jpegs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3" descr="Macintosh HD:Users:dave:Dropbox:SoN Visual Policies:Visual Calculation Policy:Written Document:VCP Jpegs:VCP Jpegs185.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028925" cy="14400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29568" behindDoc="1" locked="0" layoutInCell="1" allowOverlap="1" wp14:anchorId="335C0221" wp14:editId="100D8CC8">
            <wp:simplePos x="0" y="0"/>
            <wp:positionH relativeFrom="column">
              <wp:posOffset>2385695</wp:posOffset>
            </wp:positionH>
            <wp:positionV relativeFrom="paragraph">
              <wp:posOffset>219075</wp:posOffset>
            </wp:positionV>
            <wp:extent cx="2028447" cy="1440000"/>
            <wp:effectExtent l="12700" t="12700" r="16510" b="8255"/>
            <wp:wrapTight wrapText="bothSides">
              <wp:wrapPolygon edited="0">
                <wp:start x="-135" y="-191"/>
                <wp:lineTo x="-135" y="21533"/>
                <wp:lineTo x="21641" y="21533"/>
                <wp:lineTo x="21641" y="-191"/>
                <wp:lineTo x="-135" y="-191"/>
              </wp:wrapPolygon>
            </wp:wrapTight>
            <wp:docPr id="1920" name="Picture 1920" descr="Macintosh HD:Users:dave:Dropbox:SoN Visual Policies:Visual Calculation Policy:Written Document:VCP Jpegs:VCP Jpegs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5" descr="Macintosh HD:Users:dave:Dropbox:SoN Visual Policies:Visual Calculation Policy:Written Document:VCP Jpegs:VCP Jpegs186.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028447" cy="14400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28544" behindDoc="1" locked="0" layoutInCell="1" allowOverlap="1" wp14:anchorId="24C4F79D" wp14:editId="72DE8C40">
            <wp:simplePos x="0" y="0"/>
            <wp:positionH relativeFrom="column">
              <wp:posOffset>4754880</wp:posOffset>
            </wp:positionH>
            <wp:positionV relativeFrom="paragraph">
              <wp:posOffset>224155</wp:posOffset>
            </wp:positionV>
            <wp:extent cx="2029254" cy="1440000"/>
            <wp:effectExtent l="12700" t="12700" r="15875" b="8255"/>
            <wp:wrapTight wrapText="bothSides">
              <wp:wrapPolygon edited="0">
                <wp:start x="-135" y="-191"/>
                <wp:lineTo x="-135" y="21533"/>
                <wp:lineTo x="21634" y="21533"/>
                <wp:lineTo x="21634" y="-191"/>
                <wp:lineTo x="-135" y="-191"/>
              </wp:wrapPolygon>
            </wp:wrapTight>
            <wp:docPr id="1921" name="Picture 1921" descr="Macintosh HD:Users:dave:Dropbox:SoN Visual Policies:Visual Calculation Policy:Written Document:VCP Jpegs:VCP Jpegs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6" descr="Macintosh HD:Users:dave:Dropbox:SoN Visual Policies:Visual Calculation Policy:Written Document:VCP Jpegs:VCP Jpegs187.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029254" cy="14400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6A1C30" w:rsidRPr="00D052CF" w:rsidRDefault="006A1C30" w:rsidP="0030421C">
      <w:pPr>
        <w:rPr>
          <w:b/>
          <w:color w:val="0000FF"/>
          <w:sz w:val="28"/>
          <w:szCs w:val="28"/>
        </w:rPr>
      </w:pPr>
    </w:p>
    <w:p w:rsidR="00D052CF" w:rsidRDefault="00260343" w:rsidP="0030421C">
      <w:pPr>
        <w:rPr>
          <w:b/>
          <w:color w:val="0000FF"/>
          <w:sz w:val="28"/>
          <w:szCs w:val="28"/>
        </w:rPr>
      </w:pPr>
      <w:r>
        <w:rPr>
          <w:b/>
          <w:color w:val="0000FF"/>
          <w:sz w:val="28"/>
          <w:szCs w:val="28"/>
        </w:rPr>
        <w:t xml:space="preserve">Manipulate </w:t>
      </w:r>
      <w:r w:rsidR="00D052CF" w:rsidRPr="00D052CF">
        <w:rPr>
          <w:b/>
          <w:color w:val="0000FF"/>
          <w:sz w:val="28"/>
          <w:szCs w:val="28"/>
        </w:rPr>
        <w:t>Calculation</w:t>
      </w:r>
    </w:p>
    <w:p w:rsidR="00D052CF" w:rsidRDefault="00D052CF" w:rsidP="0030421C">
      <w:pPr>
        <w:rPr>
          <w:b/>
          <w:color w:val="0000FF"/>
          <w:sz w:val="28"/>
          <w:szCs w:val="28"/>
        </w:rPr>
      </w:pPr>
    </w:p>
    <w:p w:rsidR="008B2170" w:rsidRDefault="00A91DA3" w:rsidP="00A91DA3">
      <w:pPr>
        <w:rPr>
          <w:sz w:val="24"/>
          <w:szCs w:val="24"/>
        </w:rPr>
      </w:pPr>
      <w:r>
        <w:rPr>
          <w:b/>
          <w:sz w:val="24"/>
          <w:szCs w:val="24"/>
        </w:rPr>
        <w:t xml:space="preserve">In </w:t>
      </w:r>
      <w:r w:rsidRPr="00D052CF">
        <w:rPr>
          <w:sz w:val="24"/>
          <w:szCs w:val="24"/>
        </w:rPr>
        <w:t>addition</w:t>
      </w:r>
      <w:r>
        <w:rPr>
          <w:sz w:val="24"/>
          <w:szCs w:val="24"/>
        </w:rPr>
        <w:t>, when applying this strategy,</w:t>
      </w:r>
      <w:r w:rsidRPr="00D052CF">
        <w:rPr>
          <w:sz w:val="24"/>
          <w:szCs w:val="24"/>
        </w:rPr>
        <w:t xml:space="preserve"> the children ‘passed over’ part of one number to the other in order to simplify the calculati</w:t>
      </w:r>
      <w:r>
        <w:rPr>
          <w:sz w:val="24"/>
          <w:szCs w:val="24"/>
        </w:rPr>
        <w:t xml:space="preserve">on.  </w:t>
      </w:r>
    </w:p>
    <w:p w:rsidR="00260343" w:rsidRDefault="00260343" w:rsidP="00A91DA3">
      <w:pPr>
        <w:rPr>
          <w:sz w:val="24"/>
          <w:szCs w:val="24"/>
        </w:rPr>
      </w:pPr>
    </w:p>
    <w:p w:rsidR="00A91DA3" w:rsidRDefault="00A91DA3" w:rsidP="00A91DA3">
      <w:pPr>
        <w:rPr>
          <w:sz w:val="24"/>
          <w:szCs w:val="24"/>
        </w:rPr>
      </w:pPr>
      <w:r>
        <w:rPr>
          <w:sz w:val="24"/>
          <w:szCs w:val="24"/>
        </w:rPr>
        <w:t>In multiplication, however, they look at the numbers involved and determine whether an easier calculation can be created by dividing one of the numbers by a chosen amount and then multiplying the other by the same amount</w:t>
      </w:r>
    </w:p>
    <w:p w:rsidR="00A91DA3" w:rsidRDefault="00A91DA3" w:rsidP="00A91DA3">
      <w:pPr>
        <w:rPr>
          <w:sz w:val="24"/>
          <w:szCs w:val="24"/>
        </w:rPr>
      </w:pPr>
    </w:p>
    <w:p w:rsidR="00A91DA3" w:rsidRDefault="00A91DA3" w:rsidP="00A91DA3">
      <w:pPr>
        <w:rPr>
          <w:sz w:val="24"/>
          <w:szCs w:val="24"/>
        </w:rPr>
      </w:pPr>
      <w:r>
        <w:rPr>
          <w:sz w:val="24"/>
          <w:szCs w:val="24"/>
        </w:rPr>
        <w:t>This</w:t>
      </w:r>
      <w:r w:rsidRPr="00A91DA3">
        <w:rPr>
          <w:sz w:val="24"/>
          <w:szCs w:val="24"/>
        </w:rPr>
        <w:t xml:space="preserve"> </w:t>
      </w:r>
      <w:r>
        <w:rPr>
          <w:sz w:val="24"/>
          <w:szCs w:val="24"/>
        </w:rPr>
        <w:t xml:space="preserve">is probably the best strategy available for simplifying a calculation quickly, as long as the numbers being multiplied are appropriate.  </w:t>
      </w:r>
    </w:p>
    <w:p w:rsidR="00A91DA3" w:rsidRDefault="00A91DA3" w:rsidP="00A91DA3">
      <w:pPr>
        <w:rPr>
          <w:sz w:val="24"/>
          <w:szCs w:val="24"/>
        </w:rPr>
      </w:pPr>
    </w:p>
    <w:p w:rsidR="008B2170" w:rsidRDefault="008B2170" w:rsidP="00A91DA3">
      <w:pPr>
        <w:rPr>
          <w:sz w:val="24"/>
          <w:szCs w:val="24"/>
        </w:rPr>
      </w:pPr>
      <w:r>
        <w:rPr>
          <w:sz w:val="24"/>
          <w:szCs w:val="24"/>
        </w:rPr>
        <w:t>To develop understanding of this strategy i</w:t>
      </w:r>
      <w:r w:rsidR="00A91DA3">
        <w:rPr>
          <w:sz w:val="24"/>
          <w:szCs w:val="24"/>
        </w:rPr>
        <w:t>n Key Stage 1 or lower Key Stage 2, children can use practical apparatus to create an array</w:t>
      </w:r>
      <w:r>
        <w:rPr>
          <w:sz w:val="24"/>
          <w:szCs w:val="24"/>
        </w:rPr>
        <w:t>.</w:t>
      </w:r>
      <w:r w:rsidR="00A91DA3">
        <w:rPr>
          <w:sz w:val="24"/>
          <w:szCs w:val="24"/>
        </w:rPr>
        <w:t xml:space="preserve"> (E.g. 8 x 3)</w:t>
      </w:r>
    </w:p>
    <w:p w:rsidR="008B2170" w:rsidRDefault="008B2170" w:rsidP="00A91DA3">
      <w:pPr>
        <w:rPr>
          <w:sz w:val="24"/>
          <w:szCs w:val="24"/>
        </w:rPr>
      </w:pPr>
      <w:r>
        <w:rPr>
          <w:sz w:val="24"/>
          <w:szCs w:val="24"/>
        </w:rPr>
        <w:t xml:space="preserve">They can </w:t>
      </w:r>
      <w:r w:rsidR="00A91DA3">
        <w:rPr>
          <w:sz w:val="24"/>
          <w:szCs w:val="24"/>
        </w:rPr>
        <w:t xml:space="preserve">then split the array in half, moving one half over the top of the other.  This creates a new array of 4 x 6.  </w:t>
      </w:r>
    </w:p>
    <w:p w:rsidR="00A91DA3" w:rsidRDefault="00A91DA3" w:rsidP="00A91DA3">
      <w:pPr>
        <w:rPr>
          <w:sz w:val="24"/>
          <w:szCs w:val="24"/>
        </w:rPr>
      </w:pPr>
      <w:r>
        <w:rPr>
          <w:sz w:val="24"/>
          <w:szCs w:val="24"/>
        </w:rPr>
        <w:t xml:space="preserve">If they repeat this again they can create an array of 2 x 12.  If they repeat it a final time then the array would be 1 x 24.  </w:t>
      </w:r>
    </w:p>
    <w:p w:rsidR="008B2170" w:rsidRDefault="008B2170" w:rsidP="00A91DA3">
      <w:pPr>
        <w:rPr>
          <w:sz w:val="24"/>
          <w:szCs w:val="24"/>
        </w:rPr>
      </w:pPr>
    </w:p>
    <w:p w:rsidR="00A91DA3" w:rsidRDefault="00A91DA3" w:rsidP="00A91DA3">
      <w:pPr>
        <w:rPr>
          <w:sz w:val="24"/>
          <w:szCs w:val="24"/>
        </w:rPr>
      </w:pPr>
      <w:r>
        <w:rPr>
          <w:sz w:val="24"/>
          <w:szCs w:val="24"/>
        </w:rPr>
        <w:t>This demonstrates the general principle that if you double one number within a multiplication, and halve the other number, then the product stays the same.</w:t>
      </w:r>
    </w:p>
    <w:p w:rsidR="008B2170" w:rsidRDefault="008B2170" w:rsidP="00A91DA3">
      <w:pPr>
        <w:rPr>
          <w:sz w:val="24"/>
          <w:szCs w:val="24"/>
        </w:rPr>
      </w:pPr>
    </w:p>
    <w:p w:rsidR="008B2170" w:rsidRDefault="008B2170" w:rsidP="00A91DA3">
      <w:pPr>
        <w:rPr>
          <w:sz w:val="24"/>
          <w:szCs w:val="24"/>
        </w:rPr>
      </w:pPr>
      <w:r>
        <w:rPr>
          <w:sz w:val="24"/>
          <w:szCs w:val="24"/>
        </w:rPr>
        <w:t>Once this has been proved, the strategy can be developed to show that if you treble / quadruple one number within a multiplication, and third / quarter the other number, then the product will still stay the same.  This can then be generalised for any multiple /. Fraction.</w:t>
      </w:r>
    </w:p>
    <w:p w:rsidR="001E75C5" w:rsidRDefault="001E75C5" w:rsidP="0030421C">
      <w:pPr>
        <w:rPr>
          <w:sz w:val="24"/>
          <w:szCs w:val="24"/>
        </w:rPr>
      </w:pPr>
    </w:p>
    <w:p w:rsidR="00F155BE" w:rsidRDefault="00D052CF" w:rsidP="0030421C">
      <w:pPr>
        <w:rPr>
          <w:b/>
          <w:sz w:val="24"/>
          <w:szCs w:val="24"/>
        </w:rPr>
      </w:pPr>
      <w:r>
        <w:rPr>
          <w:sz w:val="24"/>
          <w:szCs w:val="24"/>
        </w:rPr>
        <w:t xml:space="preserve">E.g. </w:t>
      </w:r>
      <w:r w:rsidRPr="00F155BE">
        <w:rPr>
          <w:b/>
          <w:sz w:val="24"/>
          <w:szCs w:val="24"/>
        </w:rPr>
        <w:t>27 x 3</w:t>
      </w:r>
      <w:r>
        <w:rPr>
          <w:sz w:val="24"/>
          <w:szCs w:val="24"/>
        </w:rPr>
        <w:t xml:space="preserve"> is a 2 digit by 1 digit calculation.  It can be manipulated into a known fact </w:t>
      </w:r>
      <w:r w:rsidRPr="00F155BE">
        <w:rPr>
          <w:b/>
          <w:sz w:val="24"/>
          <w:szCs w:val="24"/>
        </w:rPr>
        <w:t>(9 x 9)</w:t>
      </w:r>
      <w:r>
        <w:rPr>
          <w:sz w:val="24"/>
          <w:szCs w:val="24"/>
        </w:rPr>
        <w:t xml:space="preserve"> if the </w:t>
      </w:r>
      <w:r w:rsidRPr="00F155BE">
        <w:rPr>
          <w:b/>
          <w:sz w:val="24"/>
          <w:szCs w:val="24"/>
        </w:rPr>
        <w:t>27 is divided by 3</w:t>
      </w:r>
      <w:r>
        <w:rPr>
          <w:sz w:val="24"/>
          <w:szCs w:val="24"/>
        </w:rPr>
        <w:t xml:space="preserve"> and the </w:t>
      </w:r>
      <w:r w:rsidR="00F155BE" w:rsidRPr="00F155BE">
        <w:rPr>
          <w:b/>
          <w:sz w:val="24"/>
          <w:szCs w:val="24"/>
        </w:rPr>
        <w:t>3 is multiplied by 3.</w:t>
      </w:r>
    </w:p>
    <w:p w:rsidR="008B2170" w:rsidRDefault="008B2170" w:rsidP="0030421C">
      <w:pPr>
        <w:rPr>
          <w:sz w:val="24"/>
          <w:szCs w:val="24"/>
        </w:rPr>
      </w:pPr>
    </w:p>
    <w:p w:rsidR="00F155BE" w:rsidRPr="00F155BE" w:rsidRDefault="00F155BE" w:rsidP="0030421C">
      <w:pPr>
        <w:rPr>
          <w:sz w:val="24"/>
          <w:szCs w:val="24"/>
        </w:rPr>
      </w:pPr>
      <w:r w:rsidRPr="00F155BE">
        <w:rPr>
          <w:b/>
          <w:sz w:val="24"/>
          <w:szCs w:val="24"/>
        </w:rPr>
        <w:lastRenderedPageBreak/>
        <w:t>26 x 32</w:t>
      </w:r>
      <w:r>
        <w:rPr>
          <w:sz w:val="24"/>
          <w:szCs w:val="24"/>
        </w:rPr>
        <w:t xml:space="preserve"> is quite a difficult long multiplication but if we </w:t>
      </w:r>
      <w:r w:rsidRPr="00F155BE">
        <w:rPr>
          <w:b/>
          <w:sz w:val="24"/>
          <w:szCs w:val="24"/>
        </w:rPr>
        <w:t>multiply the 26 by 4</w:t>
      </w:r>
      <w:r>
        <w:rPr>
          <w:sz w:val="24"/>
          <w:szCs w:val="24"/>
        </w:rPr>
        <w:t xml:space="preserve"> (by doubling twice)   and </w:t>
      </w:r>
      <w:r w:rsidRPr="00F155BE">
        <w:rPr>
          <w:b/>
          <w:sz w:val="24"/>
          <w:szCs w:val="24"/>
        </w:rPr>
        <w:t>divide the 32 by 4</w:t>
      </w:r>
      <w:r>
        <w:rPr>
          <w:sz w:val="24"/>
          <w:szCs w:val="24"/>
        </w:rPr>
        <w:t xml:space="preserve"> we manipulate the calculation into a far easier 104 x 8.</w:t>
      </w:r>
    </w:p>
    <w:p w:rsidR="00D052CF" w:rsidRDefault="00260343" w:rsidP="0030421C">
      <w:pPr>
        <w:rPr>
          <w:b/>
          <w:sz w:val="24"/>
          <w:szCs w:val="24"/>
        </w:rPr>
      </w:pPr>
      <w:r>
        <w:rPr>
          <w:noProof/>
          <w:lang w:eastAsia="en-GB"/>
        </w:rPr>
        <w:drawing>
          <wp:anchor distT="0" distB="0" distL="114300" distR="114300" simplePos="0" relativeHeight="251942912" behindDoc="1" locked="0" layoutInCell="1" allowOverlap="1" wp14:anchorId="3C63D4F9" wp14:editId="5EB76AE9">
            <wp:simplePos x="0" y="0"/>
            <wp:positionH relativeFrom="margin">
              <wp:posOffset>855980</wp:posOffset>
            </wp:positionH>
            <wp:positionV relativeFrom="paragraph">
              <wp:posOffset>187960</wp:posOffset>
            </wp:positionV>
            <wp:extent cx="2035175" cy="1439545"/>
            <wp:effectExtent l="12700" t="12700" r="9525" b="8255"/>
            <wp:wrapTight wrapText="bothSides">
              <wp:wrapPolygon edited="0">
                <wp:start x="-135" y="-191"/>
                <wp:lineTo x="-135" y="21533"/>
                <wp:lineTo x="21566" y="21533"/>
                <wp:lineTo x="21566" y="-191"/>
                <wp:lineTo x="-135" y="-191"/>
              </wp:wrapPolygon>
            </wp:wrapTight>
            <wp:docPr id="1890" name="Picture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035175" cy="1439545"/>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43936" behindDoc="1" locked="0" layoutInCell="1" allowOverlap="1" wp14:anchorId="4C17D167" wp14:editId="3D8D49A2">
            <wp:simplePos x="0" y="0"/>
            <wp:positionH relativeFrom="margin">
              <wp:posOffset>3346768</wp:posOffset>
            </wp:positionH>
            <wp:positionV relativeFrom="paragraph">
              <wp:posOffset>191770</wp:posOffset>
            </wp:positionV>
            <wp:extent cx="2035175" cy="1439545"/>
            <wp:effectExtent l="12700" t="12700" r="9525" b="8255"/>
            <wp:wrapTight wrapText="bothSides">
              <wp:wrapPolygon edited="0">
                <wp:start x="-135" y="-191"/>
                <wp:lineTo x="-135" y="21533"/>
                <wp:lineTo x="21566" y="21533"/>
                <wp:lineTo x="21566" y="-191"/>
                <wp:lineTo x="-135" y="-191"/>
              </wp:wrapPolygon>
            </wp:wrapTight>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035175" cy="1439545"/>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p>
    <w:p w:rsidR="00F155BE" w:rsidRDefault="00F155BE" w:rsidP="0030421C">
      <w:pPr>
        <w:rPr>
          <w:b/>
          <w:sz w:val="24"/>
          <w:szCs w:val="24"/>
        </w:rPr>
      </w:pPr>
    </w:p>
    <w:p w:rsidR="00F155BE" w:rsidRDefault="00F155BE" w:rsidP="0030421C">
      <w:pPr>
        <w:rPr>
          <w:b/>
          <w:sz w:val="24"/>
          <w:szCs w:val="24"/>
        </w:rPr>
      </w:pPr>
    </w:p>
    <w:p w:rsidR="00F155BE" w:rsidRPr="00D052CF" w:rsidRDefault="00F155BE" w:rsidP="0030421C">
      <w:pPr>
        <w:rPr>
          <w:b/>
          <w:sz w:val="24"/>
          <w:szCs w:val="24"/>
        </w:rPr>
      </w:pPr>
    </w:p>
    <w:p w:rsidR="00D052CF" w:rsidRDefault="00D052CF" w:rsidP="0030421C">
      <w:pPr>
        <w:rPr>
          <w:b/>
          <w:color w:val="FF0000"/>
          <w:sz w:val="24"/>
          <w:szCs w:val="24"/>
        </w:rPr>
      </w:pPr>
    </w:p>
    <w:p w:rsidR="00D052CF" w:rsidRDefault="00D052CF" w:rsidP="0030421C">
      <w:pPr>
        <w:rPr>
          <w:b/>
          <w:color w:val="FF0000"/>
          <w:sz w:val="24"/>
          <w:szCs w:val="24"/>
        </w:rPr>
      </w:pPr>
    </w:p>
    <w:p w:rsidR="00F155BE" w:rsidRDefault="00F155BE" w:rsidP="0030421C">
      <w:pPr>
        <w:rPr>
          <w:b/>
          <w:color w:val="FF0000"/>
          <w:sz w:val="24"/>
          <w:szCs w:val="24"/>
        </w:rPr>
      </w:pPr>
    </w:p>
    <w:p w:rsidR="00F155BE" w:rsidRDefault="00F155BE" w:rsidP="0030421C">
      <w:pPr>
        <w:rPr>
          <w:b/>
          <w:color w:val="FF0000"/>
          <w:sz w:val="24"/>
          <w:szCs w:val="24"/>
        </w:rPr>
      </w:pPr>
    </w:p>
    <w:p w:rsidR="001E75C5" w:rsidRDefault="001E75C5" w:rsidP="0030421C">
      <w:pPr>
        <w:rPr>
          <w:b/>
          <w:color w:val="FF0000"/>
          <w:sz w:val="24"/>
          <w:szCs w:val="24"/>
        </w:rPr>
      </w:pPr>
    </w:p>
    <w:p w:rsidR="0030421C" w:rsidRDefault="0030421C" w:rsidP="0030421C">
      <w:pPr>
        <w:rPr>
          <w:sz w:val="24"/>
          <w:szCs w:val="24"/>
        </w:rPr>
      </w:pPr>
      <w:r w:rsidRPr="00752044">
        <w:rPr>
          <w:b/>
          <w:color w:val="0000FF"/>
          <w:sz w:val="28"/>
          <w:szCs w:val="28"/>
        </w:rPr>
        <w:t>Doubling</w:t>
      </w:r>
      <w:r w:rsidRPr="001E75C5">
        <w:rPr>
          <w:color w:val="0000FF"/>
          <w:sz w:val="24"/>
          <w:szCs w:val="24"/>
        </w:rPr>
        <w:t xml:space="preserve"> </w:t>
      </w:r>
      <w:r>
        <w:rPr>
          <w:sz w:val="24"/>
          <w:szCs w:val="24"/>
        </w:rPr>
        <w:t>strategies are probably the most crucial of the mental strategies for multiplication, as they can make difficult long multiplication calculations considerably simpler.</w:t>
      </w:r>
    </w:p>
    <w:p w:rsidR="00752044" w:rsidRDefault="00752044" w:rsidP="0030421C">
      <w:pPr>
        <w:rPr>
          <w:sz w:val="24"/>
          <w:szCs w:val="24"/>
        </w:rPr>
      </w:pPr>
    </w:p>
    <w:p w:rsidR="00752044" w:rsidRPr="00260343" w:rsidRDefault="00752044" w:rsidP="0030421C">
      <w:pPr>
        <w:rPr>
          <w:b/>
          <w:color w:val="0000FF"/>
          <w:sz w:val="28"/>
          <w:szCs w:val="28"/>
        </w:rPr>
      </w:pPr>
      <w:r w:rsidRPr="00752044">
        <w:rPr>
          <w:b/>
          <w:color w:val="0000FF"/>
          <w:sz w:val="28"/>
          <w:szCs w:val="28"/>
        </w:rPr>
        <w:t>Doubling Tables Facts</w:t>
      </w:r>
    </w:p>
    <w:p w:rsidR="00752044" w:rsidRDefault="0030421C" w:rsidP="0030421C">
      <w:pPr>
        <w:rPr>
          <w:sz w:val="24"/>
          <w:szCs w:val="24"/>
        </w:rPr>
      </w:pPr>
      <w:r>
        <w:rPr>
          <w:sz w:val="24"/>
          <w:szCs w:val="24"/>
        </w:rPr>
        <w:t>Initially, children are taught to double one table to find another</w:t>
      </w:r>
      <w:r w:rsidR="001E75C5">
        <w:rPr>
          <w:sz w:val="24"/>
          <w:szCs w:val="24"/>
        </w:rPr>
        <w:t xml:space="preserve">.  </w:t>
      </w:r>
    </w:p>
    <w:p w:rsidR="001E75C5" w:rsidRDefault="001E75C5" w:rsidP="0030421C">
      <w:pPr>
        <w:rPr>
          <w:sz w:val="24"/>
          <w:szCs w:val="24"/>
        </w:rPr>
      </w:pPr>
      <w:r>
        <w:rPr>
          <w:sz w:val="24"/>
          <w:szCs w:val="24"/>
        </w:rPr>
        <w:t>E.g. D</w:t>
      </w:r>
      <w:r w:rsidR="0030421C">
        <w:rPr>
          <w:sz w:val="24"/>
          <w:szCs w:val="24"/>
        </w:rPr>
        <w:t xml:space="preserve">oubling the </w:t>
      </w:r>
      <w:r>
        <w:rPr>
          <w:sz w:val="24"/>
          <w:szCs w:val="24"/>
        </w:rPr>
        <w:t>4</w:t>
      </w:r>
      <w:r w:rsidR="0030421C">
        <w:rPr>
          <w:sz w:val="24"/>
          <w:szCs w:val="24"/>
        </w:rPr>
        <w:t xml:space="preserve">s to get the </w:t>
      </w:r>
      <w:r>
        <w:rPr>
          <w:sz w:val="24"/>
          <w:szCs w:val="24"/>
        </w:rPr>
        <w:t>8</w:t>
      </w:r>
      <w:r w:rsidR="0030421C">
        <w:rPr>
          <w:sz w:val="24"/>
          <w:szCs w:val="24"/>
        </w:rPr>
        <w:t xml:space="preserve">s </w:t>
      </w:r>
      <w:r w:rsidR="00752044">
        <w:rPr>
          <w:sz w:val="24"/>
          <w:szCs w:val="24"/>
        </w:rPr>
        <w:t>(</w:t>
      </w:r>
      <w:r w:rsidR="00256847">
        <w:rPr>
          <w:sz w:val="24"/>
          <w:szCs w:val="24"/>
        </w:rPr>
        <w:t>E.g.</w:t>
      </w:r>
      <w:r w:rsidR="00752044">
        <w:rPr>
          <w:sz w:val="24"/>
          <w:szCs w:val="24"/>
        </w:rPr>
        <w:t xml:space="preserve"> 1 below)</w:t>
      </w:r>
    </w:p>
    <w:p w:rsidR="001E75C5" w:rsidRDefault="001E75C5" w:rsidP="0030421C">
      <w:pPr>
        <w:rPr>
          <w:sz w:val="24"/>
          <w:szCs w:val="24"/>
        </w:rPr>
      </w:pPr>
      <w:r>
        <w:rPr>
          <w:sz w:val="24"/>
          <w:szCs w:val="24"/>
        </w:rPr>
        <w:t>If 4 x 6 = 24 then 8 x 6 must be 48</w:t>
      </w:r>
      <w:r w:rsidR="00752044">
        <w:rPr>
          <w:sz w:val="24"/>
          <w:szCs w:val="24"/>
        </w:rPr>
        <w:t xml:space="preserve"> because 8 is double 4</w:t>
      </w:r>
      <w:r>
        <w:rPr>
          <w:sz w:val="24"/>
          <w:szCs w:val="24"/>
        </w:rPr>
        <w:t xml:space="preserve"> </w:t>
      </w:r>
      <w:r w:rsidR="00752044">
        <w:rPr>
          <w:sz w:val="24"/>
          <w:szCs w:val="24"/>
        </w:rPr>
        <w:t>(</w:t>
      </w:r>
      <w:r>
        <w:rPr>
          <w:sz w:val="24"/>
          <w:szCs w:val="24"/>
        </w:rPr>
        <w:t xml:space="preserve">4 x 12 </w:t>
      </w:r>
      <w:r w:rsidR="00752044">
        <w:rPr>
          <w:sz w:val="24"/>
          <w:szCs w:val="24"/>
        </w:rPr>
        <w:t xml:space="preserve">is also </w:t>
      </w:r>
      <w:r>
        <w:rPr>
          <w:sz w:val="24"/>
          <w:szCs w:val="24"/>
        </w:rPr>
        <w:t xml:space="preserve">48 </w:t>
      </w:r>
      <w:r w:rsidR="00752044">
        <w:rPr>
          <w:sz w:val="24"/>
          <w:szCs w:val="24"/>
        </w:rPr>
        <w:t>as 12 is double 6</w:t>
      </w:r>
      <w:r>
        <w:rPr>
          <w:sz w:val="24"/>
          <w:szCs w:val="24"/>
        </w:rPr>
        <w:t>)</w:t>
      </w:r>
    </w:p>
    <w:p w:rsidR="00752044" w:rsidRDefault="00752044" w:rsidP="0030421C">
      <w:pPr>
        <w:rPr>
          <w:sz w:val="24"/>
          <w:szCs w:val="24"/>
        </w:rPr>
      </w:pPr>
    </w:p>
    <w:p w:rsidR="0030421C" w:rsidRDefault="0030421C" w:rsidP="0030421C">
      <w:pPr>
        <w:rPr>
          <w:sz w:val="24"/>
          <w:szCs w:val="24"/>
        </w:rPr>
      </w:pPr>
      <w:r>
        <w:rPr>
          <w:sz w:val="24"/>
          <w:szCs w:val="24"/>
        </w:rPr>
        <w:t>This can then be applied to any table: -</w:t>
      </w:r>
    </w:p>
    <w:p w:rsidR="00752044" w:rsidRDefault="00752044" w:rsidP="0030421C">
      <w:pPr>
        <w:rPr>
          <w:sz w:val="24"/>
          <w:szCs w:val="24"/>
        </w:rPr>
      </w:pPr>
    </w:p>
    <w:p w:rsidR="00752044" w:rsidRDefault="00752044" w:rsidP="0030421C">
      <w:pPr>
        <w:rPr>
          <w:sz w:val="24"/>
          <w:szCs w:val="24"/>
        </w:rPr>
      </w:pPr>
      <w:r>
        <w:rPr>
          <w:sz w:val="24"/>
          <w:szCs w:val="24"/>
        </w:rPr>
        <w:t>If 8 x 7 = 56 then 16 x 7must be 112 because 16 is double 8 (or 8 x 14 = 112)</w:t>
      </w:r>
    </w:p>
    <w:p w:rsidR="00752044" w:rsidRDefault="00752044" w:rsidP="0030421C">
      <w:pPr>
        <w:rPr>
          <w:sz w:val="24"/>
          <w:szCs w:val="24"/>
        </w:rPr>
      </w:pPr>
    </w:p>
    <w:p w:rsidR="00752044" w:rsidRDefault="00260343" w:rsidP="0030421C">
      <w:pPr>
        <w:rPr>
          <w:sz w:val="24"/>
          <w:szCs w:val="24"/>
        </w:rPr>
      </w:pPr>
      <w:r>
        <w:rPr>
          <w:noProof/>
          <w:lang w:eastAsia="en-GB"/>
        </w:rPr>
        <w:drawing>
          <wp:anchor distT="0" distB="0" distL="114300" distR="114300" simplePos="0" relativeHeight="251973632" behindDoc="1" locked="0" layoutInCell="1" allowOverlap="1" wp14:anchorId="618A1706" wp14:editId="704E8F49">
            <wp:simplePos x="0" y="0"/>
            <wp:positionH relativeFrom="margin">
              <wp:posOffset>2243455</wp:posOffset>
            </wp:positionH>
            <wp:positionV relativeFrom="paragraph">
              <wp:posOffset>362585</wp:posOffset>
            </wp:positionV>
            <wp:extent cx="2033905" cy="1439545"/>
            <wp:effectExtent l="12700" t="12700" r="10795" b="8255"/>
            <wp:wrapTight wrapText="bothSides">
              <wp:wrapPolygon edited="0">
                <wp:start x="-135" y="-191"/>
                <wp:lineTo x="-135" y="21533"/>
                <wp:lineTo x="21580" y="21533"/>
                <wp:lineTo x="21580" y="-191"/>
                <wp:lineTo x="-135" y="-191"/>
              </wp:wrapPolygon>
            </wp:wrapTight>
            <wp:docPr id="2146"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033905" cy="1439545"/>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752044">
        <w:rPr>
          <w:sz w:val="24"/>
          <w:szCs w:val="24"/>
        </w:rPr>
        <w:t>If 11 x 12 is 132 then 22 x 12 must be 264 because 22 is double 11 (or 11 x 24 = 264)</w:t>
      </w:r>
    </w:p>
    <w:p w:rsidR="008B2170" w:rsidRPr="00260343" w:rsidRDefault="00752044" w:rsidP="0030421C">
      <w:pPr>
        <w:rPr>
          <w:sz w:val="24"/>
          <w:szCs w:val="24"/>
        </w:rPr>
      </w:pPr>
      <w:r>
        <w:rPr>
          <w:noProof/>
          <w:lang w:eastAsia="en-GB"/>
        </w:rPr>
        <w:drawing>
          <wp:anchor distT="0" distB="0" distL="114300" distR="114300" simplePos="0" relativeHeight="251972608" behindDoc="1" locked="0" layoutInCell="1" allowOverlap="1" wp14:anchorId="2BAA7494" wp14:editId="10DBCFA5">
            <wp:simplePos x="0" y="0"/>
            <wp:positionH relativeFrom="margin">
              <wp:posOffset>4455795</wp:posOffset>
            </wp:positionH>
            <wp:positionV relativeFrom="paragraph">
              <wp:posOffset>145415</wp:posOffset>
            </wp:positionV>
            <wp:extent cx="2034533" cy="1440000"/>
            <wp:effectExtent l="12700" t="12700" r="10795" b="8255"/>
            <wp:wrapTight wrapText="bothSides">
              <wp:wrapPolygon edited="0">
                <wp:start x="-135" y="-191"/>
                <wp:lineTo x="-135" y="21533"/>
                <wp:lineTo x="21580" y="21533"/>
                <wp:lineTo x="21580" y="-191"/>
                <wp:lineTo x="-135" y="-191"/>
              </wp:wrapPolygon>
            </wp:wrapTight>
            <wp:docPr id="2145" name="Picture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034533" cy="144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71584" behindDoc="1" locked="0" layoutInCell="1" allowOverlap="1" wp14:anchorId="5F634680" wp14:editId="5BB9A49D">
            <wp:simplePos x="0" y="0"/>
            <wp:positionH relativeFrom="margin">
              <wp:posOffset>33655</wp:posOffset>
            </wp:positionH>
            <wp:positionV relativeFrom="paragraph">
              <wp:posOffset>149225</wp:posOffset>
            </wp:positionV>
            <wp:extent cx="2033909" cy="1440000"/>
            <wp:effectExtent l="12700" t="12700" r="10795" b="8255"/>
            <wp:wrapTight wrapText="bothSides">
              <wp:wrapPolygon edited="0">
                <wp:start x="-135" y="-191"/>
                <wp:lineTo x="-135" y="21533"/>
                <wp:lineTo x="21580" y="21533"/>
                <wp:lineTo x="21580" y="-191"/>
                <wp:lineTo x="-135" y="-191"/>
              </wp:wrapPolygon>
            </wp:wrapTight>
            <wp:docPr id="2144" name="Picture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033909" cy="144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p>
    <w:p w:rsidR="00A91DA3" w:rsidRPr="002C5E82" w:rsidRDefault="0030421C" w:rsidP="0030421C">
      <w:pPr>
        <w:rPr>
          <w:b/>
          <w:color w:val="0000FF"/>
          <w:sz w:val="24"/>
          <w:szCs w:val="24"/>
        </w:rPr>
      </w:pPr>
      <w:r w:rsidRPr="00752044">
        <w:rPr>
          <w:b/>
          <w:color w:val="0000FF"/>
          <w:sz w:val="28"/>
          <w:szCs w:val="28"/>
        </w:rPr>
        <w:t>Doubling Up</w:t>
      </w:r>
      <w:r>
        <w:rPr>
          <w:b/>
          <w:color w:val="0000FF"/>
          <w:sz w:val="24"/>
          <w:szCs w:val="24"/>
        </w:rPr>
        <w:t xml:space="preserve"> </w:t>
      </w:r>
    </w:p>
    <w:p w:rsidR="00A91DA3" w:rsidRDefault="00752044" w:rsidP="0030421C">
      <w:pPr>
        <w:rPr>
          <w:sz w:val="24"/>
          <w:szCs w:val="24"/>
        </w:rPr>
      </w:pPr>
      <w:r>
        <w:rPr>
          <w:sz w:val="24"/>
          <w:szCs w:val="24"/>
        </w:rPr>
        <w:t xml:space="preserve">This strategy develops the above strategy further, </w:t>
      </w:r>
      <w:r w:rsidR="0030421C">
        <w:rPr>
          <w:sz w:val="24"/>
          <w:szCs w:val="24"/>
        </w:rPr>
        <w:t>enabl</w:t>
      </w:r>
      <w:r>
        <w:rPr>
          <w:sz w:val="24"/>
          <w:szCs w:val="24"/>
        </w:rPr>
        <w:t>ing</w:t>
      </w:r>
      <w:r w:rsidR="0030421C">
        <w:rPr>
          <w:sz w:val="24"/>
          <w:szCs w:val="24"/>
        </w:rPr>
        <w:t xml:space="preserve"> multiples of </w:t>
      </w:r>
      <w:r w:rsidR="0030421C">
        <w:rPr>
          <w:b/>
          <w:color w:val="0000FF"/>
          <w:sz w:val="24"/>
          <w:szCs w:val="24"/>
        </w:rPr>
        <w:t xml:space="preserve">4, 8 </w:t>
      </w:r>
      <w:r w:rsidR="0030421C">
        <w:rPr>
          <w:sz w:val="24"/>
          <w:szCs w:val="24"/>
        </w:rPr>
        <w:t>and</w:t>
      </w:r>
      <w:r w:rsidR="0030421C">
        <w:rPr>
          <w:b/>
          <w:sz w:val="24"/>
          <w:szCs w:val="24"/>
        </w:rPr>
        <w:t xml:space="preserve"> </w:t>
      </w:r>
      <w:r w:rsidR="0030421C">
        <w:rPr>
          <w:b/>
          <w:color w:val="0000FF"/>
          <w:sz w:val="24"/>
          <w:szCs w:val="24"/>
        </w:rPr>
        <w:t>16</w:t>
      </w:r>
      <w:r w:rsidR="0030421C">
        <w:rPr>
          <w:color w:val="0000FF"/>
          <w:sz w:val="24"/>
          <w:szCs w:val="24"/>
        </w:rPr>
        <w:t xml:space="preserve"> </w:t>
      </w:r>
      <w:r w:rsidR="0030421C">
        <w:rPr>
          <w:sz w:val="24"/>
          <w:szCs w:val="24"/>
        </w:rPr>
        <w:t>onwards to be calculated by constant doublin</w:t>
      </w:r>
      <w:r>
        <w:rPr>
          <w:sz w:val="24"/>
          <w:szCs w:val="24"/>
        </w:rPr>
        <w:t xml:space="preserve">g. </w:t>
      </w:r>
    </w:p>
    <w:p w:rsidR="0030421C" w:rsidRDefault="00752044" w:rsidP="0030421C">
      <w:pPr>
        <w:rPr>
          <w:sz w:val="24"/>
          <w:szCs w:val="24"/>
        </w:rPr>
      </w:pPr>
      <w:r>
        <w:rPr>
          <w:sz w:val="24"/>
          <w:szCs w:val="24"/>
        </w:rPr>
        <w:t xml:space="preserve"> It is linked very closely to the mental division ‘halving’ strategy, where we can divide by 8 by halving three times.</w:t>
      </w:r>
      <w:r w:rsidR="0030421C">
        <w:rPr>
          <w:sz w:val="24"/>
          <w:szCs w:val="24"/>
        </w:rPr>
        <w:t>: -</w:t>
      </w:r>
    </w:p>
    <w:p w:rsidR="00A91DA3" w:rsidRDefault="00A91DA3" w:rsidP="0030421C">
      <w:pPr>
        <w:rPr>
          <w:sz w:val="24"/>
          <w:szCs w:val="24"/>
        </w:rPr>
      </w:pPr>
    </w:p>
    <w:p w:rsidR="00752044" w:rsidRDefault="00A91DA3" w:rsidP="0030421C">
      <w:pPr>
        <w:rPr>
          <w:sz w:val="24"/>
          <w:szCs w:val="24"/>
        </w:rPr>
      </w:pPr>
      <w:r>
        <w:rPr>
          <w:sz w:val="24"/>
          <w:szCs w:val="24"/>
        </w:rPr>
        <w:t>Multiply by 4 – double twice     Multiply by 8 – double 3 times</w:t>
      </w:r>
      <w:r>
        <w:rPr>
          <w:sz w:val="24"/>
          <w:szCs w:val="24"/>
        </w:rPr>
        <w:tab/>
        <w:t xml:space="preserve">     Multiply by 16 – Double 4 times</w:t>
      </w:r>
    </w:p>
    <w:p w:rsidR="0030421C" w:rsidRDefault="0030421C" w:rsidP="0030421C">
      <w:pPr>
        <w:rPr>
          <w:noProof/>
        </w:rPr>
      </w:pPr>
    </w:p>
    <w:p w:rsidR="00DF3EF8" w:rsidRDefault="00260343" w:rsidP="0030421C">
      <w:pPr>
        <w:rPr>
          <w:sz w:val="24"/>
          <w:szCs w:val="24"/>
        </w:rPr>
      </w:pPr>
      <w:r>
        <w:rPr>
          <w:noProof/>
          <w:lang w:eastAsia="en-GB"/>
        </w:rPr>
        <w:lastRenderedPageBreak/>
        <w:drawing>
          <wp:anchor distT="0" distB="0" distL="114300" distR="114300" simplePos="0" relativeHeight="251981824" behindDoc="1" locked="0" layoutInCell="1" allowOverlap="1" wp14:anchorId="2FBD806F" wp14:editId="7BECF34C">
            <wp:simplePos x="0" y="0"/>
            <wp:positionH relativeFrom="margin">
              <wp:posOffset>4265930</wp:posOffset>
            </wp:positionH>
            <wp:positionV relativeFrom="paragraph">
              <wp:posOffset>29845</wp:posOffset>
            </wp:positionV>
            <wp:extent cx="2030095" cy="1439545"/>
            <wp:effectExtent l="12700" t="12700" r="14605" b="8255"/>
            <wp:wrapTight wrapText="bothSides">
              <wp:wrapPolygon edited="0">
                <wp:start x="-135" y="-191"/>
                <wp:lineTo x="-135" y="21533"/>
                <wp:lineTo x="21620" y="21533"/>
                <wp:lineTo x="21620" y="-191"/>
                <wp:lineTo x="-135" y="-191"/>
              </wp:wrapPolygon>
            </wp:wrapTight>
            <wp:docPr id="2196" name="Picture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030095" cy="1439545"/>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DF3EF8">
        <w:rPr>
          <w:noProof/>
          <w:lang w:eastAsia="en-GB"/>
        </w:rPr>
        <w:drawing>
          <wp:anchor distT="0" distB="0" distL="114300" distR="114300" simplePos="0" relativeHeight="251980800" behindDoc="1" locked="0" layoutInCell="1" allowOverlap="1" wp14:anchorId="09AB806C" wp14:editId="4C3EA9C3">
            <wp:simplePos x="0" y="0"/>
            <wp:positionH relativeFrom="column">
              <wp:posOffset>2126615</wp:posOffset>
            </wp:positionH>
            <wp:positionV relativeFrom="paragraph">
              <wp:posOffset>30480</wp:posOffset>
            </wp:positionV>
            <wp:extent cx="2031127" cy="1440000"/>
            <wp:effectExtent l="12700" t="12700" r="13970" b="8255"/>
            <wp:wrapTight wrapText="bothSides">
              <wp:wrapPolygon edited="0">
                <wp:start x="-135" y="-191"/>
                <wp:lineTo x="-135" y="21533"/>
                <wp:lineTo x="21614" y="21533"/>
                <wp:lineTo x="21614" y="-191"/>
                <wp:lineTo x="-135" y="-191"/>
              </wp:wrapPolygon>
            </wp:wrapTight>
            <wp:docPr id="2195" name="Picture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031127" cy="144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DF3EF8">
        <w:rPr>
          <w:noProof/>
          <w:lang w:eastAsia="en-GB"/>
        </w:rPr>
        <w:drawing>
          <wp:anchor distT="0" distB="0" distL="114300" distR="114300" simplePos="0" relativeHeight="251979776" behindDoc="1" locked="0" layoutInCell="1" allowOverlap="1" wp14:anchorId="17DFBE7A" wp14:editId="1B03811F">
            <wp:simplePos x="0" y="0"/>
            <wp:positionH relativeFrom="margin">
              <wp:posOffset>0</wp:posOffset>
            </wp:positionH>
            <wp:positionV relativeFrom="paragraph">
              <wp:posOffset>30480</wp:posOffset>
            </wp:positionV>
            <wp:extent cx="2029482" cy="1440000"/>
            <wp:effectExtent l="12700" t="12700" r="15240" b="8255"/>
            <wp:wrapTight wrapText="bothSides">
              <wp:wrapPolygon edited="0">
                <wp:start x="-135" y="-191"/>
                <wp:lineTo x="-135" y="21533"/>
                <wp:lineTo x="21627" y="21533"/>
                <wp:lineTo x="21627" y="-191"/>
                <wp:lineTo x="-135" y="-191"/>
              </wp:wrapPolygon>
            </wp:wrapTight>
            <wp:docPr id="2194" name="Picture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029482" cy="144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p>
    <w:p w:rsidR="00DF3EF8" w:rsidRDefault="00DF3EF8" w:rsidP="0030421C">
      <w:pPr>
        <w:rPr>
          <w:sz w:val="24"/>
          <w:szCs w:val="24"/>
        </w:rPr>
      </w:pPr>
    </w:p>
    <w:p w:rsidR="00DF3EF8" w:rsidRDefault="00DF3EF8" w:rsidP="0030421C">
      <w:pPr>
        <w:rPr>
          <w:sz w:val="24"/>
          <w:szCs w:val="24"/>
        </w:rPr>
      </w:pPr>
    </w:p>
    <w:p w:rsidR="00DF3EF8" w:rsidRDefault="00DF3EF8" w:rsidP="0030421C">
      <w:pPr>
        <w:rPr>
          <w:sz w:val="24"/>
          <w:szCs w:val="24"/>
        </w:rPr>
      </w:pPr>
    </w:p>
    <w:p w:rsidR="00DF3EF8" w:rsidRDefault="00DF3EF8" w:rsidP="0030421C">
      <w:pPr>
        <w:rPr>
          <w:sz w:val="24"/>
          <w:szCs w:val="24"/>
        </w:rPr>
      </w:pPr>
    </w:p>
    <w:p w:rsidR="00DF3EF8" w:rsidRDefault="00DF3EF8" w:rsidP="0030421C">
      <w:pPr>
        <w:rPr>
          <w:sz w:val="24"/>
          <w:szCs w:val="24"/>
        </w:rPr>
      </w:pPr>
    </w:p>
    <w:p w:rsidR="00DF3EF8" w:rsidRDefault="00DF3EF8" w:rsidP="0030421C">
      <w:pPr>
        <w:rPr>
          <w:sz w:val="24"/>
          <w:szCs w:val="24"/>
        </w:rPr>
      </w:pPr>
    </w:p>
    <w:p w:rsidR="00260343" w:rsidRPr="002C5E82" w:rsidRDefault="00260343" w:rsidP="0030421C">
      <w:pPr>
        <w:rPr>
          <w:sz w:val="24"/>
          <w:szCs w:val="24"/>
        </w:rPr>
      </w:pPr>
    </w:p>
    <w:p w:rsidR="008B2170" w:rsidRPr="002C5E82" w:rsidRDefault="0030421C" w:rsidP="0030421C">
      <w:pPr>
        <w:rPr>
          <w:color w:val="0000FF"/>
          <w:sz w:val="24"/>
          <w:szCs w:val="24"/>
        </w:rPr>
      </w:pPr>
      <w:r w:rsidRPr="008B2170">
        <w:rPr>
          <w:b/>
          <w:color w:val="0000FF"/>
          <w:sz w:val="28"/>
          <w:szCs w:val="28"/>
        </w:rPr>
        <w:t>Multiplying by 10 / 100 / 1000 then halvin</w:t>
      </w:r>
      <w:r w:rsidR="002C5E82">
        <w:rPr>
          <w:b/>
          <w:color w:val="0000FF"/>
          <w:sz w:val="28"/>
          <w:szCs w:val="28"/>
        </w:rPr>
        <w:t>g / quartering</w:t>
      </w:r>
      <w:r>
        <w:rPr>
          <w:color w:val="0000FF"/>
          <w:sz w:val="24"/>
          <w:szCs w:val="24"/>
        </w:rPr>
        <w:t xml:space="preserve">  </w:t>
      </w:r>
    </w:p>
    <w:p w:rsidR="0030421C" w:rsidRDefault="0030421C" w:rsidP="0030421C">
      <w:pPr>
        <w:rPr>
          <w:sz w:val="24"/>
          <w:szCs w:val="24"/>
        </w:rPr>
      </w:pPr>
      <w:r>
        <w:rPr>
          <w:sz w:val="24"/>
          <w:szCs w:val="24"/>
        </w:rPr>
        <w:t>The final doubling / halving strategy works on the principle that multiplying by 10 / 100 is straightforward, and this can enable you to easily multiply by 5, 50 or 25.</w:t>
      </w:r>
    </w:p>
    <w:p w:rsidR="002C5E82" w:rsidRDefault="002C5E82" w:rsidP="0030421C">
      <w:pPr>
        <w:rPr>
          <w:sz w:val="24"/>
          <w:szCs w:val="24"/>
        </w:rPr>
      </w:pPr>
      <w:r>
        <w:rPr>
          <w:sz w:val="24"/>
          <w:szCs w:val="24"/>
        </w:rPr>
        <w:t>Because 5 is half of 10 you can multiply a number by 10 then half it.</w:t>
      </w:r>
    </w:p>
    <w:p w:rsidR="002C5E82" w:rsidRDefault="002C5E82" w:rsidP="0030421C">
      <w:pPr>
        <w:rPr>
          <w:sz w:val="24"/>
          <w:szCs w:val="24"/>
        </w:rPr>
      </w:pPr>
      <w:r>
        <w:rPr>
          <w:sz w:val="24"/>
          <w:szCs w:val="24"/>
        </w:rPr>
        <w:t>E.g. 86 x 10 = 860 so 86 x 5 must be 430.</w:t>
      </w:r>
    </w:p>
    <w:p w:rsidR="002C5E82" w:rsidRDefault="002C5E82" w:rsidP="0030421C">
      <w:pPr>
        <w:rPr>
          <w:sz w:val="24"/>
          <w:szCs w:val="24"/>
        </w:rPr>
      </w:pPr>
      <w:r>
        <w:rPr>
          <w:sz w:val="24"/>
          <w:szCs w:val="24"/>
        </w:rPr>
        <w:t>In a similar way, 56 x 100 = 5600 so 56 x 25 must be a quarter of that amount (1400)</w:t>
      </w:r>
    </w:p>
    <w:p w:rsidR="0030421C" w:rsidRDefault="002C5E82" w:rsidP="0030421C">
      <w:pPr>
        <w:rPr>
          <w:sz w:val="24"/>
          <w:szCs w:val="24"/>
        </w:rPr>
      </w:pPr>
      <w:r>
        <w:rPr>
          <w:noProof/>
          <w:lang w:eastAsia="en-GB"/>
        </w:rPr>
        <w:drawing>
          <wp:anchor distT="0" distB="0" distL="114300" distR="114300" simplePos="0" relativeHeight="251975680" behindDoc="1" locked="0" layoutInCell="1" allowOverlap="1" wp14:anchorId="7FD39012" wp14:editId="707D4F96">
            <wp:simplePos x="0" y="0"/>
            <wp:positionH relativeFrom="column">
              <wp:posOffset>3259455</wp:posOffset>
            </wp:positionH>
            <wp:positionV relativeFrom="paragraph">
              <wp:posOffset>11430</wp:posOffset>
            </wp:positionV>
            <wp:extent cx="2034403" cy="1440000"/>
            <wp:effectExtent l="12700" t="12700" r="10795" b="8255"/>
            <wp:wrapTight wrapText="bothSides">
              <wp:wrapPolygon edited="0">
                <wp:start x="-135" y="-191"/>
                <wp:lineTo x="-135" y="21533"/>
                <wp:lineTo x="21580" y="21533"/>
                <wp:lineTo x="21580" y="-191"/>
                <wp:lineTo x="-135" y="-191"/>
              </wp:wrapPolygon>
            </wp:wrapTight>
            <wp:docPr id="2190" name="Picture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034403" cy="144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74656" behindDoc="1" locked="0" layoutInCell="1" allowOverlap="1" wp14:anchorId="4D85A47B" wp14:editId="126318B8">
            <wp:simplePos x="0" y="0"/>
            <wp:positionH relativeFrom="column">
              <wp:posOffset>551815</wp:posOffset>
            </wp:positionH>
            <wp:positionV relativeFrom="paragraph">
              <wp:posOffset>11430</wp:posOffset>
            </wp:positionV>
            <wp:extent cx="2034855" cy="1440000"/>
            <wp:effectExtent l="12700" t="12700" r="10160" b="8255"/>
            <wp:wrapTight wrapText="bothSides">
              <wp:wrapPolygon edited="0">
                <wp:start x="-135" y="-191"/>
                <wp:lineTo x="-135" y="21533"/>
                <wp:lineTo x="21573" y="21533"/>
                <wp:lineTo x="21573" y="-191"/>
                <wp:lineTo x="-135" y="-191"/>
              </wp:wrapPolygon>
            </wp:wrapTight>
            <wp:docPr id="2189" name="Picture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034855" cy="144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8B2170" w:rsidRPr="008B2170">
        <w:t xml:space="preserve"> </w:t>
      </w:r>
    </w:p>
    <w:p w:rsidR="0030421C" w:rsidRDefault="0030421C" w:rsidP="0030421C">
      <w:pPr>
        <w:rPr>
          <w:i/>
        </w:rPr>
      </w:pPr>
    </w:p>
    <w:p w:rsidR="0030421C" w:rsidRDefault="0030421C" w:rsidP="0030421C">
      <w:pPr>
        <w:rPr>
          <w:i/>
        </w:rPr>
      </w:pPr>
    </w:p>
    <w:p w:rsidR="0030421C" w:rsidRDefault="0030421C" w:rsidP="0030421C">
      <w:pPr>
        <w:rPr>
          <w:i/>
        </w:rPr>
      </w:pPr>
    </w:p>
    <w:p w:rsidR="0030421C" w:rsidRDefault="0030421C" w:rsidP="0030421C">
      <w:pPr>
        <w:rPr>
          <w:sz w:val="24"/>
          <w:szCs w:val="24"/>
        </w:rPr>
      </w:pPr>
    </w:p>
    <w:p w:rsidR="002C5E82" w:rsidRDefault="002C5E82" w:rsidP="0030421C">
      <w:pPr>
        <w:rPr>
          <w:b/>
          <w:color w:val="FF0000"/>
          <w:sz w:val="24"/>
          <w:szCs w:val="24"/>
        </w:rPr>
      </w:pPr>
    </w:p>
    <w:p w:rsidR="002C5E82" w:rsidRDefault="002C5E82" w:rsidP="0030421C">
      <w:pPr>
        <w:rPr>
          <w:b/>
          <w:color w:val="FF0000"/>
          <w:sz w:val="24"/>
          <w:szCs w:val="24"/>
        </w:rPr>
      </w:pPr>
    </w:p>
    <w:p w:rsidR="00260343" w:rsidRDefault="00260343" w:rsidP="0030421C">
      <w:pPr>
        <w:rPr>
          <w:b/>
          <w:color w:val="0000FF"/>
          <w:sz w:val="28"/>
          <w:szCs w:val="28"/>
        </w:rPr>
      </w:pPr>
    </w:p>
    <w:p w:rsidR="002C5E82" w:rsidRDefault="0030421C" w:rsidP="0030421C">
      <w:pPr>
        <w:rPr>
          <w:sz w:val="24"/>
          <w:szCs w:val="24"/>
        </w:rPr>
      </w:pPr>
      <w:r w:rsidRPr="002C5E82">
        <w:rPr>
          <w:b/>
          <w:color w:val="0000FF"/>
          <w:sz w:val="28"/>
          <w:szCs w:val="28"/>
        </w:rPr>
        <w:t>Factorising</w:t>
      </w:r>
      <w:r w:rsidRPr="002C5E82">
        <w:rPr>
          <w:color w:val="0000FF"/>
          <w:sz w:val="24"/>
          <w:szCs w:val="24"/>
        </w:rPr>
        <w:t xml:space="preserve"> </w:t>
      </w:r>
    </w:p>
    <w:p w:rsidR="002C5E82" w:rsidRDefault="0030421C" w:rsidP="0030421C">
      <w:pPr>
        <w:rPr>
          <w:sz w:val="24"/>
          <w:szCs w:val="24"/>
        </w:rPr>
      </w:pPr>
      <w:r>
        <w:rPr>
          <w:sz w:val="24"/>
          <w:szCs w:val="24"/>
        </w:rPr>
        <w:t xml:space="preserve">The </w:t>
      </w:r>
      <w:r w:rsidR="002C5E82">
        <w:rPr>
          <w:sz w:val="24"/>
          <w:szCs w:val="24"/>
        </w:rPr>
        <w:t>final</w:t>
      </w:r>
      <w:r>
        <w:rPr>
          <w:sz w:val="24"/>
          <w:szCs w:val="24"/>
        </w:rPr>
        <w:t xml:space="preserve"> mental strategy</w:t>
      </w:r>
      <w:r w:rsidR="002C5E82">
        <w:rPr>
          <w:sz w:val="24"/>
          <w:szCs w:val="24"/>
        </w:rPr>
        <w:t xml:space="preserve"> within the policy </w:t>
      </w:r>
      <w:r>
        <w:rPr>
          <w:sz w:val="24"/>
          <w:szCs w:val="24"/>
        </w:rPr>
        <w:t xml:space="preserve">is factorising.  </w:t>
      </w:r>
    </w:p>
    <w:p w:rsidR="002C5E82" w:rsidRDefault="002C5E82" w:rsidP="0030421C">
      <w:pPr>
        <w:rPr>
          <w:sz w:val="24"/>
          <w:szCs w:val="24"/>
        </w:rPr>
      </w:pPr>
      <w:r>
        <w:rPr>
          <w:sz w:val="24"/>
          <w:szCs w:val="24"/>
        </w:rPr>
        <w:t>If children use their tables knowledge they can re-write a calculation to simplify it.</w:t>
      </w:r>
    </w:p>
    <w:p w:rsidR="002C5E82" w:rsidRDefault="002C5E82" w:rsidP="0030421C">
      <w:pPr>
        <w:rPr>
          <w:sz w:val="24"/>
          <w:szCs w:val="24"/>
        </w:rPr>
      </w:pPr>
      <w:r>
        <w:rPr>
          <w:sz w:val="24"/>
          <w:szCs w:val="24"/>
        </w:rPr>
        <w:t>15 = 5 x 3 so multiplying 32 x 15 can be simplified as 32 x (5 x 3).  32 x 5 = 160 and 160 x 3 = 480</w:t>
      </w:r>
    </w:p>
    <w:p w:rsidR="002C5E82" w:rsidRDefault="002C5E82" w:rsidP="0030421C">
      <w:pPr>
        <w:rPr>
          <w:sz w:val="24"/>
          <w:szCs w:val="24"/>
        </w:rPr>
      </w:pPr>
    </w:p>
    <w:p w:rsidR="002C5E82" w:rsidRDefault="0030421C" w:rsidP="0030421C">
      <w:pPr>
        <w:rPr>
          <w:sz w:val="24"/>
          <w:szCs w:val="24"/>
        </w:rPr>
      </w:pPr>
      <w:r>
        <w:rPr>
          <w:sz w:val="24"/>
          <w:szCs w:val="24"/>
        </w:rPr>
        <w:t xml:space="preserve">Multiplying a 2-digit number by </w:t>
      </w:r>
      <w:r w:rsidR="002C5E82">
        <w:rPr>
          <w:sz w:val="24"/>
          <w:szCs w:val="24"/>
        </w:rPr>
        <w:t>24</w:t>
      </w:r>
      <w:r>
        <w:rPr>
          <w:sz w:val="24"/>
          <w:szCs w:val="24"/>
        </w:rPr>
        <w:t xml:space="preserve">, for example, may be easier if multiplying by a factor pair of </w:t>
      </w:r>
      <w:r w:rsidR="002C5E82">
        <w:rPr>
          <w:sz w:val="24"/>
          <w:szCs w:val="24"/>
        </w:rPr>
        <w:t xml:space="preserve">24. 52 x 24 = 52 x (4 x 6) 52 x 4 is a simple 208 then 208 x 6 is also a relatively straightforward 1248 </w:t>
      </w:r>
    </w:p>
    <w:p w:rsidR="0030421C" w:rsidRDefault="002C5E82" w:rsidP="0030421C">
      <w:pPr>
        <w:rPr>
          <w:sz w:val="24"/>
          <w:szCs w:val="24"/>
        </w:rPr>
      </w:pPr>
      <w:r>
        <w:rPr>
          <w:sz w:val="24"/>
          <w:szCs w:val="24"/>
        </w:rPr>
        <w:t xml:space="preserve">This calculation could also be factorised as 52 x (8 x 3).  52 x 8 = 416.  416 x 3 = 1248 </w:t>
      </w:r>
    </w:p>
    <w:p w:rsidR="0030421C" w:rsidRDefault="00260343" w:rsidP="0030421C">
      <w:pPr>
        <w:rPr>
          <w:sz w:val="24"/>
          <w:szCs w:val="24"/>
        </w:rPr>
      </w:pPr>
      <w:r>
        <w:rPr>
          <w:noProof/>
          <w:lang w:eastAsia="en-GB"/>
        </w:rPr>
        <w:drawing>
          <wp:anchor distT="0" distB="0" distL="114300" distR="114300" simplePos="0" relativeHeight="251978752" behindDoc="1" locked="0" layoutInCell="1" allowOverlap="1" wp14:anchorId="76A07C5B" wp14:editId="7EB7FB9E">
            <wp:simplePos x="0" y="0"/>
            <wp:positionH relativeFrom="margin">
              <wp:posOffset>4401820</wp:posOffset>
            </wp:positionH>
            <wp:positionV relativeFrom="paragraph">
              <wp:posOffset>238125</wp:posOffset>
            </wp:positionV>
            <wp:extent cx="2033732" cy="1439718"/>
            <wp:effectExtent l="12700" t="12700" r="11430" b="8255"/>
            <wp:wrapTight wrapText="bothSides">
              <wp:wrapPolygon edited="0">
                <wp:start x="-135" y="-191"/>
                <wp:lineTo x="-135" y="21533"/>
                <wp:lineTo x="21587" y="21533"/>
                <wp:lineTo x="21587" y="-191"/>
                <wp:lineTo x="-135" y="-191"/>
              </wp:wrapPolygon>
            </wp:wrapTight>
            <wp:docPr id="2193" name="Picture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033732" cy="1439718"/>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p>
    <w:p w:rsidR="0030421C" w:rsidRDefault="00DF3EF8" w:rsidP="0030421C">
      <w:pPr>
        <w:rPr>
          <w:sz w:val="24"/>
          <w:szCs w:val="24"/>
        </w:rPr>
      </w:pPr>
      <w:r>
        <w:rPr>
          <w:noProof/>
          <w:lang w:eastAsia="en-GB"/>
        </w:rPr>
        <w:drawing>
          <wp:anchor distT="0" distB="0" distL="114300" distR="114300" simplePos="0" relativeHeight="251977728" behindDoc="1" locked="0" layoutInCell="1" allowOverlap="1" wp14:anchorId="39378B2C" wp14:editId="733CE61D">
            <wp:simplePos x="0" y="0"/>
            <wp:positionH relativeFrom="margin">
              <wp:posOffset>2211070</wp:posOffset>
            </wp:positionH>
            <wp:positionV relativeFrom="paragraph">
              <wp:posOffset>18415</wp:posOffset>
            </wp:positionV>
            <wp:extent cx="2035911" cy="1440000"/>
            <wp:effectExtent l="12700" t="12700" r="8890" b="8255"/>
            <wp:wrapTight wrapText="bothSides">
              <wp:wrapPolygon edited="0">
                <wp:start x="-135" y="-191"/>
                <wp:lineTo x="-135" y="21533"/>
                <wp:lineTo x="21560" y="21533"/>
                <wp:lineTo x="21560" y="-191"/>
                <wp:lineTo x="-135" y="-191"/>
              </wp:wrapPolygon>
            </wp:wrapTight>
            <wp:docPr id="2192" name="Picture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035911" cy="144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76704" behindDoc="1" locked="0" layoutInCell="1" allowOverlap="1" wp14:anchorId="405F7EAC" wp14:editId="0254E159">
            <wp:simplePos x="0" y="0"/>
            <wp:positionH relativeFrom="margin">
              <wp:posOffset>12700</wp:posOffset>
            </wp:positionH>
            <wp:positionV relativeFrom="paragraph">
              <wp:posOffset>27940</wp:posOffset>
            </wp:positionV>
            <wp:extent cx="2034126" cy="1440000"/>
            <wp:effectExtent l="12700" t="12700" r="10795" b="8255"/>
            <wp:wrapTight wrapText="bothSides">
              <wp:wrapPolygon edited="0">
                <wp:start x="-135" y="-191"/>
                <wp:lineTo x="-135" y="21533"/>
                <wp:lineTo x="21580" y="21533"/>
                <wp:lineTo x="21580" y="-191"/>
                <wp:lineTo x="-135" y="-191"/>
              </wp:wrapPolygon>
            </wp:wrapTight>
            <wp:docPr id="2191" name="Picture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034126" cy="144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p>
    <w:p w:rsidR="0030421C" w:rsidRDefault="0030421C" w:rsidP="0030421C">
      <w:pPr>
        <w:rPr>
          <w:sz w:val="24"/>
          <w:szCs w:val="24"/>
        </w:rPr>
      </w:pPr>
    </w:p>
    <w:p w:rsidR="0030421C" w:rsidRDefault="0030421C" w:rsidP="0030421C">
      <w:pPr>
        <w:rPr>
          <w:sz w:val="24"/>
          <w:szCs w:val="24"/>
        </w:rPr>
      </w:pPr>
    </w:p>
    <w:p w:rsidR="0030421C" w:rsidRDefault="0030421C" w:rsidP="0030421C">
      <w:pPr>
        <w:rPr>
          <w:sz w:val="24"/>
          <w:szCs w:val="24"/>
        </w:rPr>
      </w:pPr>
      <w:r>
        <w:rPr>
          <w:sz w:val="24"/>
          <w:szCs w:val="24"/>
        </w:rPr>
        <w:tab/>
      </w:r>
    </w:p>
    <w:p w:rsidR="005652AD" w:rsidRDefault="0030421C" w:rsidP="005652AD">
      <w:pPr>
        <w:rPr>
          <w:b/>
          <w:sz w:val="32"/>
          <w:szCs w:val="32"/>
          <w:u w:val="single"/>
        </w:rPr>
      </w:pPr>
      <w:r>
        <w:rPr>
          <w:b/>
          <w:sz w:val="24"/>
          <w:szCs w:val="24"/>
        </w:rPr>
        <w:br w:type="column"/>
      </w:r>
      <w:r w:rsidR="005652AD">
        <w:rPr>
          <w:i/>
          <w:noProof/>
          <w:lang w:eastAsia="en-GB"/>
        </w:rPr>
        <w:lastRenderedPageBreak/>
        <w:drawing>
          <wp:anchor distT="0" distB="0" distL="114300" distR="114300" simplePos="0" relativeHeight="251967488" behindDoc="1" locked="0" layoutInCell="1" allowOverlap="1" wp14:anchorId="2189DF88" wp14:editId="0D55BBB9">
            <wp:simplePos x="0" y="0"/>
            <wp:positionH relativeFrom="margin">
              <wp:align>center</wp:align>
            </wp:positionH>
            <wp:positionV relativeFrom="paragraph">
              <wp:posOffset>501015</wp:posOffset>
            </wp:positionV>
            <wp:extent cx="6730365" cy="4762500"/>
            <wp:effectExtent l="19050" t="19050" r="13335" b="19050"/>
            <wp:wrapTight wrapText="bothSides">
              <wp:wrapPolygon edited="0">
                <wp:start x="-61" y="-86"/>
                <wp:lineTo x="-61" y="21600"/>
                <wp:lineTo x="21582" y="21600"/>
                <wp:lineTo x="21582" y="-86"/>
                <wp:lineTo x="-61" y="-86"/>
              </wp:wrapPolygon>
            </wp:wrapTight>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6730365" cy="47625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5652AD" w:rsidRPr="009B2BA5">
        <w:rPr>
          <w:b/>
          <w:sz w:val="32"/>
          <w:szCs w:val="32"/>
          <w:u w:val="single"/>
        </w:rPr>
        <w:t xml:space="preserve">Models of </w:t>
      </w:r>
      <w:r w:rsidR="005652AD">
        <w:rPr>
          <w:b/>
          <w:sz w:val="32"/>
          <w:szCs w:val="32"/>
          <w:u w:val="single"/>
        </w:rPr>
        <w:t>Multiplication</w:t>
      </w:r>
    </w:p>
    <w:p w:rsidR="005652AD" w:rsidRDefault="005652AD" w:rsidP="005652AD">
      <w:pPr>
        <w:rPr>
          <w:b/>
          <w:sz w:val="32"/>
          <w:szCs w:val="32"/>
          <w:u w:val="single"/>
        </w:rPr>
      </w:pPr>
    </w:p>
    <w:p w:rsidR="005652AD" w:rsidRDefault="005652AD" w:rsidP="005652AD">
      <w:pPr>
        <w:rPr>
          <w:b/>
          <w:sz w:val="32"/>
          <w:szCs w:val="32"/>
          <w:u w:val="single"/>
        </w:rPr>
      </w:pPr>
      <w:r>
        <w:rPr>
          <w:sz w:val="22"/>
          <w:szCs w:val="22"/>
        </w:rPr>
        <w:t xml:space="preserve">The poster above shows the two images for multiplication which are used within the Visual Calculation Policy, either </w:t>
      </w:r>
      <w:r w:rsidRPr="00575463">
        <w:rPr>
          <w:b/>
          <w:sz w:val="22"/>
          <w:szCs w:val="22"/>
        </w:rPr>
        <w:t>repeated addition</w:t>
      </w:r>
      <w:r>
        <w:rPr>
          <w:sz w:val="22"/>
          <w:szCs w:val="22"/>
        </w:rPr>
        <w:t xml:space="preserve"> or </w:t>
      </w:r>
      <w:r w:rsidRPr="00575463">
        <w:rPr>
          <w:b/>
          <w:sz w:val="22"/>
          <w:szCs w:val="22"/>
        </w:rPr>
        <w:t>scaling</w:t>
      </w:r>
      <w:r>
        <w:rPr>
          <w:sz w:val="22"/>
          <w:szCs w:val="22"/>
        </w:rPr>
        <w:t xml:space="preserve">, </w:t>
      </w:r>
      <w:r w:rsidR="00256847">
        <w:rPr>
          <w:sz w:val="22"/>
          <w:szCs w:val="22"/>
        </w:rPr>
        <w:t>the</w:t>
      </w:r>
      <w:r>
        <w:rPr>
          <w:sz w:val="22"/>
          <w:szCs w:val="22"/>
        </w:rPr>
        <w:t xml:space="preserve"> reasons for adopting these models are explained below: -</w:t>
      </w:r>
    </w:p>
    <w:p w:rsidR="005652AD" w:rsidRDefault="005652AD" w:rsidP="005652AD">
      <w:pPr>
        <w:rPr>
          <w:b/>
          <w:sz w:val="32"/>
          <w:szCs w:val="32"/>
          <w:u w:val="single"/>
        </w:rPr>
      </w:pPr>
    </w:p>
    <w:p w:rsidR="005652AD" w:rsidRDefault="005652AD" w:rsidP="005652AD">
      <w:pPr>
        <w:rPr>
          <w:b/>
          <w:sz w:val="32"/>
          <w:szCs w:val="32"/>
        </w:rPr>
      </w:pPr>
      <w:r>
        <w:rPr>
          <w:b/>
          <w:sz w:val="32"/>
          <w:szCs w:val="32"/>
        </w:rPr>
        <w:t>Understanding Multiplication</w:t>
      </w:r>
    </w:p>
    <w:p w:rsidR="005652AD" w:rsidRDefault="005652AD" w:rsidP="005652AD">
      <w:pPr>
        <w:rPr>
          <w:b/>
          <w:sz w:val="32"/>
          <w:szCs w:val="32"/>
        </w:rPr>
      </w:pPr>
    </w:p>
    <w:p w:rsidR="005652AD" w:rsidRDefault="005652AD" w:rsidP="005652AD">
      <w:pPr>
        <w:rPr>
          <w:sz w:val="22"/>
          <w:szCs w:val="22"/>
        </w:rPr>
      </w:pPr>
      <w:r w:rsidRPr="00CE7E28">
        <w:rPr>
          <w:sz w:val="22"/>
          <w:szCs w:val="22"/>
        </w:rPr>
        <w:t xml:space="preserve">One of the most difficult aspects when teaching multiplication is to ensure that it is taught consistently across the school.  Due to the way that most teachers were themselves taught multiplication, there tend to be two approaches adopted across the UK.  </w:t>
      </w:r>
    </w:p>
    <w:p w:rsidR="005652AD" w:rsidRPr="00CE7E28" w:rsidRDefault="005652AD" w:rsidP="005652AD">
      <w:pPr>
        <w:rPr>
          <w:sz w:val="22"/>
          <w:szCs w:val="22"/>
        </w:rPr>
      </w:pPr>
    </w:p>
    <w:p w:rsidR="005652AD" w:rsidRDefault="005652AD" w:rsidP="005652AD">
      <w:pPr>
        <w:rPr>
          <w:sz w:val="22"/>
          <w:szCs w:val="22"/>
        </w:rPr>
      </w:pPr>
      <w:r w:rsidRPr="00CE7E28">
        <w:rPr>
          <w:sz w:val="22"/>
          <w:szCs w:val="22"/>
        </w:rPr>
        <w:t xml:space="preserve">For a calculation such as 6 x 3, it is commonly viewed either as ‘6 lots of 3’ (see </w:t>
      </w:r>
      <w:r w:rsidR="00260343">
        <w:rPr>
          <w:sz w:val="22"/>
          <w:szCs w:val="22"/>
        </w:rPr>
        <w:t>left hand side of</w:t>
      </w:r>
      <w:r w:rsidRPr="00CE7E28">
        <w:rPr>
          <w:sz w:val="22"/>
          <w:szCs w:val="22"/>
        </w:rPr>
        <w:t xml:space="preserve"> image below) or ‘6 repeated three times’ (see </w:t>
      </w:r>
      <w:r w:rsidR="00260343">
        <w:rPr>
          <w:sz w:val="22"/>
          <w:szCs w:val="22"/>
        </w:rPr>
        <w:t>right hand</w:t>
      </w:r>
      <w:r w:rsidRPr="00CE7E28">
        <w:rPr>
          <w:sz w:val="22"/>
          <w:szCs w:val="22"/>
        </w:rPr>
        <w:t xml:space="preserve"> image). </w:t>
      </w:r>
    </w:p>
    <w:p w:rsidR="005652AD" w:rsidRDefault="005652AD" w:rsidP="005652AD">
      <w:pPr>
        <w:rPr>
          <w:sz w:val="22"/>
          <w:szCs w:val="22"/>
        </w:rPr>
      </w:pPr>
      <w:r w:rsidRPr="00CE7E28">
        <w:rPr>
          <w:sz w:val="22"/>
          <w:szCs w:val="22"/>
        </w:rPr>
        <w:t>Teachers in KS1 sometimes move between the two images without realising, but usually settle on one particular explanation.</w:t>
      </w:r>
    </w:p>
    <w:p w:rsidR="005652AD" w:rsidRDefault="005652AD" w:rsidP="005652AD">
      <w:pPr>
        <w:rPr>
          <w:sz w:val="22"/>
          <w:szCs w:val="22"/>
        </w:rPr>
      </w:pPr>
    </w:p>
    <w:p w:rsidR="005652AD" w:rsidRDefault="005652AD" w:rsidP="005652AD">
      <w:pPr>
        <w:rPr>
          <w:sz w:val="22"/>
          <w:szCs w:val="22"/>
        </w:rPr>
      </w:pPr>
    </w:p>
    <w:p w:rsidR="005652AD" w:rsidRDefault="005652AD" w:rsidP="005652AD">
      <w:pPr>
        <w:rPr>
          <w:sz w:val="22"/>
          <w:szCs w:val="22"/>
        </w:rPr>
      </w:pPr>
    </w:p>
    <w:p w:rsidR="005652AD" w:rsidRDefault="005652AD" w:rsidP="005652AD">
      <w:pPr>
        <w:rPr>
          <w:sz w:val="22"/>
          <w:szCs w:val="22"/>
        </w:rPr>
      </w:pPr>
    </w:p>
    <w:p w:rsidR="005652AD" w:rsidRPr="00CE7E28" w:rsidRDefault="005652AD" w:rsidP="005652AD">
      <w:pPr>
        <w:rPr>
          <w:sz w:val="22"/>
          <w:szCs w:val="22"/>
        </w:rPr>
      </w:pPr>
    </w:p>
    <w:p w:rsidR="005652AD" w:rsidRDefault="005652AD" w:rsidP="005652AD">
      <w:pPr>
        <w:rPr>
          <w:sz w:val="22"/>
          <w:szCs w:val="22"/>
        </w:rPr>
      </w:pPr>
      <w:r w:rsidRPr="00CE7E28">
        <w:rPr>
          <w:sz w:val="22"/>
          <w:szCs w:val="22"/>
        </w:rPr>
        <w:lastRenderedPageBreak/>
        <w:t>In later years, however, the image / explanation taught in KS1 often conflicts with the understanding needed to visualise a higher level calculation in KS2.  Therefore, it is important that the image and explanation introduced in KS1 is the same image / explanation which continues to be used and developed in KS2</w:t>
      </w:r>
      <w:r>
        <w:rPr>
          <w:sz w:val="22"/>
          <w:szCs w:val="22"/>
        </w:rPr>
        <w:t>.</w:t>
      </w:r>
    </w:p>
    <w:p w:rsidR="005652AD" w:rsidRPr="00CE7E28" w:rsidRDefault="005652AD" w:rsidP="005652AD">
      <w:pPr>
        <w:rPr>
          <w:sz w:val="22"/>
          <w:szCs w:val="22"/>
        </w:rPr>
      </w:pPr>
    </w:p>
    <w:p w:rsidR="005652AD" w:rsidRDefault="00260343" w:rsidP="005652AD">
      <w:pPr>
        <w:rPr>
          <w:i/>
        </w:rPr>
      </w:pPr>
      <w:r>
        <w:rPr>
          <w:noProof/>
          <w:lang w:eastAsia="en-GB"/>
        </w:rPr>
        <w:drawing>
          <wp:anchor distT="0" distB="0" distL="114300" distR="114300" simplePos="0" relativeHeight="251965440" behindDoc="1" locked="0" layoutInCell="1" allowOverlap="1" wp14:anchorId="6DA295A3" wp14:editId="2D0F5804">
            <wp:simplePos x="0" y="0"/>
            <wp:positionH relativeFrom="margin">
              <wp:posOffset>700088</wp:posOffset>
            </wp:positionH>
            <wp:positionV relativeFrom="paragraph">
              <wp:posOffset>54927</wp:posOffset>
            </wp:positionV>
            <wp:extent cx="5336540" cy="3918585"/>
            <wp:effectExtent l="12700" t="12700" r="10160" b="18415"/>
            <wp:wrapTight wrapText="bothSides">
              <wp:wrapPolygon edited="0">
                <wp:start x="-51" y="-70"/>
                <wp:lineTo x="-51" y="21632"/>
                <wp:lineTo x="21590" y="21632"/>
                <wp:lineTo x="21590" y="-70"/>
                <wp:lineTo x="-51" y="-70"/>
              </wp:wrapPolygon>
            </wp:wrapTight>
            <wp:docPr id="1804" name="Picture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2" cstate="print">
                      <a:extLst>
                        <a:ext uri="{28A0092B-C50C-407E-A947-70E740481C1C}">
                          <a14:useLocalDpi xmlns:a14="http://schemas.microsoft.com/office/drawing/2010/main" val="0"/>
                        </a:ext>
                      </a:extLst>
                    </a:blip>
                    <a:srcRect l="13042" t="2548" r="13005" b="883"/>
                    <a:stretch/>
                  </pic:blipFill>
                  <pic:spPr bwMode="auto">
                    <a:xfrm>
                      <a:off x="0" y="0"/>
                      <a:ext cx="5336540" cy="3918585"/>
                    </a:xfrm>
                    <a:prstGeom prst="rect">
                      <a:avLst/>
                    </a:prstGeom>
                    <a:ln>
                      <a:solidFill>
                        <a:schemeClr val="tx1">
                          <a:lumMod val="100000"/>
                          <a:lumOff val="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r>
        <w:rPr>
          <w:b/>
          <w:sz w:val="32"/>
          <w:szCs w:val="32"/>
        </w:rPr>
        <w:t>‘Lots of’ or ‘Repeat a number of times’???</w:t>
      </w:r>
    </w:p>
    <w:p w:rsidR="005652AD" w:rsidRPr="00CE7E28" w:rsidRDefault="005652AD" w:rsidP="005652AD">
      <w:pPr>
        <w:rPr>
          <w:b/>
          <w:sz w:val="32"/>
          <w:szCs w:val="32"/>
        </w:rPr>
      </w:pPr>
    </w:p>
    <w:p w:rsidR="005652AD" w:rsidRDefault="005652AD" w:rsidP="005652AD">
      <w:pPr>
        <w:rPr>
          <w:sz w:val="22"/>
          <w:szCs w:val="22"/>
        </w:rPr>
      </w:pPr>
      <w:r>
        <w:rPr>
          <w:sz w:val="22"/>
          <w:szCs w:val="22"/>
        </w:rPr>
        <w:t xml:space="preserve">It can be argued that both images above are models of </w:t>
      </w:r>
      <w:r w:rsidRPr="00CE7E28">
        <w:rPr>
          <w:b/>
          <w:sz w:val="22"/>
          <w:szCs w:val="22"/>
        </w:rPr>
        <w:t>6 x 3,</w:t>
      </w:r>
      <w:r>
        <w:rPr>
          <w:sz w:val="22"/>
          <w:szCs w:val="22"/>
        </w:rPr>
        <w:t xml:space="preserve"> depending on your own interpretation, but only one image is mathematically accurate if we are teaching </w:t>
      </w:r>
      <w:r>
        <w:rPr>
          <w:b/>
          <w:sz w:val="22"/>
          <w:szCs w:val="22"/>
        </w:rPr>
        <w:t>multiplication</w:t>
      </w:r>
      <w:r>
        <w:rPr>
          <w:sz w:val="22"/>
          <w:szCs w:val="22"/>
        </w:rPr>
        <w:t>.</w:t>
      </w:r>
    </w:p>
    <w:p w:rsidR="005652AD" w:rsidRDefault="005652AD" w:rsidP="005652AD">
      <w:pPr>
        <w:rPr>
          <w:sz w:val="22"/>
          <w:szCs w:val="22"/>
        </w:rPr>
      </w:pPr>
      <w:r>
        <w:rPr>
          <w:sz w:val="22"/>
          <w:szCs w:val="22"/>
        </w:rPr>
        <w:t>The key question to ask is ‘</w:t>
      </w:r>
      <w:r>
        <w:rPr>
          <w:i/>
          <w:sz w:val="22"/>
          <w:szCs w:val="22"/>
        </w:rPr>
        <w:t xml:space="preserve">Which image is actually showing 6 </w:t>
      </w:r>
      <w:r w:rsidRPr="00CE7E28">
        <w:rPr>
          <w:i/>
          <w:sz w:val="22"/>
          <w:szCs w:val="22"/>
          <w:u w:val="single"/>
        </w:rPr>
        <w:t>multiplied by</w:t>
      </w:r>
      <w:r>
        <w:rPr>
          <w:i/>
          <w:sz w:val="22"/>
          <w:szCs w:val="22"/>
        </w:rPr>
        <w:t xml:space="preserve"> 3?’  </w:t>
      </w:r>
      <w:r>
        <w:rPr>
          <w:sz w:val="22"/>
          <w:szCs w:val="22"/>
        </w:rPr>
        <w:t xml:space="preserve">In effect, which image takes 6 then multiplies it to make it 3 times as big?  </w:t>
      </w:r>
    </w:p>
    <w:p w:rsidR="005652AD" w:rsidRDefault="005652AD" w:rsidP="005652AD">
      <w:pPr>
        <w:rPr>
          <w:sz w:val="22"/>
          <w:szCs w:val="22"/>
        </w:rPr>
      </w:pPr>
      <w:r>
        <w:rPr>
          <w:sz w:val="22"/>
          <w:szCs w:val="22"/>
        </w:rPr>
        <w:t xml:space="preserve">This means that the correct image is the </w:t>
      </w:r>
      <w:r w:rsidRPr="00CE7E28">
        <w:rPr>
          <w:b/>
          <w:sz w:val="22"/>
          <w:szCs w:val="22"/>
        </w:rPr>
        <w:t>second one.</w:t>
      </w:r>
      <w:r>
        <w:rPr>
          <w:sz w:val="22"/>
          <w:szCs w:val="22"/>
        </w:rPr>
        <w:t xml:space="preserve">  </w:t>
      </w:r>
    </w:p>
    <w:p w:rsidR="005652AD" w:rsidRDefault="005652AD" w:rsidP="005652AD">
      <w:pPr>
        <w:rPr>
          <w:sz w:val="22"/>
          <w:szCs w:val="22"/>
        </w:rPr>
      </w:pPr>
      <w:r>
        <w:rPr>
          <w:sz w:val="22"/>
          <w:szCs w:val="22"/>
        </w:rPr>
        <w:t>If we use the correct vocabulary and regularly say ‘</w:t>
      </w:r>
      <w:r w:rsidRPr="00CE7E28">
        <w:rPr>
          <w:b/>
          <w:sz w:val="22"/>
          <w:szCs w:val="22"/>
        </w:rPr>
        <w:t>multiplied by’</w:t>
      </w:r>
      <w:r>
        <w:rPr>
          <w:sz w:val="22"/>
          <w:szCs w:val="22"/>
        </w:rPr>
        <w:t xml:space="preserve"> when reading a multiplication calculation then the second image would be the one which would automatically come to mind. </w:t>
      </w:r>
    </w:p>
    <w:p w:rsidR="005652AD" w:rsidRDefault="005652AD" w:rsidP="005652AD">
      <w:pPr>
        <w:rPr>
          <w:sz w:val="22"/>
          <w:szCs w:val="22"/>
        </w:rPr>
      </w:pPr>
      <w:r>
        <w:rPr>
          <w:sz w:val="22"/>
          <w:szCs w:val="22"/>
        </w:rPr>
        <w:t>For example, ‘</w:t>
      </w:r>
      <w:r w:rsidRPr="00CE7E28">
        <w:rPr>
          <w:b/>
          <w:sz w:val="22"/>
          <w:szCs w:val="22"/>
        </w:rPr>
        <w:t>10 multiplied by 4’</w:t>
      </w:r>
      <w:r>
        <w:rPr>
          <w:sz w:val="22"/>
          <w:szCs w:val="22"/>
        </w:rPr>
        <w:t xml:space="preserve"> would mean</w:t>
      </w:r>
      <w:r w:rsidRPr="00CE7E28">
        <w:rPr>
          <w:b/>
          <w:sz w:val="22"/>
          <w:szCs w:val="22"/>
        </w:rPr>
        <w:t xml:space="preserve"> 10 objects (</w:t>
      </w:r>
      <w:r w:rsidRPr="00CE7E28">
        <w:rPr>
          <w:sz w:val="22"/>
          <w:szCs w:val="22"/>
        </w:rPr>
        <w:t>fingers on hands</w:t>
      </w:r>
      <w:r w:rsidRPr="00CE7E28">
        <w:rPr>
          <w:b/>
          <w:sz w:val="22"/>
          <w:szCs w:val="22"/>
        </w:rPr>
        <w:t>) repeated 4 times</w:t>
      </w:r>
      <w:r>
        <w:rPr>
          <w:sz w:val="22"/>
          <w:szCs w:val="22"/>
        </w:rPr>
        <w:t>.</w:t>
      </w:r>
    </w:p>
    <w:p w:rsidR="005652AD" w:rsidRDefault="005652AD" w:rsidP="005652AD">
      <w:pPr>
        <w:rPr>
          <w:sz w:val="22"/>
          <w:szCs w:val="22"/>
        </w:rPr>
      </w:pPr>
    </w:p>
    <w:p w:rsidR="005652AD" w:rsidRDefault="005652AD" w:rsidP="005652AD">
      <w:pPr>
        <w:rPr>
          <w:sz w:val="22"/>
          <w:szCs w:val="22"/>
        </w:rPr>
      </w:pPr>
      <w:r>
        <w:rPr>
          <w:sz w:val="22"/>
          <w:szCs w:val="22"/>
        </w:rPr>
        <w:t>Teaching children that 6 x 3 is ‘6 lots of 3’ does give the same answer of 18, and when displayed as an array can be read either way, but saying that ‘times means lots of’ is not mathematically accurate and means that you are unable to use the word multiply correctly.</w:t>
      </w:r>
    </w:p>
    <w:p w:rsidR="005652AD" w:rsidRDefault="005652AD" w:rsidP="005652AD">
      <w:pPr>
        <w:rPr>
          <w:sz w:val="22"/>
          <w:szCs w:val="22"/>
        </w:rPr>
      </w:pPr>
    </w:p>
    <w:p w:rsidR="005652AD" w:rsidRDefault="005652AD" w:rsidP="005652AD">
      <w:pPr>
        <w:rPr>
          <w:b/>
          <w:sz w:val="22"/>
          <w:szCs w:val="22"/>
        </w:rPr>
      </w:pPr>
      <w:r>
        <w:rPr>
          <w:sz w:val="22"/>
          <w:szCs w:val="22"/>
        </w:rPr>
        <w:t xml:space="preserve">Consequently, this policy is consistent throughout in its use of ‘repeated addition’ and ‘multiply by’.  In the example above, </w:t>
      </w:r>
      <w:r w:rsidRPr="00CE7E28">
        <w:rPr>
          <w:b/>
          <w:sz w:val="22"/>
          <w:szCs w:val="22"/>
        </w:rPr>
        <w:t xml:space="preserve">6 x 3 </w:t>
      </w:r>
      <w:r>
        <w:rPr>
          <w:sz w:val="22"/>
          <w:szCs w:val="22"/>
        </w:rPr>
        <w:t>means ‘</w:t>
      </w:r>
      <w:r w:rsidRPr="00CE7E28">
        <w:rPr>
          <w:i/>
          <w:sz w:val="22"/>
          <w:szCs w:val="22"/>
        </w:rPr>
        <w:t>take 6 objects then multiply the 6 objects by 3’</w:t>
      </w:r>
      <w:r>
        <w:rPr>
          <w:sz w:val="22"/>
          <w:szCs w:val="22"/>
        </w:rPr>
        <w:t>, showing us ‘</w:t>
      </w:r>
      <w:r w:rsidRPr="00CE7E28">
        <w:rPr>
          <w:b/>
          <w:sz w:val="22"/>
          <w:szCs w:val="22"/>
        </w:rPr>
        <w:t>6 three times’</w:t>
      </w:r>
    </w:p>
    <w:p w:rsidR="005652AD" w:rsidRDefault="005652AD" w:rsidP="005652AD">
      <w:pPr>
        <w:rPr>
          <w:b/>
          <w:sz w:val="32"/>
          <w:szCs w:val="32"/>
        </w:rPr>
      </w:pPr>
    </w:p>
    <w:p w:rsidR="005652AD" w:rsidRDefault="005652AD" w:rsidP="005652AD">
      <w:pPr>
        <w:rPr>
          <w:b/>
          <w:sz w:val="32"/>
          <w:szCs w:val="32"/>
        </w:rPr>
      </w:pPr>
    </w:p>
    <w:p w:rsidR="005652AD" w:rsidRPr="00CE7E28" w:rsidRDefault="000767AD" w:rsidP="005652AD">
      <w:pPr>
        <w:rPr>
          <w:b/>
          <w:sz w:val="32"/>
          <w:szCs w:val="32"/>
        </w:rPr>
      </w:pPr>
      <w:r>
        <w:rPr>
          <w:b/>
          <w:sz w:val="32"/>
          <w:szCs w:val="32"/>
        </w:rPr>
        <w:br w:type="column"/>
      </w:r>
      <w:r w:rsidR="005652AD" w:rsidRPr="00CE7E28">
        <w:rPr>
          <w:b/>
          <w:sz w:val="32"/>
          <w:szCs w:val="32"/>
        </w:rPr>
        <w:lastRenderedPageBreak/>
        <w:t>Scaling</w:t>
      </w:r>
    </w:p>
    <w:p w:rsidR="005652AD" w:rsidRDefault="005652AD" w:rsidP="005652AD">
      <w:pPr>
        <w:rPr>
          <w:sz w:val="22"/>
          <w:szCs w:val="22"/>
        </w:rPr>
      </w:pPr>
      <w:r>
        <w:rPr>
          <w:sz w:val="22"/>
          <w:szCs w:val="22"/>
        </w:rPr>
        <w:t xml:space="preserve">The other way in which 6 x 3 can be explained correctly is through the use of </w:t>
      </w:r>
      <w:r w:rsidRPr="00575463">
        <w:rPr>
          <w:b/>
          <w:sz w:val="22"/>
          <w:szCs w:val="22"/>
        </w:rPr>
        <w:t>scaling</w:t>
      </w:r>
      <w:r>
        <w:rPr>
          <w:sz w:val="22"/>
          <w:szCs w:val="22"/>
        </w:rPr>
        <w:t xml:space="preserve">. </w:t>
      </w:r>
    </w:p>
    <w:p w:rsidR="005652AD" w:rsidRDefault="005652AD" w:rsidP="005652AD">
      <w:pPr>
        <w:rPr>
          <w:sz w:val="22"/>
          <w:szCs w:val="22"/>
        </w:rPr>
      </w:pPr>
      <w:r>
        <w:rPr>
          <w:sz w:val="22"/>
          <w:szCs w:val="22"/>
        </w:rPr>
        <w:t>6 x 3 means 6 scaled up to be ‘</w:t>
      </w:r>
      <w:r w:rsidRPr="00575463">
        <w:rPr>
          <w:b/>
          <w:sz w:val="22"/>
          <w:szCs w:val="22"/>
        </w:rPr>
        <w:t xml:space="preserve">3 times as big’.  </w:t>
      </w:r>
    </w:p>
    <w:p w:rsidR="005652AD" w:rsidRDefault="005652AD" w:rsidP="005652AD">
      <w:pPr>
        <w:rPr>
          <w:sz w:val="22"/>
          <w:szCs w:val="22"/>
        </w:rPr>
      </w:pPr>
      <w:r>
        <w:rPr>
          <w:sz w:val="22"/>
          <w:szCs w:val="22"/>
        </w:rPr>
        <w:t>This interpretation is commonly used throughout Europe and means that children see a multiplication calculation and immediately picture the answer as something which has been scaled up or down in size.</w:t>
      </w:r>
    </w:p>
    <w:p w:rsidR="005652AD" w:rsidRDefault="005652AD" w:rsidP="005652AD">
      <w:pPr>
        <w:rPr>
          <w:sz w:val="22"/>
          <w:szCs w:val="22"/>
        </w:rPr>
      </w:pPr>
      <w:r>
        <w:rPr>
          <w:sz w:val="22"/>
          <w:szCs w:val="22"/>
        </w:rPr>
        <w:t xml:space="preserve">For example, </w:t>
      </w:r>
      <w:r w:rsidRPr="00575463">
        <w:rPr>
          <w:b/>
          <w:sz w:val="22"/>
          <w:szCs w:val="22"/>
        </w:rPr>
        <w:t>8 x 5</w:t>
      </w:r>
      <w:r>
        <w:rPr>
          <w:sz w:val="22"/>
          <w:szCs w:val="22"/>
        </w:rPr>
        <w:t xml:space="preserve"> could be used for a word problem such as ‘</w:t>
      </w:r>
      <w:r w:rsidRPr="00575463">
        <w:rPr>
          <w:i/>
          <w:sz w:val="22"/>
          <w:szCs w:val="22"/>
        </w:rPr>
        <w:t>John has an 8cm piece of string.  Louise has a piece of string which is 5 times as long.  How long is Louise’s string?</w:t>
      </w:r>
      <w:r>
        <w:rPr>
          <w:i/>
          <w:sz w:val="22"/>
          <w:szCs w:val="22"/>
        </w:rPr>
        <w:t>’</w:t>
      </w:r>
    </w:p>
    <w:p w:rsidR="005652AD" w:rsidRDefault="005652AD" w:rsidP="005652AD">
      <w:pPr>
        <w:rPr>
          <w:sz w:val="22"/>
          <w:szCs w:val="22"/>
        </w:rPr>
      </w:pPr>
      <w:r>
        <w:rPr>
          <w:sz w:val="22"/>
          <w:szCs w:val="22"/>
        </w:rPr>
        <w:t xml:space="preserve">In this instance there is no repeated addition </w:t>
      </w:r>
      <w:r>
        <w:rPr>
          <w:b/>
          <w:sz w:val="22"/>
          <w:szCs w:val="22"/>
        </w:rPr>
        <w:t>or</w:t>
      </w:r>
      <w:r>
        <w:rPr>
          <w:sz w:val="22"/>
          <w:szCs w:val="22"/>
        </w:rPr>
        <w:t xml:space="preserve"> ‘lots of’.  Louise’s string isn’t 8cm repeated 5 times (although that would give the same answer if they were laid out end to end) and it certainly isn’t 8 lots of 5 cm.  It is a single 40cm piece of string which is 5 times longer than John’s 8cm piece.</w:t>
      </w:r>
    </w:p>
    <w:p w:rsidR="005652AD" w:rsidRDefault="005652AD" w:rsidP="005652AD">
      <w:pPr>
        <w:rPr>
          <w:sz w:val="22"/>
          <w:szCs w:val="22"/>
        </w:rPr>
      </w:pPr>
    </w:p>
    <w:p w:rsidR="005652AD" w:rsidRDefault="005652AD" w:rsidP="005652AD">
      <w:pPr>
        <w:rPr>
          <w:sz w:val="22"/>
          <w:szCs w:val="22"/>
        </w:rPr>
      </w:pPr>
      <w:r>
        <w:rPr>
          <w:sz w:val="22"/>
          <w:szCs w:val="22"/>
        </w:rPr>
        <w:t>Scaling is also very helpful for multiplying by fractions. 12 x 1/3 would mean 12 scaled to be 1/3 as big (</w:t>
      </w:r>
      <w:r w:rsidR="000767AD">
        <w:rPr>
          <w:sz w:val="22"/>
          <w:szCs w:val="22"/>
        </w:rPr>
        <w:t>i.e.</w:t>
      </w:r>
      <w:r>
        <w:rPr>
          <w:sz w:val="22"/>
          <w:szCs w:val="22"/>
        </w:rPr>
        <w:t xml:space="preserve"> 3 times smaller) 1/3 x 12 would be 1/3 made 12 times as big or 1/3 repeated 12 times.  Both methods would give the correct answer of 4.</w:t>
      </w:r>
    </w:p>
    <w:p w:rsidR="005652AD" w:rsidRDefault="005652AD" w:rsidP="005652AD">
      <w:pPr>
        <w:rPr>
          <w:sz w:val="22"/>
          <w:szCs w:val="22"/>
        </w:rPr>
      </w:pPr>
    </w:p>
    <w:p w:rsidR="005652AD" w:rsidRDefault="005652AD" w:rsidP="005652AD">
      <w:pPr>
        <w:rPr>
          <w:sz w:val="22"/>
          <w:szCs w:val="22"/>
        </w:rPr>
      </w:pPr>
      <w:r>
        <w:rPr>
          <w:sz w:val="22"/>
          <w:szCs w:val="22"/>
        </w:rPr>
        <w:t xml:space="preserve">This is why the poster shows the two images for multiplication used within the Visual Calculation Policy as either </w:t>
      </w:r>
      <w:r w:rsidRPr="00575463">
        <w:rPr>
          <w:b/>
          <w:sz w:val="22"/>
          <w:szCs w:val="22"/>
        </w:rPr>
        <w:t>repeated addition</w:t>
      </w:r>
      <w:r>
        <w:rPr>
          <w:sz w:val="22"/>
          <w:szCs w:val="22"/>
        </w:rPr>
        <w:t xml:space="preserve"> or </w:t>
      </w:r>
      <w:r w:rsidRPr="00575463">
        <w:rPr>
          <w:b/>
          <w:sz w:val="22"/>
          <w:szCs w:val="22"/>
        </w:rPr>
        <w:t>scaling</w:t>
      </w:r>
      <w:r>
        <w:rPr>
          <w:sz w:val="22"/>
          <w:szCs w:val="22"/>
        </w:rPr>
        <w:t xml:space="preserve">, but </w:t>
      </w:r>
      <w:r>
        <w:rPr>
          <w:sz w:val="22"/>
          <w:szCs w:val="22"/>
          <w:u w:val="single"/>
        </w:rPr>
        <w:t>not</w:t>
      </w:r>
      <w:r>
        <w:rPr>
          <w:sz w:val="22"/>
          <w:szCs w:val="22"/>
        </w:rPr>
        <w:t xml:space="preserve"> ‘lots of’. </w:t>
      </w:r>
    </w:p>
    <w:p w:rsidR="005652AD" w:rsidRDefault="005652AD" w:rsidP="005652AD">
      <w:pPr>
        <w:rPr>
          <w:sz w:val="22"/>
          <w:szCs w:val="22"/>
        </w:rPr>
      </w:pPr>
      <w:r>
        <w:rPr>
          <w:sz w:val="22"/>
          <w:szCs w:val="22"/>
        </w:rPr>
        <w:t>To summarise, here are the key reasons why ‘lots of’, although giving the correct answer, is not mathematically accurate: -</w:t>
      </w:r>
    </w:p>
    <w:p w:rsidR="005652AD" w:rsidRDefault="005652AD" w:rsidP="005652AD">
      <w:pPr>
        <w:rPr>
          <w:sz w:val="22"/>
          <w:szCs w:val="22"/>
        </w:rPr>
      </w:pPr>
    </w:p>
    <w:p w:rsidR="000767AD" w:rsidRDefault="000767AD" w:rsidP="005652AD">
      <w:pPr>
        <w:rPr>
          <w:b/>
          <w:sz w:val="32"/>
          <w:szCs w:val="32"/>
          <w:lang w:val="en-US"/>
        </w:rPr>
      </w:pPr>
    </w:p>
    <w:p w:rsidR="005652AD" w:rsidRPr="00575463" w:rsidRDefault="000767AD" w:rsidP="005652AD">
      <w:pPr>
        <w:rPr>
          <w:b/>
          <w:sz w:val="32"/>
          <w:szCs w:val="32"/>
        </w:rPr>
      </w:pPr>
      <w:r>
        <w:rPr>
          <w:b/>
          <w:sz w:val="32"/>
          <w:szCs w:val="32"/>
          <w:lang w:val="en-US"/>
        </w:rPr>
        <w:t xml:space="preserve">Conclusion: </w:t>
      </w:r>
      <w:r w:rsidR="005652AD" w:rsidRPr="00575463">
        <w:rPr>
          <w:b/>
          <w:sz w:val="32"/>
          <w:szCs w:val="32"/>
          <w:lang w:val="en-US"/>
        </w:rPr>
        <w:t xml:space="preserve">Why is 6 </w:t>
      </w:r>
      <w:r>
        <w:rPr>
          <w:b/>
          <w:sz w:val="32"/>
          <w:szCs w:val="32"/>
          <w:lang w:val="en-US"/>
        </w:rPr>
        <w:t>x 3</w:t>
      </w:r>
      <w:r w:rsidR="005652AD" w:rsidRPr="00575463">
        <w:rPr>
          <w:b/>
          <w:sz w:val="32"/>
          <w:szCs w:val="32"/>
          <w:lang w:val="en-US"/>
        </w:rPr>
        <w:t xml:space="preserve"> not really ‘6 lots of 3’?</w:t>
      </w:r>
    </w:p>
    <w:p w:rsidR="005652AD" w:rsidRPr="00575463" w:rsidRDefault="005652AD" w:rsidP="005652AD">
      <w:pPr>
        <w:rPr>
          <w:sz w:val="24"/>
          <w:szCs w:val="24"/>
        </w:rPr>
      </w:pPr>
    </w:p>
    <w:p w:rsidR="005652AD" w:rsidRPr="00575463" w:rsidRDefault="005652AD" w:rsidP="005652AD">
      <w:pPr>
        <w:numPr>
          <w:ilvl w:val="0"/>
          <w:numId w:val="18"/>
        </w:numPr>
        <w:rPr>
          <w:sz w:val="24"/>
          <w:szCs w:val="24"/>
        </w:rPr>
      </w:pPr>
      <w:r w:rsidRPr="00575463">
        <w:rPr>
          <w:sz w:val="24"/>
          <w:szCs w:val="24"/>
        </w:rPr>
        <w:t xml:space="preserve">If we use the word </w:t>
      </w:r>
      <w:r w:rsidRPr="00575463">
        <w:rPr>
          <w:b/>
          <w:bCs/>
          <w:sz w:val="24"/>
          <w:szCs w:val="24"/>
        </w:rPr>
        <w:t>multiply</w:t>
      </w:r>
      <w:r w:rsidRPr="00575463">
        <w:rPr>
          <w:sz w:val="24"/>
          <w:szCs w:val="24"/>
        </w:rPr>
        <w:t xml:space="preserve"> we would take 6 then </w:t>
      </w:r>
      <w:r w:rsidRPr="00575463">
        <w:rPr>
          <w:b/>
          <w:bCs/>
          <w:sz w:val="24"/>
          <w:szCs w:val="24"/>
        </w:rPr>
        <w:t xml:space="preserve">multiply it </w:t>
      </w:r>
      <w:r w:rsidRPr="00575463">
        <w:rPr>
          <w:sz w:val="24"/>
          <w:szCs w:val="24"/>
        </w:rPr>
        <w:t xml:space="preserve">by 3 - </w:t>
      </w:r>
      <w:r w:rsidR="00F07E9E" w:rsidRPr="00575463">
        <w:rPr>
          <w:sz w:val="24"/>
          <w:szCs w:val="24"/>
        </w:rPr>
        <w:t>i.e.</w:t>
      </w:r>
      <w:r w:rsidRPr="00575463">
        <w:rPr>
          <w:sz w:val="24"/>
          <w:szCs w:val="24"/>
        </w:rPr>
        <w:t xml:space="preserve"> Get 6 (</w:t>
      </w:r>
      <w:r w:rsidRPr="00575463">
        <w:rPr>
          <w:b/>
          <w:sz w:val="24"/>
          <w:szCs w:val="24"/>
        </w:rPr>
        <w:t>6x1</w:t>
      </w:r>
      <w:r w:rsidRPr="00575463">
        <w:rPr>
          <w:sz w:val="24"/>
          <w:szCs w:val="24"/>
        </w:rPr>
        <w:t>) then another 6 (</w:t>
      </w:r>
      <w:r w:rsidRPr="00575463">
        <w:rPr>
          <w:b/>
          <w:sz w:val="24"/>
          <w:szCs w:val="24"/>
        </w:rPr>
        <w:t>6x2</w:t>
      </w:r>
      <w:r w:rsidRPr="00575463">
        <w:rPr>
          <w:sz w:val="24"/>
          <w:szCs w:val="24"/>
        </w:rPr>
        <w:t>) then another 6 (</w:t>
      </w:r>
      <w:r w:rsidRPr="00575463">
        <w:rPr>
          <w:b/>
          <w:sz w:val="24"/>
          <w:szCs w:val="24"/>
        </w:rPr>
        <w:t>6x3</w:t>
      </w:r>
      <w:r w:rsidRPr="00575463">
        <w:rPr>
          <w:sz w:val="24"/>
          <w:szCs w:val="24"/>
        </w:rPr>
        <w:t>)</w:t>
      </w:r>
    </w:p>
    <w:p w:rsidR="005652AD" w:rsidRPr="00575463" w:rsidRDefault="005652AD" w:rsidP="005652AD">
      <w:pPr>
        <w:numPr>
          <w:ilvl w:val="0"/>
          <w:numId w:val="18"/>
        </w:numPr>
        <w:rPr>
          <w:sz w:val="24"/>
          <w:szCs w:val="24"/>
        </w:rPr>
      </w:pPr>
      <w:r w:rsidRPr="00575463">
        <w:rPr>
          <w:sz w:val="24"/>
          <w:szCs w:val="24"/>
        </w:rPr>
        <w:t xml:space="preserve">Multiplying can also be interpreted as </w:t>
      </w:r>
      <w:r w:rsidRPr="00575463">
        <w:rPr>
          <w:b/>
          <w:bCs/>
          <w:sz w:val="24"/>
          <w:szCs w:val="24"/>
        </w:rPr>
        <w:t>scaling</w:t>
      </w:r>
      <w:r w:rsidRPr="00575463">
        <w:rPr>
          <w:sz w:val="24"/>
          <w:szCs w:val="24"/>
        </w:rPr>
        <w:t xml:space="preserve"> – 6 x 3 would be 6 made 3 times bigger (or scaled up 3 times)</w:t>
      </w:r>
    </w:p>
    <w:p w:rsidR="005652AD" w:rsidRDefault="005652AD" w:rsidP="005652AD">
      <w:pPr>
        <w:numPr>
          <w:ilvl w:val="0"/>
          <w:numId w:val="18"/>
        </w:numPr>
        <w:rPr>
          <w:sz w:val="24"/>
          <w:szCs w:val="24"/>
        </w:rPr>
      </w:pPr>
      <w:r w:rsidRPr="00575463">
        <w:rPr>
          <w:sz w:val="24"/>
          <w:szCs w:val="24"/>
        </w:rPr>
        <w:t>The ‘x’ sign is an ‘</w:t>
      </w:r>
      <w:r w:rsidRPr="00575463">
        <w:rPr>
          <w:b/>
          <w:bCs/>
          <w:sz w:val="24"/>
          <w:szCs w:val="24"/>
        </w:rPr>
        <w:t>operator</w:t>
      </w:r>
      <w:r w:rsidRPr="00575463">
        <w:rPr>
          <w:sz w:val="24"/>
          <w:szCs w:val="24"/>
        </w:rPr>
        <w:t>’ – it ‘operates’ or does something to the first number: -</w:t>
      </w:r>
    </w:p>
    <w:p w:rsidR="005652AD" w:rsidRPr="00575463" w:rsidRDefault="000767AD" w:rsidP="005652AD">
      <w:pPr>
        <w:numPr>
          <w:ilvl w:val="1"/>
          <w:numId w:val="18"/>
        </w:numPr>
        <w:rPr>
          <w:sz w:val="24"/>
          <w:szCs w:val="24"/>
        </w:rPr>
      </w:pPr>
      <w:r>
        <w:rPr>
          <w:b/>
          <w:bCs/>
          <w:i/>
          <w:iCs/>
          <w:sz w:val="24"/>
          <w:szCs w:val="24"/>
        </w:rPr>
        <w:t xml:space="preserve">6 + 3 - you have </w:t>
      </w:r>
      <w:r w:rsidR="005652AD" w:rsidRPr="00575463">
        <w:rPr>
          <w:b/>
          <w:bCs/>
          <w:i/>
          <w:iCs/>
          <w:sz w:val="24"/>
          <w:szCs w:val="24"/>
        </w:rPr>
        <w:t>6</w:t>
      </w:r>
      <w:r>
        <w:rPr>
          <w:b/>
          <w:bCs/>
          <w:i/>
          <w:iCs/>
          <w:sz w:val="24"/>
          <w:szCs w:val="24"/>
        </w:rPr>
        <w:t xml:space="preserve"> and</w:t>
      </w:r>
      <w:r w:rsidR="005652AD" w:rsidRPr="00575463">
        <w:rPr>
          <w:b/>
          <w:bCs/>
          <w:i/>
          <w:iCs/>
          <w:sz w:val="24"/>
          <w:szCs w:val="24"/>
        </w:rPr>
        <w:t xml:space="preserve"> then </w:t>
      </w:r>
      <w:r>
        <w:rPr>
          <w:b/>
          <w:bCs/>
          <w:i/>
          <w:iCs/>
          <w:sz w:val="24"/>
          <w:szCs w:val="24"/>
        </w:rPr>
        <w:t>add</w:t>
      </w:r>
      <w:r w:rsidR="005652AD" w:rsidRPr="00575463">
        <w:rPr>
          <w:b/>
          <w:bCs/>
          <w:i/>
          <w:iCs/>
          <w:sz w:val="24"/>
          <w:szCs w:val="24"/>
        </w:rPr>
        <w:t xml:space="preserve"> more</w:t>
      </w:r>
    </w:p>
    <w:p w:rsidR="005652AD" w:rsidRPr="000767AD" w:rsidRDefault="005652AD" w:rsidP="005652AD">
      <w:pPr>
        <w:numPr>
          <w:ilvl w:val="1"/>
          <w:numId w:val="18"/>
        </w:numPr>
        <w:rPr>
          <w:sz w:val="24"/>
          <w:szCs w:val="24"/>
        </w:rPr>
      </w:pPr>
      <w:r w:rsidRPr="00575463">
        <w:rPr>
          <w:b/>
          <w:bCs/>
          <w:i/>
          <w:iCs/>
          <w:sz w:val="24"/>
          <w:szCs w:val="24"/>
        </w:rPr>
        <w:t xml:space="preserve">6 - </w:t>
      </w:r>
      <w:r w:rsidRPr="000767AD">
        <w:rPr>
          <w:b/>
          <w:bCs/>
          <w:i/>
          <w:iCs/>
          <w:sz w:val="24"/>
          <w:szCs w:val="24"/>
        </w:rPr>
        <w:t xml:space="preserve">3 - you </w:t>
      </w:r>
      <w:r w:rsidR="000767AD" w:rsidRPr="000767AD">
        <w:rPr>
          <w:b/>
          <w:bCs/>
          <w:i/>
          <w:iCs/>
          <w:sz w:val="24"/>
          <w:szCs w:val="24"/>
        </w:rPr>
        <w:t>have</w:t>
      </w:r>
      <w:r w:rsidRPr="000767AD">
        <w:rPr>
          <w:b/>
          <w:bCs/>
          <w:i/>
          <w:iCs/>
          <w:sz w:val="24"/>
          <w:szCs w:val="24"/>
        </w:rPr>
        <w:t xml:space="preserve"> 6</w:t>
      </w:r>
      <w:r w:rsidR="000767AD" w:rsidRPr="000767AD">
        <w:rPr>
          <w:b/>
          <w:bCs/>
          <w:i/>
          <w:iCs/>
          <w:sz w:val="24"/>
          <w:szCs w:val="24"/>
        </w:rPr>
        <w:t xml:space="preserve"> and</w:t>
      </w:r>
      <w:r w:rsidRPr="000767AD">
        <w:rPr>
          <w:b/>
          <w:bCs/>
          <w:i/>
          <w:iCs/>
          <w:sz w:val="24"/>
          <w:szCs w:val="24"/>
        </w:rPr>
        <w:t xml:space="preserve"> then remove 3 or find the difference</w:t>
      </w:r>
    </w:p>
    <w:p w:rsidR="005652AD" w:rsidRPr="00575463" w:rsidRDefault="005652AD" w:rsidP="005652AD">
      <w:pPr>
        <w:numPr>
          <w:ilvl w:val="1"/>
          <w:numId w:val="18"/>
        </w:numPr>
        <w:rPr>
          <w:sz w:val="24"/>
          <w:szCs w:val="24"/>
        </w:rPr>
      </w:pPr>
      <w:r w:rsidRPr="000767AD">
        <w:rPr>
          <w:b/>
          <w:bCs/>
          <w:i/>
          <w:iCs/>
          <w:sz w:val="24"/>
          <w:szCs w:val="24"/>
        </w:rPr>
        <w:t xml:space="preserve">6 </w:t>
      </w:r>
      <w:r w:rsidRPr="000767AD">
        <w:rPr>
          <w:rFonts w:cs="Arial"/>
          <w:bCs/>
          <w:iCs/>
          <w:sz w:val="24"/>
          <w:szCs w:val="24"/>
          <w:lang w:val="en-US"/>
        </w:rPr>
        <w:t>÷</w:t>
      </w:r>
      <w:r w:rsidRPr="000767AD">
        <w:rPr>
          <w:bCs/>
          <w:iCs/>
          <w:sz w:val="24"/>
          <w:szCs w:val="24"/>
        </w:rPr>
        <w:t xml:space="preserve"> </w:t>
      </w:r>
      <w:r w:rsidRPr="000767AD">
        <w:rPr>
          <w:b/>
          <w:bCs/>
          <w:i/>
          <w:iCs/>
          <w:sz w:val="24"/>
          <w:szCs w:val="24"/>
        </w:rPr>
        <w:t xml:space="preserve">3 - you </w:t>
      </w:r>
      <w:r w:rsidR="000767AD">
        <w:rPr>
          <w:b/>
          <w:bCs/>
          <w:i/>
          <w:iCs/>
          <w:sz w:val="24"/>
          <w:szCs w:val="24"/>
        </w:rPr>
        <w:t>have</w:t>
      </w:r>
      <w:r w:rsidRPr="00575463">
        <w:rPr>
          <w:b/>
          <w:bCs/>
          <w:i/>
          <w:iCs/>
          <w:sz w:val="24"/>
          <w:szCs w:val="24"/>
        </w:rPr>
        <w:t xml:space="preserve"> 6 then share it between 3 or group it into 3s</w:t>
      </w:r>
    </w:p>
    <w:p w:rsidR="005652AD" w:rsidRPr="00575463" w:rsidRDefault="005652AD" w:rsidP="005652AD">
      <w:pPr>
        <w:rPr>
          <w:sz w:val="24"/>
          <w:szCs w:val="24"/>
        </w:rPr>
      </w:pPr>
      <w:r w:rsidRPr="00575463">
        <w:rPr>
          <w:bCs/>
          <w:iCs/>
          <w:sz w:val="24"/>
          <w:szCs w:val="24"/>
        </w:rPr>
        <w:t>Therefore</w:t>
      </w:r>
    </w:p>
    <w:p w:rsidR="005652AD" w:rsidRPr="00575463" w:rsidRDefault="005652AD" w:rsidP="005652AD">
      <w:pPr>
        <w:numPr>
          <w:ilvl w:val="1"/>
          <w:numId w:val="19"/>
        </w:numPr>
        <w:rPr>
          <w:sz w:val="24"/>
          <w:szCs w:val="24"/>
        </w:rPr>
      </w:pPr>
      <w:r w:rsidRPr="00575463">
        <w:rPr>
          <w:b/>
          <w:bCs/>
          <w:i/>
          <w:iCs/>
          <w:sz w:val="24"/>
          <w:szCs w:val="24"/>
        </w:rPr>
        <w:t xml:space="preserve">6 x 3 - you would </w:t>
      </w:r>
      <w:r w:rsidR="000767AD">
        <w:rPr>
          <w:b/>
          <w:bCs/>
          <w:i/>
          <w:iCs/>
          <w:sz w:val="24"/>
          <w:szCs w:val="24"/>
        </w:rPr>
        <w:t>have</w:t>
      </w:r>
      <w:r w:rsidRPr="00575463">
        <w:rPr>
          <w:b/>
          <w:bCs/>
          <w:i/>
          <w:iCs/>
          <w:sz w:val="24"/>
          <w:szCs w:val="24"/>
        </w:rPr>
        <w:t xml:space="preserve"> 6 </w:t>
      </w:r>
      <w:r w:rsidR="000767AD">
        <w:rPr>
          <w:b/>
          <w:bCs/>
          <w:i/>
          <w:iCs/>
          <w:sz w:val="24"/>
          <w:szCs w:val="24"/>
        </w:rPr>
        <w:t>and then get 2 more sixes i.e.</w:t>
      </w:r>
      <w:r w:rsidRPr="00575463">
        <w:rPr>
          <w:b/>
          <w:bCs/>
          <w:i/>
          <w:iCs/>
          <w:sz w:val="24"/>
          <w:szCs w:val="24"/>
        </w:rPr>
        <w:t xml:space="preserve"> you wouldn’t suddenly decide to pick up 3s</w:t>
      </w:r>
    </w:p>
    <w:p w:rsidR="005652AD" w:rsidRPr="00575463" w:rsidRDefault="005652AD" w:rsidP="005652AD">
      <w:pPr>
        <w:pStyle w:val="ListParagraph"/>
        <w:numPr>
          <w:ilvl w:val="0"/>
          <w:numId w:val="18"/>
        </w:numPr>
        <w:rPr>
          <w:sz w:val="24"/>
          <w:szCs w:val="24"/>
        </w:rPr>
      </w:pPr>
      <w:r w:rsidRPr="00575463">
        <w:rPr>
          <w:sz w:val="24"/>
          <w:szCs w:val="24"/>
        </w:rPr>
        <w:t>If we ask the question ‘What is another way to say ‘</w:t>
      </w:r>
      <w:r w:rsidRPr="00575463">
        <w:rPr>
          <w:b/>
          <w:sz w:val="24"/>
          <w:szCs w:val="24"/>
        </w:rPr>
        <w:t>x2’</w:t>
      </w:r>
      <w:r w:rsidRPr="00575463">
        <w:rPr>
          <w:sz w:val="24"/>
          <w:szCs w:val="24"/>
        </w:rPr>
        <w:t xml:space="preserve"> the usual response is ‘</w:t>
      </w:r>
      <w:r w:rsidRPr="00575463">
        <w:rPr>
          <w:b/>
          <w:bCs/>
          <w:i/>
          <w:iCs/>
          <w:sz w:val="24"/>
          <w:szCs w:val="24"/>
        </w:rPr>
        <w:t>double</w:t>
      </w:r>
      <w:r w:rsidRPr="00575463">
        <w:rPr>
          <w:sz w:val="24"/>
          <w:szCs w:val="24"/>
        </w:rPr>
        <w:t xml:space="preserve">’. </w:t>
      </w:r>
    </w:p>
    <w:p w:rsidR="005652AD" w:rsidRPr="00575463" w:rsidRDefault="005652AD" w:rsidP="005652AD">
      <w:pPr>
        <w:pStyle w:val="ListParagraph"/>
        <w:rPr>
          <w:sz w:val="24"/>
          <w:szCs w:val="24"/>
        </w:rPr>
      </w:pPr>
      <w:r w:rsidRPr="00575463">
        <w:rPr>
          <w:sz w:val="24"/>
          <w:szCs w:val="24"/>
        </w:rPr>
        <w:t>If we then ask the question ‘What is another way to say ‘</w:t>
      </w:r>
      <w:r w:rsidRPr="00575463">
        <w:rPr>
          <w:b/>
          <w:sz w:val="24"/>
          <w:szCs w:val="24"/>
        </w:rPr>
        <w:t>x3</w:t>
      </w:r>
      <w:r w:rsidRPr="00575463">
        <w:rPr>
          <w:sz w:val="24"/>
          <w:szCs w:val="24"/>
        </w:rPr>
        <w:t xml:space="preserve">’ the usual response is    </w:t>
      </w:r>
      <w:r w:rsidRPr="00575463">
        <w:rPr>
          <w:sz w:val="24"/>
          <w:szCs w:val="24"/>
        </w:rPr>
        <w:tab/>
        <w:t>‘</w:t>
      </w:r>
      <w:r w:rsidRPr="00575463">
        <w:rPr>
          <w:b/>
          <w:bCs/>
          <w:i/>
          <w:iCs/>
          <w:sz w:val="24"/>
          <w:szCs w:val="24"/>
        </w:rPr>
        <w:t>triple</w:t>
      </w:r>
      <w:r w:rsidRPr="00575463">
        <w:rPr>
          <w:sz w:val="24"/>
          <w:szCs w:val="24"/>
        </w:rPr>
        <w:t>’ or ‘</w:t>
      </w:r>
      <w:r w:rsidRPr="00575463">
        <w:rPr>
          <w:b/>
          <w:bCs/>
          <w:i/>
          <w:iCs/>
          <w:sz w:val="24"/>
          <w:szCs w:val="24"/>
        </w:rPr>
        <w:t>treble</w:t>
      </w:r>
      <w:r w:rsidRPr="00575463">
        <w:rPr>
          <w:sz w:val="24"/>
          <w:szCs w:val="24"/>
        </w:rPr>
        <w:t>’.</w:t>
      </w:r>
    </w:p>
    <w:p w:rsidR="005652AD" w:rsidRDefault="005652AD" w:rsidP="005652AD">
      <w:pPr>
        <w:rPr>
          <w:sz w:val="24"/>
          <w:szCs w:val="24"/>
        </w:rPr>
      </w:pPr>
      <w:r w:rsidRPr="00575463">
        <w:rPr>
          <w:sz w:val="24"/>
          <w:szCs w:val="24"/>
        </w:rPr>
        <w:t>Therefore</w:t>
      </w:r>
      <w:r>
        <w:rPr>
          <w:sz w:val="24"/>
          <w:szCs w:val="24"/>
        </w:rPr>
        <w:t>…</w:t>
      </w:r>
      <w:r w:rsidRPr="00575463">
        <w:rPr>
          <w:sz w:val="24"/>
          <w:szCs w:val="24"/>
        </w:rPr>
        <w:t xml:space="preserve"> if we take 6 then </w:t>
      </w:r>
      <w:r w:rsidRPr="00575463">
        <w:rPr>
          <w:b/>
          <w:sz w:val="24"/>
          <w:szCs w:val="24"/>
        </w:rPr>
        <w:t>times by 3</w:t>
      </w:r>
      <w:r w:rsidRPr="00575463">
        <w:rPr>
          <w:sz w:val="24"/>
          <w:szCs w:val="24"/>
        </w:rPr>
        <w:t xml:space="preserve"> we are </w:t>
      </w:r>
      <w:r w:rsidRPr="00575463">
        <w:rPr>
          <w:b/>
          <w:bCs/>
          <w:sz w:val="24"/>
          <w:szCs w:val="24"/>
        </w:rPr>
        <w:t>trebling</w:t>
      </w:r>
      <w:r w:rsidRPr="00575463">
        <w:rPr>
          <w:sz w:val="24"/>
          <w:szCs w:val="24"/>
        </w:rPr>
        <w:t xml:space="preserve"> the 6.</w:t>
      </w:r>
    </w:p>
    <w:p w:rsidR="005652AD" w:rsidRDefault="005652AD" w:rsidP="005652AD">
      <w:pPr>
        <w:rPr>
          <w:sz w:val="24"/>
          <w:szCs w:val="24"/>
        </w:rPr>
      </w:pPr>
    </w:p>
    <w:p w:rsidR="005652AD" w:rsidRDefault="005652AD" w:rsidP="005652AD">
      <w:pPr>
        <w:rPr>
          <w:sz w:val="24"/>
          <w:szCs w:val="24"/>
        </w:rPr>
      </w:pPr>
    </w:p>
    <w:p w:rsidR="005652AD" w:rsidRDefault="005652AD" w:rsidP="005652AD">
      <w:pPr>
        <w:rPr>
          <w:sz w:val="24"/>
          <w:szCs w:val="24"/>
        </w:rPr>
      </w:pPr>
    </w:p>
    <w:p w:rsidR="005652AD" w:rsidRDefault="005652AD" w:rsidP="005652AD">
      <w:pPr>
        <w:rPr>
          <w:sz w:val="24"/>
          <w:szCs w:val="24"/>
        </w:rPr>
      </w:pPr>
    </w:p>
    <w:p w:rsidR="006A1BCB" w:rsidRDefault="006A1BCB" w:rsidP="005652AD">
      <w:pPr>
        <w:rPr>
          <w:sz w:val="24"/>
          <w:szCs w:val="24"/>
        </w:rPr>
      </w:pPr>
    </w:p>
    <w:p w:rsidR="005652AD" w:rsidRDefault="005652AD" w:rsidP="005652AD">
      <w:pPr>
        <w:rPr>
          <w:sz w:val="24"/>
          <w:szCs w:val="24"/>
        </w:rPr>
      </w:pPr>
    </w:p>
    <w:p w:rsidR="005652AD" w:rsidRPr="00575463" w:rsidRDefault="005652AD" w:rsidP="005652AD">
      <w:pPr>
        <w:rPr>
          <w:sz w:val="24"/>
          <w:szCs w:val="24"/>
        </w:rPr>
      </w:pPr>
    </w:p>
    <w:p w:rsidR="0030421C" w:rsidRPr="006A1C30" w:rsidRDefault="000767AD" w:rsidP="006A1C30">
      <w:pPr>
        <w:jc w:val="center"/>
        <w:rPr>
          <w:b/>
          <w:sz w:val="36"/>
          <w:szCs w:val="36"/>
        </w:rPr>
      </w:pPr>
      <w:r>
        <w:rPr>
          <w:b/>
          <w:sz w:val="36"/>
          <w:szCs w:val="36"/>
        </w:rPr>
        <w:br w:type="column"/>
      </w:r>
      <w:r w:rsidR="006A1C30">
        <w:rPr>
          <w:b/>
          <w:sz w:val="36"/>
          <w:szCs w:val="36"/>
        </w:rPr>
        <w:lastRenderedPageBreak/>
        <w:t xml:space="preserve">Written Methods </w:t>
      </w:r>
      <w:r w:rsidR="007C50E6">
        <w:rPr>
          <w:b/>
          <w:sz w:val="36"/>
          <w:szCs w:val="36"/>
        </w:rPr>
        <w:t>o</w:t>
      </w:r>
      <w:r w:rsidR="006A1C30">
        <w:rPr>
          <w:b/>
          <w:sz w:val="36"/>
          <w:szCs w:val="36"/>
        </w:rPr>
        <w:t>f</w:t>
      </w:r>
      <w:r w:rsidR="006A1C30" w:rsidRPr="001A5807">
        <w:rPr>
          <w:b/>
          <w:sz w:val="36"/>
          <w:szCs w:val="36"/>
        </w:rPr>
        <w:t xml:space="preserve"> </w:t>
      </w:r>
      <w:r w:rsidR="006A1C30">
        <w:rPr>
          <w:b/>
          <w:sz w:val="36"/>
          <w:szCs w:val="36"/>
        </w:rPr>
        <w:t>Multiplication</w:t>
      </w:r>
    </w:p>
    <w:p w:rsidR="0030421C" w:rsidRDefault="0030421C" w:rsidP="0030421C">
      <w:pPr>
        <w:rPr>
          <w:b/>
          <w:sz w:val="24"/>
          <w:szCs w:val="24"/>
        </w:rPr>
      </w:pPr>
    </w:p>
    <w:tbl>
      <w:tblPr>
        <w:tblStyle w:val="TableGrid"/>
        <w:tblW w:w="10455" w:type="dxa"/>
        <w:tblInd w:w="0" w:type="dxa"/>
        <w:tblLayout w:type="fixed"/>
        <w:tblLook w:val="04A0" w:firstRow="1" w:lastRow="0" w:firstColumn="1" w:lastColumn="0" w:noHBand="0" w:noVBand="1"/>
      </w:tblPr>
      <w:tblGrid>
        <w:gridCol w:w="1809"/>
        <w:gridCol w:w="8646"/>
      </w:tblGrid>
      <w:tr w:rsidR="0030421C" w:rsidTr="005A5214">
        <w:tc>
          <w:tcPr>
            <w:tcW w:w="1809" w:type="dxa"/>
            <w:tcBorders>
              <w:top w:val="single" w:sz="4" w:space="0" w:color="auto"/>
              <w:left w:val="single" w:sz="4" w:space="0" w:color="auto"/>
              <w:bottom w:val="single" w:sz="4" w:space="0" w:color="auto"/>
              <w:right w:val="single" w:sz="4" w:space="0" w:color="auto"/>
            </w:tcBorders>
            <w:shd w:val="clear" w:color="auto" w:fill="000090"/>
            <w:hideMark/>
          </w:tcPr>
          <w:p w:rsidR="0030421C" w:rsidRDefault="0030421C">
            <w:pPr>
              <w:jc w:val="center"/>
              <w:rPr>
                <w:sz w:val="40"/>
                <w:szCs w:val="40"/>
              </w:rPr>
            </w:pPr>
            <w:r>
              <w:rPr>
                <w:sz w:val="24"/>
                <w:szCs w:val="24"/>
              </w:rPr>
              <w:br w:type="page"/>
            </w:r>
            <w:r>
              <w:rPr>
                <w:sz w:val="24"/>
                <w:szCs w:val="24"/>
              </w:rPr>
              <w:br w:type="page"/>
            </w:r>
            <w:r>
              <w:rPr>
                <w:b/>
                <w:color w:val="FFFFFF" w:themeColor="background1"/>
                <w:sz w:val="40"/>
                <w:szCs w:val="40"/>
              </w:rPr>
              <w:t>Stage 1</w:t>
            </w:r>
          </w:p>
        </w:tc>
        <w:tc>
          <w:tcPr>
            <w:tcW w:w="8646" w:type="dxa"/>
            <w:tcBorders>
              <w:top w:val="single" w:sz="4" w:space="0" w:color="auto"/>
              <w:left w:val="single" w:sz="4" w:space="0" w:color="auto"/>
              <w:bottom w:val="single" w:sz="4" w:space="0" w:color="auto"/>
              <w:right w:val="single" w:sz="4" w:space="0" w:color="auto"/>
            </w:tcBorders>
            <w:shd w:val="clear" w:color="auto" w:fill="000090"/>
            <w:hideMark/>
          </w:tcPr>
          <w:p w:rsidR="0030421C" w:rsidRDefault="0030421C">
            <w:pPr>
              <w:jc w:val="center"/>
              <w:rPr>
                <w:b/>
                <w:color w:val="FFFFFF"/>
                <w:sz w:val="40"/>
                <w:szCs w:val="40"/>
              </w:rPr>
            </w:pPr>
            <w:r>
              <w:rPr>
                <w:b/>
                <w:color w:val="FFFFFF"/>
                <w:sz w:val="40"/>
                <w:szCs w:val="40"/>
              </w:rPr>
              <w:t>Number Lines, Arrays &amp; Mental Methods</w:t>
            </w:r>
          </w:p>
        </w:tc>
      </w:tr>
      <w:tr w:rsidR="0030421C" w:rsidTr="005A5214">
        <w:tc>
          <w:tcPr>
            <w:tcW w:w="1809" w:type="dxa"/>
            <w:tcBorders>
              <w:top w:val="single" w:sz="4" w:space="0" w:color="auto"/>
              <w:left w:val="single" w:sz="4" w:space="0" w:color="auto"/>
              <w:bottom w:val="single" w:sz="4" w:space="0" w:color="auto"/>
              <w:right w:val="single" w:sz="4" w:space="0" w:color="auto"/>
            </w:tcBorders>
          </w:tcPr>
          <w:p w:rsidR="0030421C" w:rsidRDefault="0030421C">
            <w:pPr>
              <w:jc w:val="center"/>
              <w:rPr>
                <w:b/>
                <w:noProof/>
                <w:color w:val="6291D4"/>
              </w:rPr>
            </w:pPr>
          </w:p>
          <w:p w:rsidR="0030421C" w:rsidRPr="00AB336E" w:rsidRDefault="0030421C">
            <w:pPr>
              <w:jc w:val="center"/>
              <w:rPr>
                <w:b/>
                <w:noProof/>
                <w:color w:val="0033CC"/>
                <w:sz w:val="52"/>
                <w:szCs w:val="52"/>
                <w:lang w:eastAsia="en-GB"/>
              </w:rPr>
            </w:pPr>
            <w:r w:rsidRPr="00AB336E">
              <w:rPr>
                <w:b/>
                <w:noProof/>
                <w:color w:val="0033CC"/>
                <w:sz w:val="52"/>
                <w:szCs w:val="52"/>
              </w:rPr>
              <w:t>FS</w:t>
            </w:r>
          </w:p>
        </w:tc>
        <w:tc>
          <w:tcPr>
            <w:tcW w:w="8646" w:type="dxa"/>
            <w:tcBorders>
              <w:top w:val="single" w:sz="4" w:space="0" w:color="auto"/>
              <w:left w:val="single" w:sz="4" w:space="0" w:color="auto"/>
              <w:bottom w:val="single" w:sz="4" w:space="0" w:color="auto"/>
              <w:right w:val="single" w:sz="4" w:space="0" w:color="auto"/>
            </w:tcBorders>
            <w:hideMark/>
          </w:tcPr>
          <w:p w:rsidR="00782356" w:rsidRDefault="0030421C">
            <w:pPr>
              <w:pStyle w:val="TLtablelist"/>
              <w:ind w:left="0" w:firstLine="0"/>
              <w:jc w:val="center"/>
              <w:rPr>
                <w:rFonts w:cs="Arial"/>
                <w:sz w:val="20"/>
                <w:szCs w:val="20"/>
              </w:rPr>
            </w:pPr>
            <w:r>
              <w:rPr>
                <w:rFonts w:cs="Arial"/>
                <w:sz w:val="20"/>
                <w:szCs w:val="20"/>
              </w:rPr>
              <w:t xml:space="preserve">In Early Years, children are introduced to grouping, and are given regular opportunities to put </w:t>
            </w:r>
            <w:r w:rsidR="00782356">
              <w:rPr>
                <w:rFonts w:cs="Arial"/>
                <w:sz w:val="20"/>
                <w:szCs w:val="20"/>
              </w:rPr>
              <w:t xml:space="preserve">natural resources and real life objects </w:t>
            </w:r>
            <w:r>
              <w:rPr>
                <w:rFonts w:cs="Arial"/>
                <w:sz w:val="20"/>
                <w:szCs w:val="20"/>
              </w:rPr>
              <w:t xml:space="preserve">into groups of 2, 3, 4, 5 and 10.  </w:t>
            </w:r>
          </w:p>
          <w:p w:rsidR="0030421C" w:rsidRDefault="0030421C">
            <w:pPr>
              <w:pStyle w:val="TLtablelist"/>
              <w:ind w:left="0" w:firstLine="0"/>
              <w:jc w:val="center"/>
              <w:rPr>
                <w:rFonts w:cs="Arial"/>
                <w:sz w:val="20"/>
                <w:szCs w:val="20"/>
              </w:rPr>
            </w:pPr>
            <w:r>
              <w:rPr>
                <w:rFonts w:cs="Arial"/>
                <w:sz w:val="20"/>
                <w:szCs w:val="20"/>
              </w:rPr>
              <w:t>They also stand in different sized groups, and use the term ‘pairs’ to represent groups of 2.</w:t>
            </w:r>
          </w:p>
          <w:p w:rsidR="00782356" w:rsidRDefault="00782356">
            <w:pPr>
              <w:pStyle w:val="TLtablelist"/>
              <w:ind w:left="0" w:firstLine="0"/>
              <w:jc w:val="center"/>
              <w:rPr>
                <w:rFonts w:cs="Arial"/>
                <w:sz w:val="20"/>
                <w:szCs w:val="20"/>
              </w:rPr>
            </w:pPr>
            <w:r>
              <w:rPr>
                <w:rFonts w:cs="Arial"/>
                <w:sz w:val="20"/>
                <w:szCs w:val="20"/>
              </w:rPr>
              <w:t>This is then developed into u</w:t>
            </w:r>
            <w:r w:rsidR="0030421C">
              <w:rPr>
                <w:rFonts w:cs="Arial"/>
                <w:sz w:val="20"/>
                <w:szCs w:val="20"/>
              </w:rPr>
              <w:t>sing resources such as Base 10 apparatus, Numicon, multi-link or an abacus</w:t>
            </w:r>
            <w:r>
              <w:rPr>
                <w:rFonts w:cs="Arial"/>
                <w:sz w:val="20"/>
                <w:szCs w:val="20"/>
              </w:rPr>
              <w:t xml:space="preserve">.  Children begin to </w:t>
            </w:r>
            <w:r w:rsidR="0030421C">
              <w:rPr>
                <w:rFonts w:cs="Arial"/>
                <w:sz w:val="20"/>
                <w:szCs w:val="20"/>
              </w:rPr>
              <w:t xml:space="preserve">visualise counting in ones, twos, fives and tens, saying the multiples as they count the pieces.  </w:t>
            </w:r>
          </w:p>
          <w:p w:rsidR="0030421C" w:rsidRDefault="0030421C">
            <w:pPr>
              <w:pStyle w:val="TLtablelist"/>
              <w:ind w:left="0" w:firstLine="0"/>
              <w:jc w:val="center"/>
              <w:rPr>
                <w:rFonts w:cs="Arial"/>
                <w:sz w:val="20"/>
                <w:szCs w:val="20"/>
              </w:rPr>
            </w:pPr>
            <w:r>
              <w:rPr>
                <w:rFonts w:cs="Arial"/>
                <w:sz w:val="20"/>
                <w:szCs w:val="20"/>
              </w:rPr>
              <w:t>E.g. Saying ’10, 20, 30’ or ‘Ten, 2 tens, 3 tens’ whilst counting Base 10 pieces</w:t>
            </w:r>
          </w:p>
        </w:tc>
      </w:tr>
      <w:tr w:rsidR="0030421C" w:rsidTr="005A5214">
        <w:tc>
          <w:tcPr>
            <w:tcW w:w="1809"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r>
              <w:rPr>
                <w:noProof/>
                <w:lang w:eastAsia="en-GB"/>
              </w:rPr>
              <w:drawing>
                <wp:inline distT="0" distB="0" distL="0" distR="0" wp14:anchorId="135A1600" wp14:editId="40B05794">
                  <wp:extent cx="1009650" cy="714375"/>
                  <wp:effectExtent l="0" t="0" r="0" b="9525"/>
                  <wp:docPr id="93" name="Picture 93" descr="Macintosh HD:Users:dave:Dropbox:SoN Visual Policies:Visual Calculation Policy:Written Document:Year Group JPegs:Year Group Pages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7" descr="Macintosh HD:Users:dave:Dropbox:SoN Visual Policies:Visual Calculation Policy:Written Document:Year Group JPegs:Year Group Pages29.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8646" w:type="dxa"/>
            <w:tcBorders>
              <w:top w:val="single" w:sz="4" w:space="0" w:color="auto"/>
              <w:left w:val="single" w:sz="4" w:space="0" w:color="auto"/>
              <w:bottom w:val="single" w:sz="4" w:space="0" w:color="auto"/>
              <w:right w:val="single" w:sz="4" w:space="0" w:color="auto"/>
            </w:tcBorders>
          </w:tcPr>
          <w:p w:rsidR="0030421C" w:rsidRDefault="00782356">
            <w:pPr>
              <w:pStyle w:val="TLtablelist"/>
              <w:ind w:left="0" w:firstLine="0"/>
              <w:jc w:val="center"/>
              <w:rPr>
                <w:rFonts w:cs="Arial"/>
                <w:sz w:val="20"/>
                <w:szCs w:val="20"/>
              </w:rPr>
            </w:pPr>
            <w:r>
              <w:rPr>
                <w:noProof/>
                <w:lang w:eastAsia="en-GB"/>
              </w:rPr>
              <w:drawing>
                <wp:anchor distT="0" distB="0" distL="114300" distR="114300" simplePos="0" relativeHeight="251641856" behindDoc="1" locked="0" layoutInCell="1" allowOverlap="1" wp14:anchorId="2235BB94" wp14:editId="481C93F5">
                  <wp:simplePos x="0" y="0"/>
                  <wp:positionH relativeFrom="column">
                    <wp:posOffset>84455</wp:posOffset>
                  </wp:positionH>
                  <wp:positionV relativeFrom="paragraph">
                    <wp:posOffset>35560</wp:posOffset>
                  </wp:positionV>
                  <wp:extent cx="1695450" cy="1198880"/>
                  <wp:effectExtent l="19050" t="19050" r="19050" b="20320"/>
                  <wp:wrapTight wrapText="bothSides">
                    <wp:wrapPolygon edited="0">
                      <wp:start x="-243" y="-343"/>
                      <wp:lineTo x="-243" y="21623"/>
                      <wp:lineTo x="21600" y="21623"/>
                      <wp:lineTo x="21600" y="-343"/>
                      <wp:lineTo x="-243" y="-343"/>
                    </wp:wrapPolygon>
                  </wp:wrapTight>
                  <wp:docPr id="2100" name="Picture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695450" cy="119888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30421C">
              <w:rPr>
                <w:rFonts w:cs="Arial"/>
                <w:sz w:val="20"/>
                <w:szCs w:val="20"/>
              </w:rPr>
              <w:t>Begin by introducing the concept of multiplication as repeated addition</w:t>
            </w:r>
            <w:r>
              <w:rPr>
                <w:rFonts w:cs="Arial"/>
                <w:sz w:val="20"/>
                <w:szCs w:val="20"/>
              </w:rPr>
              <w:t>.  Before using mathematical apparatus, use real objects</w:t>
            </w:r>
            <w:r>
              <w:t xml:space="preserve"> and equipment such as cups, cakes, footballs, pencils, apples etc.)</w:t>
            </w:r>
          </w:p>
          <w:p w:rsidR="0030421C" w:rsidRDefault="0030421C">
            <w:pPr>
              <w:pStyle w:val="TLtablelist"/>
              <w:ind w:left="0" w:firstLine="0"/>
              <w:jc w:val="center"/>
              <w:rPr>
                <w:rFonts w:cs="Arial"/>
                <w:sz w:val="20"/>
                <w:szCs w:val="20"/>
              </w:rPr>
            </w:pPr>
            <w:r>
              <w:rPr>
                <w:rFonts w:cs="Arial"/>
                <w:sz w:val="20"/>
                <w:szCs w:val="20"/>
              </w:rPr>
              <w:t xml:space="preserve">Children will </w:t>
            </w:r>
            <w:r w:rsidR="00782356">
              <w:rPr>
                <w:rFonts w:cs="Arial"/>
                <w:sz w:val="20"/>
                <w:szCs w:val="20"/>
              </w:rPr>
              <w:t xml:space="preserve">firstly </w:t>
            </w:r>
            <w:r>
              <w:rPr>
                <w:rFonts w:cs="Arial"/>
                <w:sz w:val="20"/>
                <w:szCs w:val="20"/>
              </w:rPr>
              <w:t xml:space="preserve">make </w:t>
            </w:r>
            <w:r w:rsidR="00782356">
              <w:rPr>
                <w:rFonts w:cs="Arial"/>
                <w:sz w:val="20"/>
                <w:szCs w:val="20"/>
              </w:rPr>
              <w:t>then</w:t>
            </w:r>
            <w:r>
              <w:rPr>
                <w:rFonts w:cs="Arial"/>
                <w:sz w:val="20"/>
                <w:szCs w:val="20"/>
              </w:rPr>
              <w:t xml:space="preserve"> draw</w:t>
            </w:r>
            <w:r w:rsidR="00782356">
              <w:rPr>
                <w:rFonts w:cs="Arial"/>
                <w:sz w:val="20"/>
                <w:szCs w:val="20"/>
              </w:rPr>
              <w:t xml:space="preserve"> these</w:t>
            </w:r>
            <w:r>
              <w:rPr>
                <w:rFonts w:cs="Arial"/>
                <w:sz w:val="20"/>
                <w:szCs w:val="20"/>
              </w:rPr>
              <w:t xml:space="preserve"> objects in groups giving the product by counting up in 2s, 5s, 10s and beyond, and</w:t>
            </w:r>
            <w:r w:rsidR="00782356">
              <w:rPr>
                <w:rFonts w:cs="Arial"/>
                <w:sz w:val="20"/>
                <w:szCs w:val="20"/>
              </w:rPr>
              <w:t xml:space="preserve"> finally by </w:t>
            </w:r>
            <w:r>
              <w:rPr>
                <w:rFonts w:cs="Arial"/>
                <w:sz w:val="20"/>
                <w:szCs w:val="20"/>
              </w:rPr>
              <w:t>writing the multiplication statement.</w:t>
            </w:r>
          </w:p>
          <w:p w:rsidR="0030421C" w:rsidRDefault="0030421C">
            <w:pPr>
              <w:pStyle w:val="TLtablelist"/>
              <w:ind w:left="0" w:firstLine="0"/>
              <w:jc w:val="center"/>
              <w:rPr>
                <w:rFonts w:cs="Arial"/>
                <w:sz w:val="20"/>
                <w:szCs w:val="20"/>
              </w:rPr>
            </w:pPr>
          </w:p>
          <w:p w:rsidR="0030421C" w:rsidRPr="00782356" w:rsidRDefault="00782356" w:rsidP="00782356">
            <w:pPr>
              <w:pStyle w:val="TLtablelist"/>
              <w:ind w:left="0" w:firstLine="0"/>
              <w:rPr>
                <w:rFonts w:cs="Arial"/>
                <w:sz w:val="20"/>
                <w:szCs w:val="20"/>
              </w:rPr>
            </w:pPr>
            <w:r>
              <w:rPr>
                <w:rFonts w:cs="Arial"/>
                <w:sz w:val="20"/>
                <w:szCs w:val="20"/>
              </w:rPr>
              <w:t>The picture above will begin as an addition ‘story’ (</w:t>
            </w:r>
            <w:r w:rsidRPr="00782356">
              <w:rPr>
                <w:rFonts w:cs="Arial"/>
                <w:b/>
                <w:sz w:val="20"/>
                <w:szCs w:val="20"/>
              </w:rPr>
              <w:t xml:space="preserve">5 footballs and 5 footballs </w:t>
            </w:r>
            <w:r w:rsidR="007C50E6" w:rsidRPr="00782356">
              <w:rPr>
                <w:rFonts w:cs="Arial"/>
                <w:b/>
                <w:sz w:val="20"/>
                <w:szCs w:val="20"/>
              </w:rPr>
              <w:t>make</w:t>
            </w:r>
            <w:r w:rsidRPr="00782356">
              <w:rPr>
                <w:rFonts w:cs="Arial"/>
                <w:b/>
                <w:sz w:val="20"/>
                <w:szCs w:val="20"/>
              </w:rPr>
              <w:t xml:space="preserve"> 10 footballs</w:t>
            </w:r>
            <w:r>
              <w:rPr>
                <w:rFonts w:cs="Arial"/>
                <w:sz w:val="20"/>
                <w:szCs w:val="20"/>
              </w:rPr>
              <w:t>) but will then be written as a multiplication calculation (</w:t>
            </w:r>
            <w:r w:rsidRPr="00782356">
              <w:rPr>
                <w:rFonts w:cs="Arial"/>
                <w:b/>
                <w:sz w:val="20"/>
                <w:szCs w:val="20"/>
              </w:rPr>
              <w:t>5x 2 = 10</w:t>
            </w:r>
            <w:r>
              <w:rPr>
                <w:rFonts w:cs="Arial"/>
                <w:sz w:val="20"/>
                <w:szCs w:val="20"/>
              </w:rPr>
              <w:t>)</w:t>
            </w:r>
          </w:p>
          <w:p w:rsidR="0030421C" w:rsidRDefault="0030421C">
            <w:pPr>
              <w:spacing w:before="40" w:after="40" w:line="240" w:lineRule="auto"/>
              <w:jc w:val="center"/>
            </w:pPr>
          </w:p>
          <w:p w:rsidR="0030421C" w:rsidRDefault="0030421C">
            <w:pPr>
              <w:spacing w:before="40" w:after="40" w:line="240" w:lineRule="auto"/>
              <w:jc w:val="center"/>
              <w:rPr>
                <w:b/>
              </w:rPr>
            </w:pPr>
            <w:r>
              <w:rPr>
                <w:b/>
              </w:rPr>
              <w:t>Make sure from the start</w:t>
            </w:r>
            <w:r w:rsidR="00782356">
              <w:rPr>
                <w:b/>
              </w:rPr>
              <w:t xml:space="preserve"> (</w:t>
            </w:r>
            <w:r w:rsidR="00782356" w:rsidRPr="00782356">
              <w:t>as explained in the introduction to this section)</w:t>
            </w:r>
            <w:r>
              <w:rPr>
                <w:b/>
              </w:rPr>
              <w:t xml:space="preserve"> that all children say the multiplication fact the correct way round, using the word </w:t>
            </w:r>
            <w:r>
              <w:rPr>
                <w:b/>
                <w:color w:val="FF0000"/>
              </w:rPr>
              <w:t xml:space="preserve">‘multiply’ </w:t>
            </w:r>
            <w:r>
              <w:rPr>
                <w:b/>
              </w:rPr>
              <w:t>more often than the word ‘times’</w:t>
            </w:r>
            <w:r w:rsidR="00782356">
              <w:rPr>
                <w:b/>
              </w:rPr>
              <w:t xml:space="preserve"> so that they understand what ‘multiplication’ means’</w:t>
            </w:r>
          </w:p>
          <w:p w:rsidR="0030421C" w:rsidRDefault="0030421C">
            <w:pPr>
              <w:spacing w:before="40" w:after="40" w:line="240" w:lineRule="auto"/>
              <w:jc w:val="center"/>
            </w:pPr>
            <w:r>
              <w:t xml:space="preserve">For the example above, there are 5 </w:t>
            </w:r>
            <w:r w:rsidR="00782356">
              <w:t>footballs</w:t>
            </w:r>
            <w:r>
              <w:t xml:space="preserve"> in 2 groups, showing </w:t>
            </w:r>
            <w:r>
              <w:rPr>
                <w:b/>
                <w:color w:val="0000FF"/>
              </w:rPr>
              <w:t>5 multiplied by 2</w:t>
            </w:r>
            <w:r>
              <w:rPr>
                <w:color w:val="0000FF"/>
              </w:rPr>
              <w:t xml:space="preserve"> </w:t>
            </w:r>
            <w:r>
              <w:rPr>
                <w:b/>
                <w:color w:val="0000FF"/>
              </w:rPr>
              <w:t>(5x2),</w:t>
            </w:r>
            <w:r>
              <w:rPr>
                <w:color w:val="0000FF"/>
              </w:rPr>
              <w:t xml:space="preserve"> </w:t>
            </w:r>
            <w:r>
              <w:rPr>
                <w:b/>
              </w:rPr>
              <w:t>not</w:t>
            </w:r>
            <w:r>
              <w:t xml:space="preserve"> 2 times 5.  It is the </w:t>
            </w:r>
            <w:r>
              <w:rPr>
                <w:b/>
                <w:color w:val="0000FF"/>
              </w:rPr>
              <w:t>‘5’</w:t>
            </w:r>
            <w:r>
              <w:rPr>
                <w:color w:val="0000FF"/>
              </w:rPr>
              <w:t xml:space="preserve"> </w:t>
            </w:r>
            <w:r>
              <w:t>which is being</w:t>
            </w:r>
            <w:r w:rsidR="00782356">
              <w:t xml:space="preserve"> repeatedly added /</w:t>
            </w:r>
            <w:r>
              <w:t xml:space="preserve"> </w:t>
            </w:r>
            <w:r w:rsidRPr="00782356">
              <w:rPr>
                <w:b/>
              </w:rPr>
              <w:t>scaled up</w:t>
            </w:r>
            <w:r>
              <w:t xml:space="preserve"> / made bigger / </w:t>
            </w:r>
            <w:r>
              <w:rPr>
                <w:b/>
              </w:rPr>
              <w:t>multiplied</w:t>
            </w:r>
            <w:r>
              <w:t>.</w:t>
            </w:r>
          </w:p>
          <w:p w:rsidR="0030421C" w:rsidRDefault="0030421C">
            <w:pPr>
              <w:spacing w:before="40" w:after="40" w:line="240" w:lineRule="auto"/>
              <w:jc w:val="center"/>
              <w:rPr>
                <w:b/>
              </w:rPr>
            </w:pPr>
            <w:r>
              <w:t>‘</w:t>
            </w:r>
            <w:r>
              <w:rPr>
                <w:b/>
              </w:rPr>
              <w:t>5 multiplied by 2’ shows ‘2 groups of 5’ or ‘Two fives’</w:t>
            </w:r>
          </w:p>
          <w:p w:rsidR="00782356" w:rsidRDefault="00782356">
            <w:pPr>
              <w:spacing w:before="40" w:after="40" w:line="240" w:lineRule="auto"/>
              <w:jc w:val="center"/>
              <w:rPr>
                <w:b/>
              </w:rPr>
            </w:pPr>
          </w:p>
          <w:p w:rsidR="00B70604" w:rsidRDefault="00782356" w:rsidP="00782356">
            <w:pPr>
              <w:spacing w:before="40" w:after="40" w:line="240" w:lineRule="auto"/>
              <w:jc w:val="center"/>
            </w:pPr>
            <w:r>
              <w:t xml:space="preserve">Again, using resources and real life objects, involve the children in telling stories and creating pictures for the </w:t>
            </w:r>
            <w:r w:rsidR="00B70604">
              <w:t>3</w:t>
            </w:r>
            <w:r>
              <w:t xml:space="preserve">s and </w:t>
            </w:r>
            <w:r w:rsidR="00B70604">
              <w:t>4</w:t>
            </w:r>
            <w:r>
              <w:t xml:space="preserve">s, </w:t>
            </w:r>
            <w:r w:rsidR="00B70604">
              <w:t>and then</w:t>
            </w:r>
            <w:r>
              <w:t xml:space="preserve"> into </w:t>
            </w:r>
            <w:r w:rsidR="00B70604">
              <w:t>writing</w:t>
            </w:r>
            <w:r>
              <w:t xml:space="preserve"> multiplication statements</w:t>
            </w:r>
            <w:r w:rsidR="00B70604">
              <w:t xml:space="preserve">.  </w:t>
            </w:r>
          </w:p>
          <w:p w:rsidR="0030421C" w:rsidRDefault="00B70604" w:rsidP="005A5214">
            <w:pPr>
              <w:spacing w:before="40" w:after="40" w:line="240" w:lineRule="auto"/>
              <w:jc w:val="center"/>
            </w:pPr>
            <w:r>
              <w:t xml:space="preserve">E.g. </w:t>
            </w:r>
            <w:r w:rsidRPr="00B70604">
              <w:rPr>
                <w:b/>
              </w:rPr>
              <w:t>3 footballs + 3 footballs + 3 footballs + 3 footballs would show 3 x 4 = 12 footballs</w:t>
            </w:r>
            <w:r>
              <w:t xml:space="preserve"> </w:t>
            </w:r>
          </w:p>
        </w:tc>
      </w:tr>
      <w:tr w:rsidR="0030421C" w:rsidTr="005A5214">
        <w:tc>
          <w:tcPr>
            <w:tcW w:w="1809" w:type="dxa"/>
            <w:tcBorders>
              <w:top w:val="single" w:sz="4" w:space="0" w:color="auto"/>
              <w:left w:val="single" w:sz="4" w:space="0" w:color="auto"/>
              <w:bottom w:val="single" w:sz="4" w:space="0" w:color="auto"/>
              <w:right w:val="single" w:sz="4" w:space="0" w:color="auto"/>
            </w:tcBorders>
          </w:tcPr>
          <w:p w:rsidR="0030421C" w:rsidRDefault="005A5214">
            <w:pPr>
              <w:jc w:val="center"/>
            </w:pPr>
            <w:r>
              <w:rPr>
                <w:noProof/>
                <w:lang w:eastAsia="en-GB"/>
              </w:rPr>
              <w:drawing>
                <wp:inline distT="0" distB="0" distL="0" distR="0" wp14:anchorId="3C0BB644" wp14:editId="0B64EF3B">
                  <wp:extent cx="1009650" cy="714375"/>
                  <wp:effectExtent l="0" t="0" r="0" b="9525"/>
                  <wp:docPr id="90" name="Picture 90" descr="Macintosh HD:Users:dave:Dropbox:SoN Visual Policies:Visual Calculation Policy:Written Document:Year Group JPegs:Year Group Pages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8" descr="Macintosh HD:Users:dave:Dropbox:SoN Visual Policies:Visual Calculation Policy:Written Document:Year Group JPegs:Year Group Pages31.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8646" w:type="dxa"/>
            <w:tcBorders>
              <w:top w:val="single" w:sz="4" w:space="0" w:color="auto"/>
              <w:left w:val="single" w:sz="4" w:space="0" w:color="auto"/>
              <w:bottom w:val="single" w:sz="4" w:space="0" w:color="auto"/>
              <w:right w:val="single" w:sz="4" w:space="0" w:color="auto"/>
            </w:tcBorders>
            <w:hideMark/>
          </w:tcPr>
          <w:p w:rsidR="00B70604" w:rsidRPr="005A5214" w:rsidRDefault="005A5214" w:rsidP="005A5214">
            <w:pPr>
              <w:pStyle w:val="TLtablelist"/>
              <w:ind w:left="0" w:firstLine="0"/>
              <w:jc w:val="center"/>
              <w:rPr>
                <w:rFonts w:cs="Arial"/>
                <w:b/>
                <w:color w:val="0000FF"/>
                <w:sz w:val="24"/>
                <w:szCs w:val="24"/>
              </w:rPr>
            </w:pPr>
            <w:r w:rsidRPr="005A5214">
              <w:rPr>
                <w:rFonts w:cs="Arial"/>
                <w:b/>
                <w:color w:val="0000FF"/>
                <w:sz w:val="24"/>
                <w:szCs w:val="24"/>
              </w:rPr>
              <w:t>The array</w:t>
            </w:r>
          </w:p>
          <w:p w:rsidR="00B70604" w:rsidRDefault="005A5214" w:rsidP="005A5214">
            <w:pPr>
              <w:pStyle w:val="TLtablelist"/>
              <w:ind w:left="0" w:firstLine="0"/>
              <w:rPr>
                <w:rFonts w:cs="Arial"/>
                <w:sz w:val="20"/>
                <w:szCs w:val="20"/>
              </w:rPr>
            </w:pPr>
            <w:r>
              <w:rPr>
                <w:noProof/>
                <w:lang w:eastAsia="en-GB"/>
              </w:rPr>
              <w:drawing>
                <wp:anchor distT="0" distB="0" distL="114300" distR="114300" simplePos="0" relativeHeight="252003328" behindDoc="1" locked="0" layoutInCell="1" allowOverlap="1" wp14:anchorId="4267D4A9" wp14:editId="3A3A5A04">
                  <wp:simplePos x="0" y="0"/>
                  <wp:positionH relativeFrom="column">
                    <wp:posOffset>2573655</wp:posOffset>
                  </wp:positionH>
                  <wp:positionV relativeFrom="paragraph">
                    <wp:posOffset>82550</wp:posOffset>
                  </wp:positionV>
                  <wp:extent cx="2130425" cy="1590675"/>
                  <wp:effectExtent l="19050" t="19050" r="22225" b="28575"/>
                  <wp:wrapTight wrapText="bothSides">
                    <wp:wrapPolygon edited="0">
                      <wp:start x="-193" y="-259"/>
                      <wp:lineTo x="-193" y="21729"/>
                      <wp:lineTo x="21632" y="21729"/>
                      <wp:lineTo x="21632" y="-259"/>
                      <wp:lineTo x="-193" y="-259"/>
                    </wp:wrapPolygon>
                  </wp:wrapTight>
                  <wp:docPr id="92" name="Picture 92" descr="Macintosh HD:Users:dave:Dropbox:SoN Visual Policies:Visual Calculation Policy:Written Document:VCP Jpegs:VCP Jpegs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5" descr="Macintosh HD:Users:dave:Dropbox:SoN Visual Policies:Visual Calculation Policy:Written Document:VCP Jpegs:VCP Jpegs154.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130425" cy="159067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lang w:eastAsia="en-GB"/>
              </w:rPr>
              <w:drawing>
                <wp:anchor distT="0" distB="0" distL="114300" distR="114300" simplePos="0" relativeHeight="252004352" behindDoc="1" locked="0" layoutInCell="1" allowOverlap="1" wp14:anchorId="30369F5C" wp14:editId="6B9C0C0A">
                  <wp:simplePos x="0" y="0"/>
                  <wp:positionH relativeFrom="column">
                    <wp:posOffset>230505</wp:posOffset>
                  </wp:positionH>
                  <wp:positionV relativeFrom="paragraph">
                    <wp:posOffset>94615</wp:posOffset>
                  </wp:positionV>
                  <wp:extent cx="2178050" cy="1531620"/>
                  <wp:effectExtent l="19050" t="19050" r="12700" b="11430"/>
                  <wp:wrapTight wrapText="bothSides">
                    <wp:wrapPolygon edited="0">
                      <wp:start x="-189" y="-269"/>
                      <wp:lineTo x="-189" y="21493"/>
                      <wp:lineTo x="21537" y="21493"/>
                      <wp:lineTo x="21537" y="-269"/>
                      <wp:lineTo x="-189" y="-269"/>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178050" cy="153162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B70604" w:rsidRDefault="00B70604" w:rsidP="005A5214">
            <w:pPr>
              <w:pStyle w:val="TLtablelist"/>
              <w:ind w:left="0" w:firstLine="0"/>
              <w:rPr>
                <w:rFonts w:cs="Arial"/>
                <w:sz w:val="20"/>
                <w:szCs w:val="20"/>
              </w:rPr>
            </w:pPr>
          </w:p>
          <w:p w:rsidR="00B70604" w:rsidRDefault="00B70604" w:rsidP="005A5214">
            <w:pPr>
              <w:pStyle w:val="TLtablelist"/>
              <w:ind w:left="0" w:firstLine="0"/>
              <w:rPr>
                <w:rFonts w:cs="Arial"/>
                <w:sz w:val="20"/>
                <w:szCs w:val="20"/>
              </w:rPr>
            </w:pPr>
          </w:p>
          <w:p w:rsidR="00B70604" w:rsidRDefault="00B70604" w:rsidP="005A5214">
            <w:pPr>
              <w:pStyle w:val="TLtablelist"/>
              <w:ind w:left="0" w:firstLine="0"/>
              <w:rPr>
                <w:rFonts w:cs="Arial"/>
                <w:sz w:val="20"/>
                <w:szCs w:val="20"/>
              </w:rPr>
            </w:pPr>
          </w:p>
          <w:p w:rsidR="00B70604" w:rsidRDefault="00B70604" w:rsidP="005A5214">
            <w:pPr>
              <w:pStyle w:val="TLtablelist"/>
              <w:ind w:left="0" w:firstLine="0"/>
              <w:rPr>
                <w:rFonts w:cs="Arial"/>
                <w:sz w:val="20"/>
                <w:szCs w:val="20"/>
              </w:rPr>
            </w:pPr>
          </w:p>
          <w:p w:rsidR="00B70604" w:rsidRDefault="00B70604" w:rsidP="005A5214">
            <w:pPr>
              <w:pStyle w:val="TLtablelist"/>
              <w:ind w:left="0" w:firstLine="0"/>
              <w:rPr>
                <w:rFonts w:cs="Arial"/>
                <w:sz w:val="20"/>
                <w:szCs w:val="20"/>
              </w:rPr>
            </w:pPr>
          </w:p>
          <w:p w:rsidR="00B70604" w:rsidRDefault="00B70604" w:rsidP="005A5214">
            <w:pPr>
              <w:pStyle w:val="TLtablelist"/>
              <w:ind w:left="0" w:firstLine="0"/>
              <w:rPr>
                <w:rFonts w:cs="Arial"/>
                <w:sz w:val="20"/>
                <w:szCs w:val="20"/>
              </w:rPr>
            </w:pPr>
          </w:p>
          <w:p w:rsidR="005A5214" w:rsidRDefault="005A5214" w:rsidP="005A5214">
            <w:pPr>
              <w:pStyle w:val="TLtablelist"/>
              <w:ind w:left="0" w:firstLine="0"/>
              <w:rPr>
                <w:rFonts w:cs="Arial"/>
                <w:sz w:val="20"/>
                <w:szCs w:val="20"/>
              </w:rPr>
            </w:pPr>
          </w:p>
          <w:p w:rsidR="005A5214" w:rsidRDefault="005A5214" w:rsidP="005A5214">
            <w:pPr>
              <w:pStyle w:val="TLtablelist"/>
              <w:ind w:left="0" w:firstLine="0"/>
              <w:rPr>
                <w:rFonts w:cs="Arial"/>
                <w:sz w:val="20"/>
                <w:szCs w:val="20"/>
              </w:rPr>
            </w:pPr>
          </w:p>
          <w:p w:rsidR="005A5214" w:rsidRDefault="005A5214" w:rsidP="005A5214">
            <w:pPr>
              <w:pStyle w:val="TLtablelist"/>
              <w:ind w:left="0" w:firstLine="0"/>
              <w:jc w:val="center"/>
              <w:rPr>
                <w:rFonts w:cs="Arial"/>
                <w:sz w:val="20"/>
                <w:szCs w:val="20"/>
              </w:rPr>
            </w:pPr>
          </w:p>
          <w:p w:rsidR="005A5214" w:rsidRDefault="005A5214" w:rsidP="005A5214">
            <w:pPr>
              <w:pStyle w:val="TLtablelist"/>
              <w:ind w:left="0" w:firstLine="0"/>
              <w:jc w:val="center"/>
              <w:rPr>
                <w:rFonts w:cs="Arial"/>
                <w:sz w:val="20"/>
                <w:szCs w:val="20"/>
              </w:rPr>
            </w:pPr>
            <w:r>
              <w:rPr>
                <w:rFonts w:cs="Arial"/>
                <w:sz w:val="20"/>
                <w:szCs w:val="20"/>
              </w:rPr>
              <w:t>Build on children’s understanding that multiplication is repeated addition, using arrays and number lines to support their thinking.</w:t>
            </w:r>
          </w:p>
          <w:p w:rsidR="0030421C" w:rsidRDefault="00B70604" w:rsidP="005A5214">
            <w:pPr>
              <w:pStyle w:val="TLtablelist"/>
              <w:ind w:left="0" w:firstLine="0"/>
              <w:jc w:val="center"/>
              <w:rPr>
                <w:rFonts w:cs="Arial"/>
                <w:sz w:val="20"/>
                <w:szCs w:val="20"/>
              </w:rPr>
            </w:pPr>
            <w:r>
              <w:rPr>
                <w:rFonts w:cs="Arial"/>
                <w:sz w:val="20"/>
                <w:szCs w:val="20"/>
              </w:rPr>
              <w:t>Start to d</w:t>
            </w:r>
            <w:r w:rsidR="0030421C">
              <w:rPr>
                <w:rFonts w:cs="Arial"/>
                <w:sz w:val="20"/>
                <w:szCs w:val="20"/>
              </w:rPr>
              <w:t>evelop the use of the array to show linked facts (commutativity).</w:t>
            </w:r>
            <w:r w:rsidR="005A5214">
              <w:rPr>
                <w:rFonts w:cs="Arial"/>
                <w:sz w:val="20"/>
                <w:szCs w:val="20"/>
              </w:rPr>
              <w:t xml:space="preserve"> .</w:t>
            </w:r>
          </w:p>
          <w:p w:rsidR="005A5214" w:rsidRDefault="005A5214" w:rsidP="005A5214">
            <w:pPr>
              <w:pStyle w:val="TLtablelist"/>
              <w:ind w:left="0" w:firstLine="0"/>
              <w:jc w:val="center"/>
              <w:rPr>
                <w:rFonts w:cs="Arial"/>
                <w:sz w:val="20"/>
                <w:szCs w:val="20"/>
              </w:rPr>
            </w:pPr>
            <w:r>
              <w:rPr>
                <w:rFonts w:cs="Arial"/>
                <w:sz w:val="20"/>
                <w:szCs w:val="20"/>
              </w:rPr>
              <w:t>Make arrays with a wide range of objects, especially those which naturally occur in real-life such as windows, egg boxes, drawers or cake trays.</w:t>
            </w:r>
          </w:p>
          <w:p w:rsidR="00B70604" w:rsidRDefault="0030421C" w:rsidP="005A5214">
            <w:pPr>
              <w:pStyle w:val="TLtablelist"/>
              <w:ind w:left="0" w:firstLine="0"/>
              <w:jc w:val="center"/>
              <w:rPr>
                <w:rFonts w:cs="Arial"/>
                <w:sz w:val="20"/>
                <w:szCs w:val="20"/>
              </w:rPr>
            </w:pPr>
            <w:r>
              <w:rPr>
                <w:rFonts w:cs="Arial"/>
                <w:sz w:val="20"/>
                <w:szCs w:val="20"/>
              </w:rPr>
              <w:t>Emphasise that all multiplications can be worked out either way (2 x 5 = 5 x 2 = 10)</w:t>
            </w:r>
            <w:r w:rsidR="00B70604">
              <w:rPr>
                <w:rFonts w:cs="Arial"/>
                <w:sz w:val="20"/>
                <w:szCs w:val="20"/>
              </w:rPr>
              <w:t xml:space="preserve"> as this will support the children in the future learning of their tables facts.</w:t>
            </w:r>
          </w:p>
          <w:p w:rsidR="005A5214" w:rsidRDefault="00B70604" w:rsidP="005A5214">
            <w:pPr>
              <w:pStyle w:val="TLtablelist"/>
              <w:ind w:left="0" w:firstLine="0"/>
              <w:jc w:val="center"/>
              <w:rPr>
                <w:rFonts w:cs="Arial"/>
                <w:sz w:val="20"/>
                <w:szCs w:val="20"/>
              </w:rPr>
            </w:pPr>
            <w:r>
              <w:rPr>
                <w:rFonts w:cs="Arial"/>
                <w:sz w:val="20"/>
                <w:szCs w:val="20"/>
              </w:rPr>
              <w:t>Practice counting in both steps (E.g. Both 2s and 5s) to prove that the answer is the same no matter which way round they are counted.</w:t>
            </w:r>
          </w:p>
          <w:p w:rsidR="0030421C" w:rsidRDefault="005A5214" w:rsidP="005A5214">
            <w:pPr>
              <w:pStyle w:val="TLtablelist"/>
              <w:ind w:left="0" w:firstLine="0"/>
              <w:jc w:val="center"/>
              <w:rPr>
                <w:rFonts w:cs="Arial"/>
                <w:sz w:val="20"/>
                <w:szCs w:val="20"/>
              </w:rPr>
            </w:pPr>
            <w:r>
              <w:rPr>
                <w:rFonts w:cs="Arial"/>
                <w:sz w:val="20"/>
                <w:szCs w:val="20"/>
              </w:rPr>
              <w:t>E</w:t>
            </w:r>
            <w:r w:rsidR="00B70604">
              <w:rPr>
                <w:rFonts w:cs="Arial"/>
                <w:sz w:val="20"/>
                <w:szCs w:val="20"/>
              </w:rPr>
              <w:t>ncourage the children to see how the array makes</w:t>
            </w:r>
            <w:r>
              <w:rPr>
                <w:rFonts w:cs="Arial"/>
                <w:sz w:val="20"/>
                <w:szCs w:val="20"/>
              </w:rPr>
              <w:t xml:space="preserve"> </w:t>
            </w:r>
            <w:r w:rsidR="00B70604">
              <w:rPr>
                <w:rFonts w:cs="Arial"/>
                <w:sz w:val="20"/>
                <w:szCs w:val="20"/>
              </w:rPr>
              <w:t>it easier to see the calculation as a multiplication rather than a repeated addition.</w:t>
            </w:r>
          </w:p>
          <w:p w:rsidR="005A5214" w:rsidRPr="00B70604" w:rsidRDefault="005A5214" w:rsidP="005A5214">
            <w:pPr>
              <w:pStyle w:val="TLtablelist"/>
              <w:ind w:left="0" w:firstLine="0"/>
              <w:jc w:val="center"/>
              <w:rPr>
                <w:rFonts w:cs="Arial"/>
                <w:sz w:val="20"/>
                <w:szCs w:val="20"/>
              </w:rPr>
            </w:pPr>
          </w:p>
        </w:tc>
      </w:tr>
      <w:tr w:rsidR="0030421C" w:rsidTr="005A5214">
        <w:tc>
          <w:tcPr>
            <w:tcW w:w="1809" w:type="dxa"/>
            <w:tcBorders>
              <w:top w:val="single" w:sz="4" w:space="0" w:color="auto"/>
              <w:left w:val="single" w:sz="4" w:space="0" w:color="auto"/>
              <w:bottom w:val="single" w:sz="4" w:space="0" w:color="auto"/>
              <w:right w:val="single" w:sz="4" w:space="0" w:color="auto"/>
            </w:tcBorders>
            <w:hideMark/>
          </w:tcPr>
          <w:p w:rsidR="0030421C" w:rsidRDefault="0030421C"/>
        </w:tc>
        <w:tc>
          <w:tcPr>
            <w:tcW w:w="8646" w:type="dxa"/>
            <w:tcBorders>
              <w:top w:val="single" w:sz="4" w:space="0" w:color="auto"/>
              <w:left w:val="single" w:sz="4" w:space="0" w:color="auto"/>
              <w:bottom w:val="single" w:sz="4" w:space="0" w:color="auto"/>
              <w:right w:val="single" w:sz="4" w:space="0" w:color="auto"/>
            </w:tcBorders>
          </w:tcPr>
          <w:p w:rsidR="0030421C" w:rsidRPr="00602F2D" w:rsidRDefault="004A4E2C">
            <w:pPr>
              <w:pStyle w:val="TLtablelist"/>
              <w:jc w:val="center"/>
              <w:rPr>
                <w:rFonts w:cs="Arial"/>
                <w:sz w:val="20"/>
                <w:szCs w:val="20"/>
              </w:rPr>
            </w:pPr>
            <w:r w:rsidRPr="00602F2D">
              <w:rPr>
                <w:noProof/>
                <w:lang w:eastAsia="en-GB"/>
              </w:rPr>
              <w:drawing>
                <wp:anchor distT="0" distB="0" distL="114300" distR="114300" simplePos="0" relativeHeight="251643904" behindDoc="1" locked="0" layoutInCell="1" allowOverlap="1" wp14:anchorId="30C2A80F" wp14:editId="5C86CB80">
                  <wp:simplePos x="0" y="0"/>
                  <wp:positionH relativeFrom="column">
                    <wp:posOffset>-39370</wp:posOffset>
                  </wp:positionH>
                  <wp:positionV relativeFrom="paragraph">
                    <wp:posOffset>46990</wp:posOffset>
                  </wp:positionV>
                  <wp:extent cx="2721610" cy="1923415"/>
                  <wp:effectExtent l="19050" t="19050" r="21590" b="19685"/>
                  <wp:wrapTight wrapText="bothSides">
                    <wp:wrapPolygon edited="0">
                      <wp:start x="-151" y="-214"/>
                      <wp:lineTo x="-151" y="21607"/>
                      <wp:lineTo x="21620" y="21607"/>
                      <wp:lineTo x="21620" y="-214"/>
                      <wp:lineTo x="-151" y="-214"/>
                    </wp:wrapPolygon>
                  </wp:wrapTight>
                  <wp:docPr id="2099" name="Picture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721610" cy="192341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602F2D" w:rsidRPr="00602F2D">
              <w:rPr>
                <w:rFonts w:cs="Arial"/>
                <w:sz w:val="20"/>
                <w:szCs w:val="20"/>
              </w:rPr>
              <w:t xml:space="preserve">As with addition </w:t>
            </w:r>
            <w:r>
              <w:rPr>
                <w:rFonts w:cs="Arial"/>
                <w:sz w:val="20"/>
                <w:szCs w:val="20"/>
              </w:rPr>
              <w:t>&amp;</w:t>
            </w:r>
            <w:r w:rsidR="00602F2D" w:rsidRPr="00602F2D">
              <w:rPr>
                <w:rFonts w:cs="Arial"/>
                <w:sz w:val="20"/>
                <w:szCs w:val="20"/>
              </w:rPr>
              <w:t xml:space="preserve"> subtraction, the key to developing clear understanding of multiplication is </w:t>
            </w:r>
            <w:r w:rsidR="00602F2D">
              <w:rPr>
                <w:rFonts w:cs="Arial"/>
                <w:sz w:val="20"/>
                <w:szCs w:val="20"/>
              </w:rPr>
              <w:t xml:space="preserve">to involve the children in visualizing calculations with a wide range of resources.  Using manipulatives such as Numicon, abacuses, number rods </w:t>
            </w:r>
            <w:r>
              <w:rPr>
                <w:rFonts w:cs="Arial"/>
                <w:sz w:val="20"/>
                <w:szCs w:val="20"/>
              </w:rPr>
              <w:t>&amp;</w:t>
            </w:r>
            <w:r w:rsidR="00602F2D">
              <w:rPr>
                <w:rFonts w:cs="Arial"/>
                <w:sz w:val="20"/>
                <w:szCs w:val="20"/>
              </w:rPr>
              <w:t xml:space="preserve"> multi-link, children can </w:t>
            </w:r>
            <w:r>
              <w:rPr>
                <w:rFonts w:cs="Arial"/>
                <w:sz w:val="20"/>
                <w:szCs w:val="20"/>
              </w:rPr>
              <w:t>demonstrate &amp; discuss their interpretation of multiplication statements</w:t>
            </w:r>
          </w:p>
          <w:p w:rsidR="0030421C" w:rsidRDefault="004A4E2C">
            <w:pPr>
              <w:pStyle w:val="TLtablelist"/>
              <w:jc w:val="center"/>
              <w:rPr>
                <w:rFonts w:cs="Arial"/>
                <w:b/>
                <w:sz w:val="20"/>
                <w:szCs w:val="20"/>
              </w:rPr>
            </w:pPr>
            <w:r>
              <w:rPr>
                <w:noProof/>
                <w:lang w:eastAsia="en-GB"/>
              </w:rPr>
              <mc:AlternateContent>
                <mc:Choice Requires="wps">
                  <w:drawing>
                    <wp:anchor distT="0" distB="0" distL="114300" distR="114300" simplePos="0" relativeHeight="252006400" behindDoc="0" locked="0" layoutInCell="1" allowOverlap="1" wp14:anchorId="565BFDBF" wp14:editId="3A39CEAF">
                      <wp:simplePos x="0" y="0"/>
                      <wp:positionH relativeFrom="column">
                        <wp:posOffset>2810510</wp:posOffset>
                      </wp:positionH>
                      <wp:positionV relativeFrom="paragraph">
                        <wp:posOffset>11867</wp:posOffset>
                      </wp:positionV>
                      <wp:extent cx="2560955" cy="914400"/>
                      <wp:effectExtent l="1181100" t="19050" r="10795" b="19050"/>
                      <wp:wrapNone/>
                      <wp:docPr id="1948" name="Speech Bubble: Rectangle with Corners Rounded 19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0955" cy="914400"/>
                              </a:xfrm>
                              <a:prstGeom prst="wedgeRoundRectCallout">
                                <a:avLst>
                                  <a:gd name="adj1" fmla="val -89663"/>
                                  <a:gd name="adj2" fmla="val -13444"/>
                                  <a:gd name="adj3" fmla="val 16667"/>
                                </a:avLst>
                              </a:prstGeom>
                              <a:solidFill>
                                <a:srgbClr val="CCFFFF"/>
                              </a:solidFill>
                              <a:ln w="28575">
                                <a:solidFill>
                                  <a:srgbClr val="800080"/>
                                </a:solidFill>
                                <a:miter lim="800000"/>
                                <a:headEnd/>
                                <a:tailEnd/>
                              </a:ln>
                            </wps:spPr>
                            <wps:txbx>
                              <w:txbxContent>
                                <w:p w:rsidR="00E524CD" w:rsidRDefault="00E524CD" w:rsidP="005A5214">
                                  <w:pPr>
                                    <w:pStyle w:val="EHexamplehead"/>
                                    <w:spacing w:before="40" w:after="40" w:line="200" w:lineRule="atLeast"/>
                                  </w:pPr>
                                  <w:r>
                                    <w:t>Continue to emphasise multiplication the correct way round.</w:t>
                                  </w:r>
                                </w:p>
                                <w:p w:rsidR="00E524CD" w:rsidRDefault="00E524CD" w:rsidP="005A5214">
                                  <w:pPr>
                                    <w:pStyle w:val="EHexamplehead"/>
                                    <w:spacing w:before="40" w:after="40" w:line="200" w:lineRule="atLeast"/>
                                    <w:rPr>
                                      <w:sz w:val="18"/>
                                      <w:szCs w:val="18"/>
                                    </w:rPr>
                                  </w:pPr>
                                  <w:r>
                                    <w:t>E.g. 5 x 3 = 5 + 5 + 5</w:t>
                                  </w:r>
                                </w:p>
                                <w:p w:rsidR="00E524CD" w:rsidRDefault="00E524CD" w:rsidP="005A5214">
                                  <w:pPr>
                                    <w:pStyle w:val="EHexamplehead"/>
                                    <w:spacing w:before="40" w:after="40" w:line="200" w:lineRule="atLeast"/>
                                  </w:pPr>
                                  <w:r>
                                    <w:t>5 multiplied by 3 = 15</w:t>
                                  </w:r>
                                </w:p>
                                <w:p w:rsidR="00E524CD" w:rsidRDefault="00E524CD" w:rsidP="005A5214">
                                  <w:pPr>
                                    <w:pStyle w:val="EHexamplehead"/>
                                    <w:spacing w:before="40" w:after="40" w:line="200" w:lineRule="atLeast"/>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5BFDBF" id="Speech Bubble: Rectangle with Corners Rounded 1948" o:spid="_x0000_s1047" type="#_x0000_t62" style="position:absolute;left:0;text-align:left;margin-left:221.3pt;margin-top:.95pt;width:201.65pt;height:1in;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" adj="-8567,7896" fillcolor="#cff" strokecolor="purple" strokeweight="2.25pt">
                      <v:textbox>
                        <w:txbxContent>
                          <w:p w:rsidR="00E524CD" w:rsidRDefault="00E524CD" w:rsidP="005A5214">
                            <w:pPr>
                              <w:pStyle w:val="EHexamplehead"/>
                              <w:spacing w:before="40" w:after="40" w:line="200" w:lineRule="atLeast"/>
                            </w:pPr>
                            <w:r>
                              <w:t>Continue to emphasise multiplication the correct way round.</w:t>
                            </w:r>
                          </w:p>
                          <w:p w:rsidR="00E524CD" w:rsidRDefault="00E524CD" w:rsidP="005A5214">
                            <w:pPr>
                              <w:pStyle w:val="EHexamplehead"/>
                              <w:spacing w:before="40" w:after="40" w:line="200" w:lineRule="atLeast"/>
                              <w:rPr>
                                <w:sz w:val="18"/>
                                <w:szCs w:val="18"/>
                              </w:rPr>
                            </w:pPr>
                            <w:r>
                              <w:t>E.g. 5 x 3 = 5 + 5 + 5</w:t>
                            </w:r>
                          </w:p>
                          <w:p w:rsidR="00E524CD" w:rsidRDefault="00E524CD" w:rsidP="005A5214">
                            <w:pPr>
                              <w:pStyle w:val="EHexamplehead"/>
                              <w:spacing w:before="40" w:after="40" w:line="200" w:lineRule="atLeast"/>
                            </w:pPr>
                            <w:r>
                              <w:t>5 multiplied by 3 = 15</w:t>
                            </w:r>
                          </w:p>
                          <w:p w:rsidR="00E524CD" w:rsidRDefault="00E524CD" w:rsidP="005A5214">
                            <w:pPr>
                              <w:pStyle w:val="EHexamplehead"/>
                              <w:spacing w:before="40" w:after="40" w:line="200" w:lineRule="atLeast"/>
                              <w:rPr>
                                <w:sz w:val="18"/>
                                <w:szCs w:val="18"/>
                              </w:rPr>
                            </w:pPr>
                          </w:p>
                        </w:txbxContent>
                      </v:textbox>
                    </v:shape>
                  </w:pict>
                </mc:Fallback>
              </mc:AlternateContent>
            </w:r>
          </w:p>
          <w:p w:rsidR="0030421C" w:rsidRDefault="0030421C">
            <w:pPr>
              <w:pStyle w:val="TLtablelist"/>
              <w:jc w:val="center"/>
              <w:rPr>
                <w:rFonts w:cs="Arial"/>
                <w:b/>
                <w:sz w:val="20"/>
                <w:szCs w:val="20"/>
              </w:rPr>
            </w:pPr>
          </w:p>
          <w:p w:rsidR="0030421C" w:rsidRDefault="0030421C">
            <w:pPr>
              <w:pStyle w:val="TLtablelist"/>
              <w:jc w:val="center"/>
              <w:rPr>
                <w:rFonts w:cs="Arial"/>
                <w:b/>
                <w:sz w:val="20"/>
                <w:szCs w:val="20"/>
              </w:rPr>
            </w:pPr>
          </w:p>
          <w:p w:rsidR="0030421C" w:rsidRDefault="0030421C">
            <w:pPr>
              <w:pStyle w:val="TLtablelist"/>
              <w:jc w:val="center"/>
              <w:rPr>
                <w:rFonts w:cs="Arial"/>
                <w:b/>
                <w:sz w:val="20"/>
                <w:szCs w:val="20"/>
              </w:rPr>
            </w:pPr>
          </w:p>
          <w:p w:rsidR="00602F2D" w:rsidRDefault="00602F2D" w:rsidP="00602F2D">
            <w:pPr>
              <w:pStyle w:val="TLtablelist"/>
              <w:ind w:left="0" w:firstLine="0"/>
              <w:rPr>
                <w:rFonts w:cs="Arial"/>
                <w:b/>
                <w:sz w:val="20"/>
                <w:szCs w:val="20"/>
              </w:rPr>
            </w:pPr>
          </w:p>
          <w:p w:rsidR="004A4E2C" w:rsidRDefault="004A4E2C" w:rsidP="00602F2D">
            <w:pPr>
              <w:pStyle w:val="TLtablelist"/>
              <w:ind w:left="0" w:firstLine="0"/>
              <w:rPr>
                <w:rFonts w:cs="Arial"/>
                <w:b/>
                <w:sz w:val="20"/>
                <w:szCs w:val="20"/>
              </w:rPr>
            </w:pPr>
          </w:p>
          <w:p w:rsidR="004A4E2C" w:rsidRDefault="004A4E2C" w:rsidP="00602F2D">
            <w:pPr>
              <w:pStyle w:val="TLtablelist"/>
              <w:ind w:left="0" w:firstLine="0"/>
              <w:rPr>
                <w:rFonts w:cs="Arial"/>
                <w:sz w:val="20"/>
                <w:szCs w:val="20"/>
              </w:rPr>
            </w:pPr>
            <w:r>
              <w:rPr>
                <w:rFonts w:cs="Arial"/>
                <w:sz w:val="20"/>
                <w:szCs w:val="20"/>
              </w:rPr>
              <w:t>The above ‘materials can then be used alongside simple pictures and jottings which support the transition from repeated addition to multiplication.</w:t>
            </w:r>
          </w:p>
          <w:p w:rsidR="00602F2D" w:rsidRDefault="004A4E2C" w:rsidP="00602F2D">
            <w:pPr>
              <w:pStyle w:val="TLtablelist"/>
              <w:ind w:left="0" w:firstLine="0"/>
              <w:rPr>
                <w:rFonts w:cs="Arial"/>
                <w:sz w:val="20"/>
                <w:szCs w:val="20"/>
              </w:rPr>
            </w:pPr>
            <w:r>
              <w:rPr>
                <w:rFonts w:cs="Arial"/>
                <w:b/>
                <w:noProof/>
                <w:sz w:val="20"/>
                <w:szCs w:val="20"/>
                <w:lang w:eastAsia="en-GB"/>
              </w:rPr>
              <w:drawing>
                <wp:anchor distT="0" distB="0" distL="114300" distR="114300" simplePos="0" relativeHeight="252009472" behindDoc="1" locked="0" layoutInCell="1" allowOverlap="1" wp14:anchorId="1F6DB635" wp14:editId="56BAD99A">
                  <wp:simplePos x="0" y="0"/>
                  <wp:positionH relativeFrom="column">
                    <wp:posOffset>3357245</wp:posOffset>
                  </wp:positionH>
                  <wp:positionV relativeFrom="paragraph">
                    <wp:posOffset>87630</wp:posOffset>
                  </wp:positionV>
                  <wp:extent cx="1496060" cy="1052830"/>
                  <wp:effectExtent l="19050" t="19050" r="27940" b="13970"/>
                  <wp:wrapTight wrapText="bothSides">
                    <wp:wrapPolygon edited="0">
                      <wp:start x="-275" y="-391"/>
                      <wp:lineTo x="-275" y="21496"/>
                      <wp:lineTo x="21728" y="21496"/>
                      <wp:lineTo x="21728" y="-391"/>
                      <wp:lineTo x="-275" y="-391"/>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496060" cy="105283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b/>
                <w:noProof/>
                <w:sz w:val="20"/>
                <w:szCs w:val="20"/>
                <w:lang w:eastAsia="en-GB"/>
              </w:rPr>
              <w:drawing>
                <wp:anchor distT="0" distB="0" distL="114300" distR="114300" simplePos="0" relativeHeight="252008448" behindDoc="1" locked="0" layoutInCell="1" allowOverlap="1" wp14:anchorId="7D401B8C" wp14:editId="593AD477">
                  <wp:simplePos x="0" y="0"/>
                  <wp:positionH relativeFrom="column">
                    <wp:posOffset>1753870</wp:posOffset>
                  </wp:positionH>
                  <wp:positionV relativeFrom="paragraph">
                    <wp:posOffset>87630</wp:posOffset>
                  </wp:positionV>
                  <wp:extent cx="1437640" cy="1011555"/>
                  <wp:effectExtent l="19050" t="19050" r="10160" b="17145"/>
                  <wp:wrapTight wrapText="bothSides">
                    <wp:wrapPolygon edited="0">
                      <wp:start x="-286" y="-407"/>
                      <wp:lineTo x="-286" y="21559"/>
                      <wp:lineTo x="21466" y="21559"/>
                      <wp:lineTo x="21466" y="-407"/>
                      <wp:lineTo x="-286" y="-407"/>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437640" cy="101155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b/>
                <w:noProof/>
                <w:sz w:val="20"/>
                <w:szCs w:val="20"/>
                <w:lang w:eastAsia="en-GB"/>
              </w:rPr>
              <w:drawing>
                <wp:anchor distT="0" distB="0" distL="114300" distR="114300" simplePos="0" relativeHeight="252007424" behindDoc="1" locked="0" layoutInCell="1" allowOverlap="1" wp14:anchorId="0BC0DCBF" wp14:editId="40F5CC2C">
                  <wp:simplePos x="0" y="0"/>
                  <wp:positionH relativeFrom="column">
                    <wp:posOffset>67945</wp:posOffset>
                  </wp:positionH>
                  <wp:positionV relativeFrom="paragraph">
                    <wp:posOffset>87630</wp:posOffset>
                  </wp:positionV>
                  <wp:extent cx="1496060" cy="1052830"/>
                  <wp:effectExtent l="19050" t="19050" r="27940" b="13970"/>
                  <wp:wrapTight wrapText="bothSides">
                    <wp:wrapPolygon edited="0">
                      <wp:start x="-275" y="-391"/>
                      <wp:lineTo x="-275" y="21496"/>
                      <wp:lineTo x="21728" y="21496"/>
                      <wp:lineTo x="21728" y="-391"/>
                      <wp:lineTo x="-275" y="-391"/>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496060" cy="105283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0421C" w:rsidRDefault="0030421C" w:rsidP="004A4E2C">
            <w:pPr>
              <w:pStyle w:val="TLtablelist"/>
              <w:ind w:left="0" w:firstLine="0"/>
              <w:rPr>
                <w:rFonts w:cs="Arial"/>
                <w:b/>
                <w:sz w:val="20"/>
                <w:szCs w:val="20"/>
              </w:rPr>
            </w:pPr>
          </w:p>
          <w:p w:rsidR="0030421C" w:rsidRDefault="0030421C">
            <w:pPr>
              <w:pStyle w:val="TLtablelist"/>
              <w:jc w:val="center"/>
              <w:rPr>
                <w:rFonts w:cs="Arial"/>
                <w:b/>
                <w:sz w:val="20"/>
                <w:szCs w:val="20"/>
              </w:rPr>
            </w:pPr>
          </w:p>
          <w:p w:rsidR="0030421C" w:rsidRDefault="0030421C">
            <w:pPr>
              <w:pStyle w:val="TLtablelist"/>
              <w:jc w:val="center"/>
              <w:rPr>
                <w:rFonts w:cs="Arial"/>
                <w:b/>
                <w:sz w:val="20"/>
                <w:szCs w:val="20"/>
              </w:rPr>
            </w:pPr>
          </w:p>
          <w:p w:rsidR="0030421C" w:rsidRDefault="0030421C">
            <w:pPr>
              <w:pStyle w:val="TLtablelist"/>
              <w:jc w:val="center"/>
              <w:rPr>
                <w:rFonts w:cs="Arial"/>
                <w:b/>
                <w:sz w:val="20"/>
                <w:szCs w:val="20"/>
              </w:rPr>
            </w:pPr>
          </w:p>
          <w:p w:rsidR="0030421C" w:rsidRDefault="0030421C">
            <w:pPr>
              <w:pStyle w:val="TLtablelist"/>
              <w:jc w:val="center"/>
              <w:rPr>
                <w:rFonts w:cs="Arial"/>
                <w:b/>
                <w:sz w:val="20"/>
                <w:szCs w:val="20"/>
              </w:rPr>
            </w:pPr>
          </w:p>
          <w:p w:rsidR="0030421C" w:rsidRDefault="0030421C">
            <w:pPr>
              <w:pStyle w:val="TLtablelist"/>
              <w:ind w:left="0" w:firstLine="0"/>
              <w:rPr>
                <w:rFonts w:cs="Arial"/>
                <w:b/>
                <w:sz w:val="20"/>
                <w:szCs w:val="20"/>
              </w:rPr>
            </w:pPr>
          </w:p>
        </w:tc>
      </w:tr>
      <w:tr w:rsidR="0030421C" w:rsidTr="005A5214">
        <w:tc>
          <w:tcPr>
            <w:tcW w:w="1809" w:type="dxa"/>
            <w:tcBorders>
              <w:top w:val="single" w:sz="4" w:space="0" w:color="auto"/>
              <w:left w:val="single" w:sz="4" w:space="0" w:color="auto"/>
              <w:bottom w:val="single" w:sz="4" w:space="0" w:color="auto"/>
              <w:right w:val="single" w:sz="4" w:space="0" w:color="auto"/>
            </w:tcBorders>
            <w:hideMark/>
          </w:tcPr>
          <w:p w:rsidR="004A4E2C" w:rsidRDefault="004A4E2C" w:rsidP="004A4E2C">
            <w:pPr>
              <w:jc w:val="center"/>
              <w:rPr>
                <w:sz w:val="56"/>
                <w:szCs w:val="56"/>
              </w:rPr>
            </w:pPr>
            <w:r w:rsidRPr="004A4E2C">
              <w:rPr>
                <w:noProof/>
                <w:sz w:val="56"/>
                <w:szCs w:val="56"/>
                <w:lang w:eastAsia="en-GB"/>
              </w:rPr>
              <w:drawing>
                <wp:anchor distT="0" distB="0" distL="114300" distR="114300" simplePos="0" relativeHeight="252011520" behindDoc="1" locked="0" layoutInCell="1" allowOverlap="1" wp14:anchorId="4EF3DBE8" wp14:editId="30A67FE3">
                  <wp:simplePos x="0" y="0"/>
                  <wp:positionH relativeFrom="column">
                    <wp:posOffset>16064</wp:posOffset>
                  </wp:positionH>
                  <wp:positionV relativeFrom="paragraph">
                    <wp:posOffset>590286</wp:posOffset>
                  </wp:positionV>
                  <wp:extent cx="1009650" cy="714375"/>
                  <wp:effectExtent l="0" t="0" r="0" b="9525"/>
                  <wp:wrapTight wrapText="bothSides">
                    <wp:wrapPolygon edited="0">
                      <wp:start x="0" y="0"/>
                      <wp:lineTo x="0" y="21312"/>
                      <wp:lineTo x="21192" y="21312"/>
                      <wp:lineTo x="21192" y="0"/>
                      <wp:lineTo x="0" y="0"/>
                    </wp:wrapPolygon>
                  </wp:wrapTight>
                  <wp:docPr id="85" name="Picture 85" descr="Macintosh HD:Users:dave:Dropbox:SoN Visual Policies:Visual Calculation Policy:Written Document:Year Group JPegs:Year Group Page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9" descr="Macintosh HD:Users:dave:Dropbox:SoN Visual Policies:Visual Calculation Policy:Written Document:Year Group JPegs:Year Group Pages33.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anchor>
              </w:drawing>
            </w:r>
          </w:p>
          <w:p w:rsidR="0030421C" w:rsidRPr="004A4E2C" w:rsidRDefault="004A4E2C">
            <w:pPr>
              <w:jc w:val="center"/>
              <w:rPr>
                <w:sz w:val="56"/>
                <w:szCs w:val="56"/>
              </w:rPr>
            </w:pPr>
            <w:r w:rsidRPr="004A4E2C">
              <w:rPr>
                <w:noProof/>
                <w:sz w:val="56"/>
                <w:szCs w:val="56"/>
                <w:lang w:eastAsia="en-GB"/>
              </w:rPr>
              <w:drawing>
                <wp:anchor distT="0" distB="0" distL="114300" distR="114300" simplePos="0" relativeHeight="252010496" behindDoc="1" locked="0" layoutInCell="1" allowOverlap="1" wp14:anchorId="1A9D08D9" wp14:editId="7E850160">
                  <wp:simplePos x="0" y="0"/>
                  <wp:positionH relativeFrom="column">
                    <wp:posOffset>17211</wp:posOffset>
                  </wp:positionH>
                  <wp:positionV relativeFrom="paragraph">
                    <wp:posOffset>1388761</wp:posOffset>
                  </wp:positionV>
                  <wp:extent cx="1009650" cy="714375"/>
                  <wp:effectExtent l="0" t="0" r="0" b="9525"/>
                  <wp:wrapTight wrapText="bothSides">
                    <wp:wrapPolygon edited="0">
                      <wp:start x="0" y="0"/>
                      <wp:lineTo x="0" y="21312"/>
                      <wp:lineTo x="21192" y="21312"/>
                      <wp:lineTo x="21192" y="0"/>
                      <wp:lineTo x="0" y="0"/>
                    </wp:wrapPolygon>
                  </wp:wrapTight>
                  <wp:docPr id="1026" name="Picture 1026" descr="Macintosh HD:Users:dave:Dropbox:SoN Visual Policies:Visual Calculation Policy:Written Document:Year Group JPegs:Year Group Pages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 descr="Macintosh HD:Users:dave:Dropbox:SoN Visual Policies:Visual Calculation Policy:Written Document:Year Group JPegs:Year Group Pages35.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anchor>
              </w:drawing>
            </w:r>
            <w:r w:rsidRPr="004A4E2C">
              <w:rPr>
                <w:sz w:val="56"/>
                <w:szCs w:val="56"/>
              </w:rPr>
              <w:t>&amp;</w:t>
            </w:r>
          </w:p>
        </w:tc>
        <w:tc>
          <w:tcPr>
            <w:tcW w:w="8646" w:type="dxa"/>
            <w:tcBorders>
              <w:top w:val="single" w:sz="4" w:space="0" w:color="auto"/>
              <w:left w:val="single" w:sz="4" w:space="0" w:color="auto"/>
              <w:bottom w:val="single" w:sz="4" w:space="0" w:color="auto"/>
              <w:right w:val="single" w:sz="4" w:space="0" w:color="auto"/>
            </w:tcBorders>
          </w:tcPr>
          <w:p w:rsidR="004A4E2C" w:rsidRDefault="001576A5" w:rsidP="00631D2C">
            <w:pPr>
              <w:pStyle w:val="TLtablelist"/>
              <w:ind w:left="0" w:firstLine="0"/>
              <w:jc w:val="center"/>
              <w:rPr>
                <w:rFonts w:cs="Arial"/>
                <w:sz w:val="20"/>
                <w:szCs w:val="20"/>
              </w:rPr>
            </w:pPr>
            <w:r>
              <w:rPr>
                <w:rFonts w:cs="Arial"/>
                <w:sz w:val="20"/>
                <w:szCs w:val="20"/>
              </w:rPr>
              <w:t>E</w:t>
            </w:r>
            <w:r w:rsidR="0030421C">
              <w:rPr>
                <w:rFonts w:cs="Arial"/>
                <w:sz w:val="20"/>
                <w:szCs w:val="20"/>
              </w:rPr>
              <w:t>xtend the above</w:t>
            </w:r>
            <w:r w:rsidR="004A4E2C">
              <w:rPr>
                <w:rFonts w:cs="Arial"/>
                <w:sz w:val="20"/>
                <w:szCs w:val="20"/>
              </w:rPr>
              <w:t xml:space="preserve"> </w:t>
            </w:r>
            <w:r w:rsidR="0030421C">
              <w:rPr>
                <w:rFonts w:cs="Arial"/>
                <w:sz w:val="20"/>
                <w:szCs w:val="20"/>
              </w:rPr>
              <w:t>to include the 3, 4, 8</w:t>
            </w:r>
            <w:r w:rsidR="004A4E2C">
              <w:rPr>
                <w:rFonts w:cs="Arial"/>
                <w:sz w:val="20"/>
                <w:szCs w:val="20"/>
              </w:rPr>
              <w:t xml:space="preserve"> and 11</w:t>
            </w:r>
            <w:r w:rsidR="0030421C">
              <w:rPr>
                <w:rFonts w:cs="Arial"/>
                <w:sz w:val="20"/>
                <w:szCs w:val="20"/>
              </w:rPr>
              <w:t xml:space="preserve"> times tables</w:t>
            </w:r>
            <w:r w:rsidR="004A4E2C">
              <w:rPr>
                <w:rFonts w:cs="Arial"/>
                <w:sz w:val="20"/>
                <w:szCs w:val="20"/>
              </w:rPr>
              <w:t xml:space="preserve"> (Year 3)</w:t>
            </w:r>
          </w:p>
          <w:p w:rsidR="004A4E2C" w:rsidRDefault="000767AD" w:rsidP="000767AD">
            <w:pPr>
              <w:pStyle w:val="TLtablelist"/>
              <w:ind w:left="0" w:firstLine="0"/>
              <w:jc w:val="center"/>
              <w:rPr>
                <w:rFonts w:cs="Arial"/>
                <w:sz w:val="20"/>
                <w:szCs w:val="20"/>
              </w:rPr>
            </w:pPr>
            <w:r>
              <w:rPr>
                <w:noProof/>
                <w:lang w:eastAsia="en-GB"/>
              </w:rPr>
              <w:drawing>
                <wp:anchor distT="0" distB="0" distL="114300" distR="114300" simplePos="0" relativeHeight="251982848" behindDoc="1" locked="0" layoutInCell="1" allowOverlap="1" wp14:anchorId="7C08F98B" wp14:editId="4F92BEE1">
                  <wp:simplePos x="0" y="0"/>
                  <wp:positionH relativeFrom="column">
                    <wp:posOffset>131445</wp:posOffset>
                  </wp:positionH>
                  <wp:positionV relativeFrom="paragraph">
                    <wp:posOffset>305435</wp:posOffset>
                  </wp:positionV>
                  <wp:extent cx="2292350" cy="1619885"/>
                  <wp:effectExtent l="12700" t="12700" r="19050" b="18415"/>
                  <wp:wrapTight wrapText="bothSides">
                    <wp:wrapPolygon edited="0">
                      <wp:start x="-120" y="-169"/>
                      <wp:lineTo x="-120" y="21676"/>
                      <wp:lineTo x="21660" y="21676"/>
                      <wp:lineTo x="21660" y="-169"/>
                      <wp:lineTo x="-120" y="-169"/>
                    </wp:wrapPolygon>
                  </wp:wrapTight>
                  <wp:docPr id="2197" name="Picture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292350" cy="1619885"/>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83872" behindDoc="1" locked="0" layoutInCell="1" allowOverlap="1" wp14:anchorId="7D89BE44" wp14:editId="4BB19315">
                  <wp:simplePos x="0" y="0"/>
                  <wp:positionH relativeFrom="column">
                    <wp:posOffset>2840038</wp:posOffset>
                  </wp:positionH>
                  <wp:positionV relativeFrom="paragraph">
                    <wp:posOffset>304165</wp:posOffset>
                  </wp:positionV>
                  <wp:extent cx="2292350" cy="1619885"/>
                  <wp:effectExtent l="12700" t="12700" r="19050" b="18415"/>
                  <wp:wrapTight wrapText="bothSides">
                    <wp:wrapPolygon edited="0">
                      <wp:start x="-120" y="-169"/>
                      <wp:lineTo x="-120" y="21676"/>
                      <wp:lineTo x="21660" y="21676"/>
                      <wp:lineTo x="21660" y="-169"/>
                      <wp:lineTo x="-120" y="-169"/>
                    </wp:wrapPolygon>
                  </wp:wrapTight>
                  <wp:docPr id="2198" name="Picture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292350" cy="1619885"/>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4A4E2C">
              <w:rPr>
                <w:rFonts w:cs="Arial"/>
                <w:sz w:val="20"/>
                <w:szCs w:val="20"/>
              </w:rPr>
              <w:t>then the 6, 7, 9 &amp; 12 times tables (Year 4)</w:t>
            </w:r>
          </w:p>
          <w:p w:rsidR="004A4E2C" w:rsidRDefault="004A4E2C" w:rsidP="001576A5">
            <w:pPr>
              <w:pStyle w:val="TLtablelist"/>
              <w:ind w:left="0" w:firstLine="0"/>
              <w:rPr>
                <w:rFonts w:cs="Arial"/>
                <w:sz w:val="20"/>
                <w:szCs w:val="20"/>
              </w:rPr>
            </w:pPr>
          </w:p>
          <w:p w:rsidR="00631D2C" w:rsidRDefault="004A4E2C" w:rsidP="00631D2C">
            <w:pPr>
              <w:pStyle w:val="TLtablelist"/>
              <w:ind w:left="0" w:firstLine="0"/>
              <w:jc w:val="center"/>
              <w:rPr>
                <w:rFonts w:cs="Arial"/>
                <w:sz w:val="20"/>
                <w:szCs w:val="20"/>
              </w:rPr>
            </w:pPr>
            <w:r>
              <w:rPr>
                <w:rFonts w:cs="Arial"/>
                <w:sz w:val="20"/>
                <w:szCs w:val="20"/>
              </w:rPr>
              <w:t>Even when dealing with larger tables such as the 7’s and the 8’s it is crucial that children can create a model or image of the calculation.</w:t>
            </w:r>
          </w:p>
          <w:p w:rsidR="004A4E2C" w:rsidRDefault="004A4E2C" w:rsidP="00631D2C">
            <w:pPr>
              <w:pStyle w:val="TLtablelist"/>
              <w:ind w:left="0" w:firstLine="0"/>
              <w:jc w:val="center"/>
              <w:rPr>
                <w:rFonts w:cs="Arial"/>
                <w:sz w:val="20"/>
                <w:szCs w:val="20"/>
              </w:rPr>
            </w:pPr>
            <w:r>
              <w:rPr>
                <w:rFonts w:cs="Arial"/>
                <w:sz w:val="20"/>
                <w:szCs w:val="20"/>
              </w:rPr>
              <w:t>The footballs simply show four 7s and nine 8’s as a</w:t>
            </w:r>
            <w:r w:rsidR="00631D2C">
              <w:rPr>
                <w:rFonts w:cs="Arial"/>
                <w:sz w:val="20"/>
                <w:szCs w:val="20"/>
              </w:rPr>
              <w:t xml:space="preserve"> </w:t>
            </w:r>
            <w:r>
              <w:rPr>
                <w:rFonts w:cs="Arial"/>
                <w:sz w:val="20"/>
                <w:szCs w:val="20"/>
              </w:rPr>
              <w:t>real life picture, but the other images support children in either seeing the product or understanding the calculation in more depth</w:t>
            </w:r>
            <w:r w:rsidR="00631D2C">
              <w:rPr>
                <w:rFonts w:cs="Arial"/>
                <w:sz w:val="20"/>
                <w:szCs w:val="20"/>
              </w:rPr>
              <w:t>.</w:t>
            </w:r>
          </w:p>
          <w:p w:rsidR="00631D2C" w:rsidRDefault="00631D2C" w:rsidP="00631D2C">
            <w:pPr>
              <w:pStyle w:val="TLtablelist"/>
              <w:ind w:left="0" w:firstLine="0"/>
              <w:jc w:val="center"/>
              <w:rPr>
                <w:rFonts w:cs="Arial"/>
                <w:sz w:val="20"/>
                <w:szCs w:val="20"/>
              </w:rPr>
            </w:pPr>
          </w:p>
          <w:p w:rsidR="00631D2C" w:rsidRPr="00631D2C" w:rsidRDefault="00631D2C" w:rsidP="00631D2C">
            <w:pPr>
              <w:pStyle w:val="TLtablelist"/>
              <w:ind w:left="0" w:firstLine="0"/>
              <w:jc w:val="center"/>
              <w:rPr>
                <w:rFonts w:cs="Arial"/>
                <w:b/>
                <w:color w:val="0000FF"/>
                <w:sz w:val="20"/>
                <w:szCs w:val="20"/>
              </w:rPr>
            </w:pPr>
            <w:r>
              <w:rPr>
                <w:rFonts w:cs="Arial"/>
                <w:sz w:val="20"/>
                <w:szCs w:val="20"/>
              </w:rPr>
              <w:t xml:space="preserve">The </w:t>
            </w:r>
            <w:r w:rsidRPr="00631D2C">
              <w:rPr>
                <w:rFonts w:cs="Arial"/>
                <w:b/>
                <w:sz w:val="20"/>
                <w:szCs w:val="20"/>
              </w:rPr>
              <w:t>Multi-link</w:t>
            </w:r>
            <w:r>
              <w:rPr>
                <w:rFonts w:cs="Arial"/>
                <w:sz w:val="20"/>
                <w:szCs w:val="20"/>
              </w:rPr>
              <w:t xml:space="preserve"> and </w:t>
            </w:r>
            <w:r w:rsidRPr="00631D2C">
              <w:rPr>
                <w:rFonts w:cs="Arial"/>
                <w:b/>
                <w:sz w:val="20"/>
                <w:szCs w:val="20"/>
              </w:rPr>
              <w:t>Abacus</w:t>
            </w:r>
            <w:r>
              <w:rPr>
                <w:rFonts w:cs="Arial"/>
                <w:sz w:val="20"/>
                <w:szCs w:val="20"/>
              </w:rPr>
              <w:t xml:space="preserve"> images are especially useful as they allow the </w:t>
            </w:r>
            <w:r w:rsidRPr="00631D2C">
              <w:rPr>
                <w:rFonts w:cs="Arial"/>
                <w:b/>
                <w:sz w:val="20"/>
                <w:szCs w:val="20"/>
              </w:rPr>
              <w:t>7 times table</w:t>
            </w:r>
            <w:r>
              <w:rPr>
                <w:rFonts w:cs="Arial"/>
                <w:sz w:val="20"/>
                <w:szCs w:val="20"/>
              </w:rPr>
              <w:t xml:space="preserve"> to be seen as a combination of the </w:t>
            </w:r>
            <w:r w:rsidRPr="00631D2C">
              <w:rPr>
                <w:rFonts w:cs="Arial"/>
                <w:b/>
                <w:color w:val="0000FF"/>
                <w:sz w:val="20"/>
                <w:szCs w:val="20"/>
              </w:rPr>
              <w:t>5s and 2s</w:t>
            </w:r>
            <w:r w:rsidRPr="00631D2C">
              <w:rPr>
                <w:rFonts w:cs="Arial"/>
                <w:color w:val="0000FF"/>
                <w:sz w:val="20"/>
                <w:szCs w:val="20"/>
              </w:rPr>
              <w:t xml:space="preserve"> </w:t>
            </w:r>
            <w:r>
              <w:rPr>
                <w:rFonts w:cs="Arial"/>
                <w:sz w:val="20"/>
                <w:szCs w:val="20"/>
              </w:rPr>
              <w:t xml:space="preserve">and the </w:t>
            </w:r>
            <w:r w:rsidRPr="00631D2C">
              <w:rPr>
                <w:rFonts w:cs="Arial"/>
                <w:b/>
                <w:sz w:val="20"/>
                <w:szCs w:val="20"/>
              </w:rPr>
              <w:t>8 times table</w:t>
            </w:r>
            <w:r>
              <w:rPr>
                <w:rFonts w:cs="Arial"/>
                <w:sz w:val="20"/>
                <w:szCs w:val="20"/>
              </w:rPr>
              <w:t xml:space="preserve"> as </w:t>
            </w:r>
            <w:r w:rsidRPr="00631D2C">
              <w:rPr>
                <w:rFonts w:cs="Arial"/>
                <w:b/>
                <w:color w:val="0000FF"/>
                <w:sz w:val="20"/>
                <w:szCs w:val="20"/>
              </w:rPr>
              <w:t>5s and 3s.</w:t>
            </w:r>
          </w:p>
          <w:p w:rsidR="00631D2C" w:rsidRDefault="00631D2C" w:rsidP="00631D2C">
            <w:pPr>
              <w:pStyle w:val="TLtablelist"/>
              <w:ind w:left="0" w:firstLine="0"/>
              <w:jc w:val="center"/>
              <w:rPr>
                <w:rFonts w:cs="Arial"/>
                <w:sz w:val="20"/>
                <w:szCs w:val="20"/>
              </w:rPr>
            </w:pPr>
            <w:r>
              <w:rPr>
                <w:rFonts w:cs="Arial"/>
                <w:sz w:val="20"/>
                <w:szCs w:val="20"/>
              </w:rPr>
              <w:t>E.g. the 7 x 4 multi-link / abacus images are colour</w:t>
            </w:r>
            <w:r w:rsidR="002442BB">
              <w:rPr>
                <w:rFonts w:cs="Arial"/>
                <w:sz w:val="20"/>
                <w:szCs w:val="20"/>
              </w:rPr>
              <w:t>-</w:t>
            </w:r>
            <w:r>
              <w:rPr>
                <w:rFonts w:cs="Arial"/>
                <w:sz w:val="20"/>
                <w:szCs w:val="20"/>
              </w:rPr>
              <w:t>coded to show a 5x4 array and a 2x4 array.  The 8 x 9 images show 3x9 and 5x9.</w:t>
            </w:r>
          </w:p>
          <w:p w:rsidR="002442BB" w:rsidRDefault="002442BB" w:rsidP="001576A5">
            <w:pPr>
              <w:pStyle w:val="TLtablelist"/>
              <w:ind w:left="0" w:firstLine="0"/>
              <w:rPr>
                <w:rFonts w:cs="Arial"/>
                <w:sz w:val="20"/>
                <w:szCs w:val="20"/>
              </w:rPr>
            </w:pPr>
          </w:p>
          <w:p w:rsidR="001576A5" w:rsidRDefault="00631D2C" w:rsidP="001576A5">
            <w:pPr>
              <w:pStyle w:val="TLtablelist"/>
              <w:ind w:left="0" w:firstLine="0"/>
              <w:rPr>
                <w:rFonts w:cs="Arial"/>
                <w:sz w:val="20"/>
                <w:szCs w:val="20"/>
              </w:rPr>
            </w:pPr>
            <w:r>
              <w:rPr>
                <w:rFonts w:cs="Arial"/>
                <w:sz w:val="20"/>
                <w:szCs w:val="20"/>
              </w:rPr>
              <w:t>The Number Rod image places the four 7s</w:t>
            </w:r>
            <w:r w:rsidR="002442BB">
              <w:rPr>
                <w:rFonts w:cs="Arial"/>
                <w:sz w:val="20"/>
                <w:szCs w:val="20"/>
              </w:rPr>
              <w:t xml:space="preserve"> / nine 8s</w:t>
            </w:r>
            <w:r>
              <w:rPr>
                <w:rFonts w:cs="Arial"/>
                <w:sz w:val="20"/>
                <w:szCs w:val="20"/>
              </w:rPr>
              <w:t xml:space="preserve"> on a track to display the product</w:t>
            </w:r>
            <w:r w:rsidR="002442BB">
              <w:rPr>
                <w:rFonts w:cs="Arial"/>
                <w:sz w:val="20"/>
                <w:szCs w:val="20"/>
              </w:rPr>
              <w:t>s</w:t>
            </w:r>
            <w:r>
              <w:rPr>
                <w:rFonts w:cs="Arial"/>
                <w:sz w:val="20"/>
                <w:szCs w:val="20"/>
              </w:rPr>
              <w:t xml:space="preserve"> 28</w:t>
            </w:r>
            <w:r w:rsidR="002442BB">
              <w:rPr>
                <w:rFonts w:cs="Arial"/>
                <w:sz w:val="20"/>
                <w:szCs w:val="20"/>
              </w:rPr>
              <w:t xml:space="preserve"> / 72, whilst the Numicon pieces are arranged on a Numicon ‘track’ to show the same product.</w:t>
            </w:r>
          </w:p>
          <w:p w:rsidR="002442BB" w:rsidRDefault="002442BB" w:rsidP="001576A5">
            <w:pPr>
              <w:pStyle w:val="TLtablelist"/>
              <w:ind w:left="0" w:firstLine="0"/>
              <w:rPr>
                <w:rFonts w:cs="Arial"/>
                <w:sz w:val="20"/>
                <w:szCs w:val="20"/>
              </w:rPr>
            </w:pPr>
          </w:p>
          <w:p w:rsidR="002442BB" w:rsidRDefault="002442BB" w:rsidP="001576A5">
            <w:pPr>
              <w:pStyle w:val="TLtablelist"/>
              <w:ind w:left="0" w:firstLine="0"/>
              <w:rPr>
                <w:rFonts w:cs="Arial"/>
                <w:sz w:val="20"/>
                <w:szCs w:val="20"/>
              </w:rPr>
            </w:pPr>
            <w:r>
              <w:rPr>
                <w:rFonts w:cs="Arial"/>
                <w:sz w:val="20"/>
                <w:szCs w:val="20"/>
              </w:rPr>
              <w:t>If the children become accustomed to using resources to support their counting, then use similar resources when displaying a visual for multiplication, they will automatically feel more confident when asked to picture / create / visualize a higher level calculation such as those later in this policy.</w:t>
            </w:r>
          </w:p>
          <w:p w:rsidR="0030421C" w:rsidRDefault="0030421C">
            <w:pPr>
              <w:pStyle w:val="TLtablelist"/>
              <w:ind w:left="0" w:firstLine="0"/>
              <w:jc w:val="center"/>
              <w:rPr>
                <w:rFonts w:cs="Arial"/>
                <w:sz w:val="20"/>
                <w:szCs w:val="20"/>
              </w:rPr>
            </w:pPr>
          </w:p>
          <w:p w:rsidR="0030421C" w:rsidRDefault="0030421C" w:rsidP="002442BB">
            <w:pPr>
              <w:pStyle w:val="TLtablelist"/>
              <w:ind w:left="0" w:firstLine="0"/>
              <w:rPr>
                <w:rFonts w:cs="Arial"/>
                <w:b/>
                <w:sz w:val="20"/>
                <w:szCs w:val="20"/>
              </w:rPr>
            </w:pPr>
          </w:p>
        </w:tc>
      </w:tr>
      <w:tr w:rsidR="0030421C" w:rsidTr="005A5214">
        <w:tc>
          <w:tcPr>
            <w:tcW w:w="1809" w:type="dxa"/>
            <w:tcBorders>
              <w:top w:val="single" w:sz="4" w:space="0" w:color="auto"/>
              <w:left w:val="single" w:sz="4" w:space="0" w:color="auto"/>
              <w:bottom w:val="single" w:sz="4" w:space="0" w:color="auto"/>
              <w:right w:val="single" w:sz="4" w:space="0" w:color="auto"/>
            </w:tcBorders>
          </w:tcPr>
          <w:p w:rsidR="0030421C" w:rsidRDefault="0030421C" w:rsidP="002442BB">
            <w:pPr>
              <w:jc w:val="center"/>
            </w:pPr>
          </w:p>
        </w:tc>
        <w:tc>
          <w:tcPr>
            <w:tcW w:w="8646" w:type="dxa"/>
            <w:tcBorders>
              <w:top w:val="single" w:sz="4" w:space="0" w:color="auto"/>
              <w:left w:val="single" w:sz="4" w:space="0" w:color="auto"/>
              <w:bottom w:val="single" w:sz="4" w:space="0" w:color="auto"/>
              <w:right w:val="single" w:sz="4" w:space="0" w:color="auto"/>
            </w:tcBorders>
          </w:tcPr>
          <w:p w:rsidR="00631D2C" w:rsidRDefault="00631D2C" w:rsidP="002442BB">
            <w:pPr>
              <w:pStyle w:val="TLtablelist"/>
              <w:ind w:left="0" w:firstLine="0"/>
              <w:jc w:val="center"/>
              <w:rPr>
                <w:rFonts w:cs="Arial"/>
                <w:sz w:val="20"/>
                <w:szCs w:val="20"/>
              </w:rPr>
            </w:pPr>
            <w:r>
              <w:rPr>
                <w:rFonts w:cs="Arial"/>
                <w:sz w:val="20"/>
                <w:szCs w:val="20"/>
              </w:rPr>
              <w:t xml:space="preserve">Extend the use of resources </w:t>
            </w:r>
            <w:r w:rsidR="000040E8">
              <w:rPr>
                <w:rFonts w:cs="Arial"/>
                <w:sz w:val="20"/>
                <w:szCs w:val="20"/>
              </w:rPr>
              <w:t>for</w:t>
            </w:r>
            <w:r>
              <w:rPr>
                <w:rFonts w:cs="Arial"/>
                <w:sz w:val="20"/>
                <w:szCs w:val="20"/>
              </w:rPr>
              <w:t xml:space="preserve"> 2 digit x 1 digit calculations so that children can visualize what the calculation looks like</w:t>
            </w:r>
            <w:r w:rsidR="000040E8">
              <w:rPr>
                <w:rFonts w:cs="Arial"/>
                <w:sz w:val="20"/>
                <w:szCs w:val="20"/>
              </w:rPr>
              <w:t xml:space="preserve"> before they are taught any specific written methods or jottings.</w:t>
            </w:r>
          </w:p>
          <w:p w:rsidR="002442BB" w:rsidRDefault="000040E8" w:rsidP="002442BB">
            <w:pPr>
              <w:pStyle w:val="TLtablelist"/>
              <w:ind w:left="0" w:firstLine="0"/>
              <w:jc w:val="center"/>
              <w:rPr>
                <w:rFonts w:cs="Arial"/>
                <w:sz w:val="20"/>
                <w:szCs w:val="20"/>
              </w:rPr>
            </w:pPr>
            <w:r>
              <w:rPr>
                <w:noProof/>
                <w:lang w:eastAsia="en-GB"/>
              </w:rPr>
              <w:drawing>
                <wp:anchor distT="0" distB="0" distL="114300" distR="114300" simplePos="0" relativeHeight="251661312" behindDoc="1" locked="0" layoutInCell="1" allowOverlap="1" wp14:anchorId="50684D23" wp14:editId="76646232">
                  <wp:simplePos x="0" y="0"/>
                  <wp:positionH relativeFrom="column">
                    <wp:posOffset>982345</wp:posOffset>
                  </wp:positionH>
                  <wp:positionV relativeFrom="paragraph">
                    <wp:posOffset>47625</wp:posOffset>
                  </wp:positionV>
                  <wp:extent cx="3016250" cy="2131695"/>
                  <wp:effectExtent l="19050" t="19050" r="12700" b="20955"/>
                  <wp:wrapTight wrapText="bothSides">
                    <wp:wrapPolygon edited="0">
                      <wp:start x="-136" y="-193"/>
                      <wp:lineTo x="-136" y="21619"/>
                      <wp:lineTo x="21555" y="21619"/>
                      <wp:lineTo x="21555" y="-193"/>
                      <wp:lineTo x="-136" y="-193"/>
                    </wp:wrapPolygon>
                  </wp:wrapTight>
                  <wp:docPr id="2092" name="Pictur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3016250" cy="213169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2442BB" w:rsidRDefault="002442BB" w:rsidP="002442BB">
            <w:pPr>
              <w:pStyle w:val="TLtablelist"/>
              <w:ind w:left="0" w:firstLine="0"/>
              <w:jc w:val="center"/>
              <w:rPr>
                <w:rFonts w:cs="Arial"/>
                <w:sz w:val="20"/>
                <w:szCs w:val="20"/>
              </w:rPr>
            </w:pPr>
          </w:p>
          <w:p w:rsidR="002442BB" w:rsidRDefault="002442BB" w:rsidP="002442BB">
            <w:pPr>
              <w:pStyle w:val="TLtablelist"/>
              <w:ind w:left="0" w:firstLine="0"/>
              <w:jc w:val="center"/>
              <w:rPr>
                <w:rFonts w:cs="Arial"/>
                <w:sz w:val="20"/>
                <w:szCs w:val="20"/>
              </w:rPr>
            </w:pPr>
          </w:p>
          <w:p w:rsidR="002442BB" w:rsidRDefault="002442BB" w:rsidP="002442BB">
            <w:pPr>
              <w:pStyle w:val="TLtablelist"/>
              <w:ind w:left="0" w:firstLine="0"/>
              <w:jc w:val="center"/>
              <w:rPr>
                <w:rFonts w:cs="Arial"/>
                <w:sz w:val="20"/>
                <w:szCs w:val="20"/>
              </w:rPr>
            </w:pPr>
          </w:p>
          <w:p w:rsidR="000040E8" w:rsidRDefault="000040E8" w:rsidP="002442BB">
            <w:pPr>
              <w:pStyle w:val="TLtablelist"/>
              <w:ind w:left="0" w:firstLine="0"/>
              <w:jc w:val="center"/>
              <w:rPr>
                <w:rFonts w:cs="Arial"/>
                <w:sz w:val="20"/>
                <w:szCs w:val="20"/>
              </w:rPr>
            </w:pPr>
          </w:p>
          <w:p w:rsidR="000040E8" w:rsidRDefault="000040E8" w:rsidP="002442BB">
            <w:pPr>
              <w:pStyle w:val="TLtablelist"/>
              <w:ind w:left="0" w:firstLine="0"/>
              <w:jc w:val="center"/>
              <w:rPr>
                <w:rFonts w:cs="Arial"/>
                <w:sz w:val="20"/>
                <w:szCs w:val="20"/>
              </w:rPr>
            </w:pPr>
          </w:p>
          <w:p w:rsidR="000040E8" w:rsidRDefault="000040E8" w:rsidP="002442BB">
            <w:pPr>
              <w:pStyle w:val="TLtablelist"/>
              <w:ind w:left="0" w:firstLine="0"/>
              <w:jc w:val="center"/>
              <w:rPr>
                <w:rFonts w:cs="Arial"/>
                <w:sz w:val="20"/>
                <w:szCs w:val="20"/>
              </w:rPr>
            </w:pPr>
          </w:p>
          <w:p w:rsidR="000040E8" w:rsidRDefault="000040E8" w:rsidP="002442BB">
            <w:pPr>
              <w:pStyle w:val="TLtablelist"/>
              <w:ind w:left="0" w:firstLine="0"/>
              <w:jc w:val="center"/>
              <w:rPr>
                <w:rFonts w:cs="Arial"/>
                <w:sz w:val="20"/>
                <w:szCs w:val="20"/>
              </w:rPr>
            </w:pPr>
          </w:p>
          <w:p w:rsidR="000040E8" w:rsidRDefault="000040E8" w:rsidP="002442BB">
            <w:pPr>
              <w:pStyle w:val="TLtablelist"/>
              <w:ind w:left="0" w:firstLine="0"/>
              <w:jc w:val="center"/>
              <w:rPr>
                <w:rFonts w:cs="Arial"/>
                <w:sz w:val="20"/>
                <w:szCs w:val="20"/>
              </w:rPr>
            </w:pPr>
          </w:p>
          <w:p w:rsidR="000040E8" w:rsidRDefault="000040E8" w:rsidP="002442BB">
            <w:pPr>
              <w:pStyle w:val="TLtablelist"/>
              <w:ind w:left="0" w:firstLine="0"/>
              <w:jc w:val="center"/>
              <w:rPr>
                <w:rFonts w:cs="Arial"/>
                <w:sz w:val="20"/>
                <w:szCs w:val="20"/>
              </w:rPr>
            </w:pPr>
          </w:p>
          <w:p w:rsidR="000040E8" w:rsidRDefault="000040E8" w:rsidP="000040E8">
            <w:pPr>
              <w:pStyle w:val="TLtablelist"/>
              <w:ind w:left="0" w:firstLine="0"/>
              <w:jc w:val="center"/>
              <w:rPr>
                <w:rFonts w:cs="Arial"/>
                <w:sz w:val="20"/>
                <w:szCs w:val="20"/>
              </w:rPr>
            </w:pPr>
          </w:p>
          <w:p w:rsidR="000040E8" w:rsidRDefault="000040E8" w:rsidP="000040E8">
            <w:pPr>
              <w:pStyle w:val="TLtablelist"/>
              <w:ind w:left="0" w:firstLine="0"/>
              <w:jc w:val="center"/>
              <w:rPr>
                <w:rFonts w:cs="Arial"/>
                <w:sz w:val="20"/>
                <w:szCs w:val="20"/>
              </w:rPr>
            </w:pPr>
          </w:p>
          <w:p w:rsidR="000040E8" w:rsidRDefault="000040E8" w:rsidP="000040E8">
            <w:pPr>
              <w:pStyle w:val="TLtablelist"/>
              <w:ind w:left="0" w:firstLine="0"/>
              <w:jc w:val="center"/>
              <w:rPr>
                <w:rFonts w:cs="Arial"/>
                <w:sz w:val="20"/>
                <w:szCs w:val="20"/>
              </w:rPr>
            </w:pPr>
          </w:p>
          <w:p w:rsidR="000040E8" w:rsidRDefault="000040E8" w:rsidP="000040E8">
            <w:pPr>
              <w:pStyle w:val="TLtablelist"/>
              <w:ind w:left="0" w:firstLine="0"/>
              <w:jc w:val="center"/>
              <w:rPr>
                <w:rFonts w:cs="Arial"/>
                <w:sz w:val="20"/>
                <w:szCs w:val="20"/>
              </w:rPr>
            </w:pPr>
            <w:r>
              <w:rPr>
                <w:rFonts w:cs="Arial"/>
                <w:sz w:val="20"/>
                <w:szCs w:val="20"/>
              </w:rPr>
              <w:t xml:space="preserve">In each of the images above, </w:t>
            </w:r>
            <w:r w:rsidR="00631D2C" w:rsidRPr="000040E8">
              <w:rPr>
                <w:rFonts w:cs="Arial"/>
                <w:b/>
                <w:sz w:val="20"/>
                <w:szCs w:val="20"/>
              </w:rPr>
              <w:t>15 x 5</w:t>
            </w:r>
            <w:r w:rsidR="00631D2C">
              <w:rPr>
                <w:rFonts w:cs="Arial"/>
                <w:sz w:val="20"/>
                <w:szCs w:val="20"/>
              </w:rPr>
              <w:t xml:space="preserve"> can be </w:t>
            </w:r>
            <w:r>
              <w:rPr>
                <w:rFonts w:cs="Arial"/>
                <w:sz w:val="20"/>
                <w:szCs w:val="20"/>
              </w:rPr>
              <w:t>shown</w:t>
            </w:r>
            <w:r w:rsidR="00631D2C">
              <w:rPr>
                <w:rFonts w:cs="Arial"/>
                <w:sz w:val="20"/>
                <w:szCs w:val="20"/>
              </w:rPr>
              <w:t xml:space="preserve"> as</w:t>
            </w:r>
            <w:r>
              <w:rPr>
                <w:rFonts w:cs="Arial"/>
                <w:sz w:val="20"/>
                <w:szCs w:val="20"/>
              </w:rPr>
              <w:t xml:space="preserve"> a basic Tens and Ones partition </w:t>
            </w:r>
          </w:p>
          <w:p w:rsidR="002442BB" w:rsidRDefault="000040E8" w:rsidP="000040E8">
            <w:pPr>
              <w:pStyle w:val="TLtablelist"/>
              <w:ind w:left="0" w:firstLine="0"/>
              <w:jc w:val="center"/>
              <w:rPr>
                <w:rFonts w:cs="Arial"/>
                <w:sz w:val="20"/>
                <w:szCs w:val="20"/>
              </w:rPr>
            </w:pPr>
            <w:r>
              <w:rPr>
                <w:rFonts w:cs="Arial"/>
                <w:sz w:val="20"/>
                <w:szCs w:val="20"/>
              </w:rPr>
              <w:t>(</w:t>
            </w:r>
            <w:r w:rsidRPr="000040E8">
              <w:rPr>
                <w:rFonts w:cs="Arial"/>
                <w:b/>
                <w:sz w:val="20"/>
                <w:szCs w:val="20"/>
              </w:rPr>
              <w:t xml:space="preserve">I.e. </w:t>
            </w:r>
            <w:r w:rsidR="00631D2C" w:rsidRPr="000040E8">
              <w:rPr>
                <w:rFonts w:cs="Arial"/>
                <w:b/>
                <w:sz w:val="20"/>
                <w:szCs w:val="20"/>
              </w:rPr>
              <w:t xml:space="preserve">10 x </w:t>
            </w:r>
            <w:r w:rsidRPr="000040E8">
              <w:rPr>
                <w:rFonts w:cs="Arial"/>
                <w:b/>
                <w:sz w:val="20"/>
                <w:szCs w:val="20"/>
              </w:rPr>
              <w:t xml:space="preserve">5 and </w:t>
            </w:r>
            <w:r w:rsidR="00631D2C" w:rsidRPr="000040E8">
              <w:rPr>
                <w:rFonts w:cs="Arial"/>
                <w:b/>
                <w:sz w:val="20"/>
                <w:szCs w:val="20"/>
              </w:rPr>
              <w:t>5 x 5</w:t>
            </w:r>
            <w:r>
              <w:rPr>
                <w:rFonts w:cs="Arial"/>
                <w:sz w:val="20"/>
                <w:szCs w:val="20"/>
              </w:rPr>
              <w:t>) but the images allow different visualisations.</w:t>
            </w:r>
          </w:p>
          <w:p w:rsidR="00363CCF" w:rsidRDefault="00363CCF" w:rsidP="000040E8">
            <w:pPr>
              <w:pStyle w:val="TLtablelist"/>
              <w:ind w:left="0" w:firstLine="0"/>
              <w:jc w:val="center"/>
              <w:rPr>
                <w:rFonts w:cs="Arial"/>
                <w:sz w:val="20"/>
                <w:szCs w:val="20"/>
              </w:rPr>
            </w:pPr>
          </w:p>
          <w:p w:rsidR="000040E8" w:rsidRDefault="000040E8" w:rsidP="000040E8">
            <w:pPr>
              <w:pStyle w:val="TLtablelist"/>
              <w:ind w:left="0" w:firstLine="0"/>
              <w:jc w:val="center"/>
              <w:rPr>
                <w:rFonts w:cs="Arial"/>
                <w:sz w:val="20"/>
                <w:szCs w:val="20"/>
              </w:rPr>
            </w:pPr>
            <w:r>
              <w:rPr>
                <w:rFonts w:cs="Arial"/>
                <w:sz w:val="20"/>
                <w:szCs w:val="20"/>
              </w:rPr>
              <w:t xml:space="preserve">The </w:t>
            </w:r>
            <w:r w:rsidRPr="00363CCF">
              <w:rPr>
                <w:rFonts w:cs="Arial"/>
                <w:b/>
                <w:sz w:val="20"/>
                <w:szCs w:val="20"/>
              </w:rPr>
              <w:t>footballs</w:t>
            </w:r>
            <w:r>
              <w:rPr>
                <w:rFonts w:cs="Arial"/>
                <w:sz w:val="20"/>
                <w:szCs w:val="20"/>
              </w:rPr>
              <w:t xml:space="preserve"> are laid out like a </w:t>
            </w:r>
            <w:r w:rsidRPr="00363CCF">
              <w:rPr>
                <w:rFonts w:cs="Arial"/>
                <w:b/>
                <w:sz w:val="20"/>
                <w:szCs w:val="20"/>
              </w:rPr>
              <w:t>Slavonic abacus</w:t>
            </w:r>
            <w:r>
              <w:rPr>
                <w:rFonts w:cs="Arial"/>
                <w:sz w:val="20"/>
                <w:szCs w:val="20"/>
              </w:rPr>
              <w:t>, allowing a clear visual of all 75 footballs but in an arrangement which makes them very easy to calculate.</w:t>
            </w:r>
          </w:p>
          <w:p w:rsidR="00363CCF" w:rsidRDefault="00363CCF" w:rsidP="000040E8">
            <w:pPr>
              <w:pStyle w:val="TLtablelist"/>
              <w:ind w:left="0" w:firstLine="0"/>
              <w:jc w:val="center"/>
              <w:rPr>
                <w:rFonts w:cs="Arial"/>
                <w:sz w:val="20"/>
                <w:szCs w:val="20"/>
              </w:rPr>
            </w:pPr>
          </w:p>
          <w:p w:rsidR="00363CCF" w:rsidRDefault="000040E8" w:rsidP="000040E8">
            <w:pPr>
              <w:pStyle w:val="TLtablelist"/>
              <w:ind w:left="0" w:firstLine="0"/>
              <w:jc w:val="center"/>
              <w:rPr>
                <w:rFonts w:cs="Arial"/>
                <w:sz w:val="20"/>
                <w:szCs w:val="20"/>
              </w:rPr>
            </w:pPr>
            <w:r>
              <w:rPr>
                <w:rFonts w:cs="Arial"/>
                <w:sz w:val="20"/>
                <w:szCs w:val="20"/>
              </w:rPr>
              <w:t xml:space="preserve">The </w:t>
            </w:r>
            <w:r w:rsidRPr="00363CCF">
              <w:rPr>
                <w:rFonts w:cs="Arial"/>
                <w:b/>
                <w:sz w:val="20"/>
                <w:szCs w:val="20"/>
              </w:rPr>
              <w:t>Base 10 apparatus</w:t>
            </w:r>
            <w:r>
              <w:rPr>
                <w:rFonts w:cs="Arial"/>
                <w:sz w:val="20"/>
                <w:szCs w:val="20"/>
              </w:rPr>
              <w:t xml:space="preserve"> is probably the most important image, and shows how the Tens and Ones are </w:t>
            </w:r>
            <w:r w:rsidR="00363CCF">
              <w:rPr>
                <w:rFonts w:cs="Arial"/>
                <w:sz w:val="20"/>
                <w:szCs w:val="20"/>
              </w:rPr>
              <w:t xml:space="preserve">actually </w:t>
            </w:r>
            <w:r w:rsidRPr="00363CCF">
              <w:rPr>
                <w:rFonts w:cs="Arial"/>
                <w:b/>
                <w:sz w:val="20"/>
                <w:szCs w:val="20"/>
              </w:rPr>
              <w:t>partitioned</w:t>
            </w:r>
            <w:r>
              <w:rPr>
                <w:rFonts w:cs="Arial"/>
                <w:sz w:val="20"/>
                <w:szCs w:val="20"/>
              </w:rPr>
              <w:t xml:space="preserve"> within a Grid Method – </w:t>
            </w:r>
            <w:r w:rsidRPr="00363CCF">
              <w:rPr>
                <w:rFonts w:cs="Arial"/>
                <w:b/>
                <w:sz w:val="20"/>
                <w:szCs w:val="20"/>
              </w:rPr>
              <w:t>5 Tens and 5 Ones.</w:t>
            </w:r>
            <w:r w:rsidR="00363CCF">
              <w:rPr>
                <w:rFonts w:cs="Arial"/>
                <w:sz w:val="20"/>
                <w:szCs w:val="20"/>
              </w:rPr>
              <w:t xml:space="preserve">  </w:t>
            </w:r>
          </w:p>
          <w:p w:rsidR="000040E8" w:rsidRDefault="00363CCF" w:rsidP="000040E8">
            <w:pPr>
              <w:pStyle w:val="TLtablelist"/>
              <w:ind w:left="0" w:firstLine="0"/>
              <w:jc w:val="center"/>
              <w:rPr>
                <w:rFonts w:cs="Arial"/>
                <w:sz w:val="20"/>
                <w:szCs w:val="20"/>
              </w:rPr>
            </w:pPr>
            <w:r>
              <w:rPr>
                <w:rFonts w:cs="Arial"/>
                <w:sz w:val="20"/>
                <w:szCs w:val="20"/>
              </w:rPr>
              <w:t>This is the model (along with the Place Value Counters) which the children need to ‘make’ most often in class so that they become accustomed to exchanging / regrouping Ones into Tens (and then Tens into Hundreds with more complex calculations)</w:t>
            </w:r>
          </w:p>
          <w:p w:rsidR="00363CCF" w:rsidRDefault="00363CCF" w:rsidP="000040E8">
            <w:pPr>
              <w:pStyle w:val="TLtablelist"/>
              <w:ind w:left="0" w:firstLine="0"/>
              <w:jc w:val="center"/>
              <w:rPr>
                <w:rFonts w:cs="Arial"/>
                <w:sz w:val="20"/>
                <w:szCs w:val="20"/>
              </w:rPr>
            </w:pPr>
          </w:p>
          <w:p w:rsidR="000040E8" w:rsidRDefault="000040E8" w:rsidP="000040E8">
            <w:pPr>
              <w:pStyle w:val="TLtablelist"/>
              <w:ind w:left="0" w:firstLine="0"/>
              <w:jc w:val="center"/>
              <w:rPr>
                <w:rFonts w:cs="Arial"/>
                <w:sz w:val="20"/>
                <w:szCs w:val="20"/>
              </w:rPr>
            </w:pPr>
            <w:r>
              <w:rPr>
                <w:rFonts w:cs="Arial"/>
                <w:sz w:val="20"/>
                <w:szCs w:val="20"/>
              </w:rPr>
              <w:t xml:space="preserve">The </w:t>
            </w:r>
            <w:r w:rsidRPr="00363CCF">
              <w:rPr>
                <w:rFonts w:cs="Arial"/>
                <w:b/>
                <w:sz w:val="20"/>
                <w:szCs w:val="20"/>
              </w:rPr>
              <w:t>Place Value Counters</w:t>
            </w:r>
            <w:r>
              <w:rPr>
                <w:rFonts w:cs="Arial"/>
                <w:sz w:val="20"/>
                <w:szCs w:val="20"/>
              </w:rPr>
              <w:t xml:space="preserve"> then demonstrates how the Tens and Ones are </w:t>
            </w:r>
            <w:r w:rsidRPr="00363CCF">
              <w:rPr>
                <w:rFonts w:cs="Arial"/>
                <w:b/>
                <w:sz w:val="20"/>
                <w:szCs w:val="20"/>
              </w:rPr>
              <w:t>regrouped</w:t>
            </w:r>
            <w:r>
              <w:rPr>
                <w:rFonts w:cs="Arial"/>
                <w:sz w:val="20"/>
                <w:szCs w:val="20"/>
              </w:rPr>
              <w:t>.</w:t>
            </w:r>
          </w:p>
          <w:p w:rsidR="000040E8" w:rsidRDefault="000040E8" w:rsidP="000040E8">
            <w:pPr>
              <w:pStyle w:val="TLtablelist"/>
              <w:ind w:left="0" w:firstLine="0"/>
              <w:jc w:val="center"/>
              <w:rPr>
                <w:rFonts w:cs="Arial"/>
                <w:b/>
                <w:sz w:val="20"/>
                <w:szCs w:val="20"/>
              </w:rPr>
            </w:pPr>
            <w:r>
              <w:rPr>
                <w:rFonts w:cs="Arial"/>
                <w:sz w:val="20"/>
                <w:szCs w:val="20"/>
              </w:rPr>
              <w:t xml:space="preserve"> </w:t>
            </w:r>
            <w:r w:rsidRPr="00363CCF">
              <w:rPr>
                <w:rFonts w:cs="Arial"/>
                <w:b/>
                <w:sz w:val="20"/>
                <w:szCs w:val="20"/>
              </w:rPr>
              <w:t>Twenty</w:t>
            </w:r>
            <w:r>
              <w:rPr>
                <w:rFonts w:cs="Arial"/>
                <w:sz w:val="20"/>
                <w:szCs w:val="20"/>
              </w:rPr>
              <w:t xml:space="preserve"> of the </w:t>
            </w:r>
            <w:r w:rsidRPr="00363CCF">
              <w:rPr>
                <w:rFonts w:cs="Arial"/>
                <w:b/>
                <w:sz w:val="20"/>
                <w:szCs w:val="20"/>
              </w:rPr>
              <w:t>Ones</w:t>
            </w:r>
            <w:r>
              <w:rPr>
                <w:rFonts w:cs="Arial"/>
                <w:sz w:val="20"/>
                <w:szCs w:val="20"/>
              </w:rPr>
              <w:t xml:space="preserve"> are exchanged / regrouped into </w:t>
            </w:r>
            <w:r w:rsidRPr="00363CCF">
              <w:rPr>
                <w:rFonts w:cs="Arial"/>
                <w:b/>
                <w:sz w:val="20"/>
                <w:szCs w:val="20"/>
              </w:rPr>
              <w:t>2 Tens</w:t>
            </w:r>
            <w:r>
              <w:rPr>
                <w:rFonts w:cs="Arial"/>
                <w:sz w:val="20"/>
                <w:szCs w:val="20"/>
              </w:rPr>
              <w:t xml:space="preserve">, giving </w:t>
            </w:r>
            <w:r w:rsidRPr="00363CCF">
              <w:rPr>
                <w:rFonts w:cs="Arial"/>
                <w:b/>
                <w:sz w:val="20"/>
                <w:szCs w:val="20"/>
              </w:rPr>
              <w:t>7 Tens and 5 Ones.</w:t>
            </w:r>
          </w:p>
          <w:p w:rsidR="00363CCF" w:rsidRDefault="00363CCF" w:rsidP="000040E8">
            <w:pPr>
              <w:pStyle w:val="TLtablelist"/>
              <w:ind w:left="0" w:firstLine="0"/>
              <w:jc w:val="center"/>
              <w:rPr>
                <w:rFonts w:cs="Arial"/>
                <w:sz w:val="20"/>
                <w:szCs w:val="20"/>
              </w:rPr>
            </w:pPr>
          </w:p>
          <w:p w:rsidR="0030421C" w:rsidRPr="00363CCF" w:rsidRDefault="00363CCF" w:rsidP="00363CCF">
            <w:pPr>
              <w:pStyle w:val="TLtablelist"/>
              <w:ind w:left="0" w:firstLine="0"/>
              <w:jc w:val="center"/>
              <w:rPr>
                <w:rFonts w:cs="Arial"/>
                <w:sz w:val="20"/>
                <w:szCs w:val="20"/>
              </w:rPr>
            </w:pPr>
            <w:r>
              <w:rPr>
                <w:rFonts w:cs="Arial"/>
                <w:sz w:val="20"/>
                <w:szCs w:val="20"/>
              </w:rPr>
              <w:t>The Grid Method (covered in detail later) and number line (see below) are also pictured.</w:t>
            </w:r>
          </w:p>
          <w:p w:rsidR="0030421C" w:rsidRDefault="0030421C" w:rsidP="002442BB">
            <w:pPr>
              <w:jc w:val="center"/>
            </w:pPr>
          </w:p>
        </w:tc>
      </w:tr>
      <w:tr w:rsidR="0030421C" w:rsidTr="005A5214">
        <w:tc>
          <w:tcPr>
            <w:tcW w:w="1809" w:type="dxa"/>
            <w:tcBorders>
              <w:top w:val="single" w:sz="4" w:space="0" w:color="auto"/>
              <w:left w:val="single" w:sz="4" w:space="0" w:color="auto"/>
              <w:bottom w:val="single" w:sz="4" w:space="0" w:color="auto"/>
              <w:right w:val="single" w:sz="4" w:space="0" w:color="auto"/>
            </w:tcBorders>
          </w:tcPr>
          <w:p w:rsidR="0030421C" w:rsidRDefault="00363CCF">
            <w:r w:rsidRPr="004A4E2C">
              <w:rPr>
                <w:noProof/>
                <w:sz w:val="56"/>
                <w:szCs w:val="56"/>
                <w:lang w:eastAsia="en-GB"/>
              </w:rPr>
              <w:drawing>
                <wp:anchor distT="0" distB="0" distL="114300" distR="114300" simplePos="0" relativeHeight="252015616" behindDoc="1" locked="0" layoutInCell="1" allowOverlap="1" wp14:anchorId="13BF78AE" wp14:editId="041802A4">
                  <wp:simplePos x="0" y="0"/>
                  <wp:positionH relativeFrom="column">
                    <wp:posOffset>-18225</wp:posOffset>
                  </wp:positionH>
                  <wp:positionV relativeFrom="paragraph">
                    <wp:posOffset>636551</wp:posOffset>
                  </wp:positionV>
                  <wp:extent cx="1009650" cy="714375"/>
                  <wp:effectExtent l="0" t="0" r="0" b="9525"/>
                  <wp:wrapTight wrapText="bothSides">
                    <wp:wrapPolygon edited="0">
                      <wp:start x="0" y="0"/>
                      <wp:lineTo x="0" y="21312"/>
                      <wp:lineTo x="21192" y="21312"/>
                      <wp:lineTo x="21192" y="0"/>
                      <wp:lineTo x="0" y="0"/>
                    </wp:wrapPolygon>
                  </wp:wrapTight>
                  <wp:docPr id="1027" name="Picture 1027" descr="Macintosh HD:Users:dave:Dropbox:SoN Visual Policies:Visual Calculation Policy:Written Document:Year Group JPegs:Year Group Page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9" descr="Macintosh HD:Users:dave:Dropbox:SoN Visual Policies:Visual Calculation Policy:Written Document:Year Group JPegs:Year Group Pages33.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anchor>
              </w:drawing>
            </w:r>
          </w:p>
        </w:tc>
        <w:tc>
          <w:tcPr>
            <w:tcW w:w="8646" w:type="dxa"/>
            <w:tcBorders>
              <w:top w:val="single" w:sz="4" w:space="0" w:color="auto"/>
              <w:left w:val="single" w:sz="4" w:space="0" w:color="auto"/>
              <w:bottom w:val="single" w:sz="4" w:space="0" w:color="auto"/>
              <w:right w:val="single" w:sz="4" w:space="0" w:color="auto"/>
            </w:tcBorders>
            <w:hideMark/>
          </w:tcPr>
          <w:p w:rsidR="00363CCF" w:rsidRDefault="00363CCF" w:rsidP="00363CCF">
            <w:pPr>
              <w:jc w:val="center"/>
              <w:rPr>
                <w:rFonts w:cs="Arial"/>
              </w:rPr>
            </w:pPr>
          </w:p>
          <w:p w:rsidR="00363CCF" w:rsidRDefault="00363CCF" w:rsidP="00363CCF">
            <w:pPr>
              <w:jc w:val="center"/>
              <w:rPr>
                <w:rFonts w:cs="Arial"/>
                <w:b/>
                <w:sz w:val="22"/>
                <w:szCs w:val="22"/>
              </w:rPr>
            </w:pPr>
            <w:r>
              <w:rPr>
                <w:rFonts w:cs="Arial"/>
              </w:rPr>
              <w:t xml:space="preserve">Once the general models and images for multiplication are secure, begin to partition the 2 digit number using </w:t>
            </w:r>
            <w:r>
              <w:rPr>
                <w:rFonts w:cs="Arial"/>
                <w:b/>
                <w:sz w:val="22"/>
                <w:szCs w:val="22"/>
              </w:rPr>
              <w:t>jottings  and number lines.</w:t>
            </w:r>
          </w:p>
          <w:p w:rsidR="0030421C" w:rsidRDefault="00363CCF">
            <w:pPr>
              <w:pStyle w:val="TTtabletext"/>
              <w:rPr>
                <w:rFonts w:cs="Arial"/>
                <w:sz w:val="20"/>
                <w:szCs w:val="20"/>
              </w:rPr>
            </w:pPr>
            <w:r>
              <w:rPr>
                <w:noProof/>
                <w:lang w:eastAsia="en-GB"/>
              </w:rPr>
              <w:drawing>
                <wp:anchor distT="0" distB="0" distL="114300" distR="114300" simplePos="0" relativeHeight="251656192" behindDoc="1" locked="0" layoutInCell="1" allowOverlap="1" wp14:anchorId="570C0441" wp14:editId="282A0567">
                  <wp:simplePos x="0" y="0"/>
                  <wp:positionH relativeFrom="column">
                    <wp:posOffset>1715770</wp:posOffset>
                  </wp:positionH>
                  <wp:positionV relativeFrom="paragraph">
                    <wp:posOffset>74930</wp:posOffset>
                  </wp:positionV>
                  <wp:extent cx="1640840" cy="1160145"/>
                  <wp:effectExtent l="19050" t="19050" r="16510" b="20955"/>
                  <wp:wrapTight wrapText="bothSides">
                    <wp:wrapPolygon edited="0">
                      <wp:start x="-251" y="-355"/>
                      <wp:lineTo x="-251" y="21635"/>
                      <wp:lineTo x="21567" y="21635"/>
                      <wp:lineTo x="21567" y="-355"/>
                      <wp:lineTo x="-251" y="-355"/>
                    </wp:wrapPolygon>
                  </wp:wrapTight>
                  <wp:docPr id="2096" name="Picture 2096" descr="Macintosh HD:Users:dave:Dropbox:SoN Visual Policies:Visual Calculation Policy:Written Document:VCP Jpegs:VCP Jpegs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8" descr="Macintosh HD:Users:dave:Dropbox:SoN Visual Policies:Visual Calculation Policy:Written Document:VCP Jpegs:VCP Jpegs156.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640840" cy="116014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5168" behindDoc="1" locked="0" layoutInCell="1" allowOverlap="1" wp14:anchorId="26E4C6AB" wp14:editId="6F1E0041">
                  <wp:simplePos x="0" y="0"/>
                  <wp:positionH relativeFrom="column">
                    <wp:posOffset>8255</wp:posOffset>
                  </wp:positionH>
                  <wp:positionV relativeFrom="paragraph">
                    <wp:posOffset>98425</wp:posOffset>
                  </wp:positionV>
                  <wp:extent cx="1602740" cy="1136650"/>
                  <wp:effectExtent l="19050" t="19050" r="16510" b="25400"/>
                  <wp:wrapTight wrapText="bothSides">
                    <wp:wrapPolygon edited="0">
                      <wp:start x="-257" y="-362"/>
                      <wp:lineTo x="-257" y="21721"/>
                      <wp:lineTo x="21566" y="21721"/>
                      <wp:lineTo x="21566" y="-362"/>
                      <wp:lineTo x="-257" y="-362"/>
                    </wp:wrapPolygon>
                  </wp:wrapTight>
                  <wp:docPr id="2097" name="Picture 2097" descr="Macintosh HD:Users:dave:Dropbox:SoN Visual Policies:Visual Calculation Policy:Written Document:VCP Jpegs:VCP Jpegs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9" descr="Macintosh HD:Users:dave:Dropbox:SoN Visual Policies:Visual Calculation Policy:Written Document:VCP Jpegs:VCP Jpegs157.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602740" cy="113665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2013568" behindDoc="1" locked="0" layoutInCell="1" allowOverlap="1" wp14:anchorId="0186C381" wp14:editId="6CFCB486">
                      <wp:simplePos x="0" y="0"/>
                      <wp:positionH relativeFrom="column">
                        <wp:posOffset>3532951</wp:posOffset>
                      </wp:positionH>
                      <wp:positionV relativeFrom="paragraph">
                        <wp:posOffset>117896</wp:posOffset>
                      </wp:positionV>
                      <wp:extent cx="1866900" cy="1152525"/>
                      <wp:effectExtent l="457200" t="19050" r="19050" b="28575"/>
                      <wp:wrapTight wrapText="bothSides">
                        <wp:wrapPolygon edited="0">
                          <wp:start x="882" y="-357"/>
                          <wp:lineTo x="-4629" y="-357"/>
                          <wp:lineTo x="-5290" y="5355"/>
                          <wp:lineTo x="-5290" y="11068"/>
                          <wp:lineTo x="-661" y="11068"/>
                          <wp:lineTo x="-661" y="21779"/>
                          <wp:lineTo x="661" y="21779"/>
                          <wp:lineTo x="20718" y="21779"/>
                          <wp:lineTo x="21600" y="17137"/>
                          <wp:lineTo x="21600" y="5355"/>
                          <wp:lineTo x="20498" y="0"/>
                          <wp:lineTo x="20498" y="-357"/>
                          <wp:lineTo x="882" y="-357"/>
                        </wp:wrapPolygon>
                      </wp:wrapTight>
                      <wp:docPr id="2164" name="Speech Bubble: Rectangle with Corners Rounded 2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0" cy="1152525"/>
                              </a:xfrm>
                              <a:prstGeom prst="wedgeRoundRectCallout">
                                <a:avLst>
                                  <a:gd name="adj1" fmla="val -70632"/>
                                  <a:gd name="adj2" fmla="val -21755"/>
                                  <a:gd name="adj3" fmla="val 16667"/>
                                </a:avLst>
                              </a:prstGeom>
                              <a:solidFill>
                                <a:srgbClr val="CCFFFF"/>
                              </a:solidFill>
                              <a:ln w="28575">
                                <a:solidFill>
                                  <a:srgbClr val="800080"/>
                                </a:solidFill>
                                <a:miter lim="800000"/>
                                <a:headEnd/>
                                <a:tailEnd/>
                              </a:ln>
                            </wps:spPr>
                            <wps:txbx>
                              <w:txbxContent>
                                <w:p w:rsidR="00E524CD" w:rsidRDefault="00E524CD" w:rsidP="00363CCF">
                                  <w:pPr>
                                    <w:rPr>
                                      <w:b/>
                                      <w:i/>
                                      <w:sz w:val="22"/>
                                      <w:szCs w:val="22"/>
                                    </w:rPr>
                                  </w:pPr>
                                  <w:r>
                                    <w:rPr>
                                      <w:b/>
                                      <w:i/>
                                      <w:sz w:val="22"/>
                                      <w:szCs w:val="22"/>
                                    </w:rPr>
                                    <w:t>Each of these methods can be used in the future if children find expanded or standard methods difficult.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86C381" id="Speech Bubble: Rectangle with Corners Rounded 2164" o:spid="_x0000_s1048" type="#_x0000_t62" style="position:absolute;margin-left:278.2pt;margin-top:9.3pt;width:147pt;height:90.75pt;z-index:-25130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" adj="-4457,6101" fillcolor="#cff" strokecolor="purple" strokeweight="2.25pt">
                      <v:textbox>
                        <w:txbxContent>
                          <w:p w:rsidR="00E524CD" w:rsidRDefault="00E524CD" w:rsidP="00363CCF">
                            <w:pPr>
                              <w:rPr>
                                <w:b/>
                                <w:i/>
                                <w:sz w:val="22"/>
                                <w:szCs w:val="22"/>
                              </w:rPr>
                            </w:pPr>
                            <w:r>
                              <w:rPr>
                                <w:b/>
                                <w:i/>
                                <w:sz w:val="22"/>
                                <w:szCs w:val="22"/>
                              </w:rPr>
                              <w:t>Each of these methods can be used in the future if children find expanded or standard methods difficult.</w:t>
                            </w:r>
                          </w:p>
                        </w:txbxContent>
                      </v:textbox>
                      <w10:wrap type="tight"/>
                    </v:shape>
                  </w:pict>
                </mc:Fallback>
              </mc:AlternateContent>
            </w:r>
            <w:r w:rsidR="0030421C">
              <w:rPr>
                <w:rFonts w:cs="Arial"/>
                <w:sz w:val="20"/>
                <w:szCs w:val="20"/>
              </w:rPr>
              <w:t xml:space="preserve">Extend the methods above to calculations which give products greater than 100. </w:t>
            </w:r>
          </w:p>
          <w:p w:rsidR="00363CCF" w:rsidRDefault="00363CCF">
            <w:pPr>
              <w:pStyle w:val="TTtabletext"/>
              <w:rPr>
                <w:rFonts w:cs="Arial"/>
                <w:sz w:val="20"/>
                <w:szCs w:val="20"/>
              </w:rPr>
            </w:pPr>
          </w:p>
          <w:p w:rsidR="00363CCF" w:rsidRDefault="00363CCF">
            <w:pPr>
              <w:pStyle w:val="TTtabletext"/>
              <w:rPr>
                <w:rFonts w:cs="Arial"/>
                <w:sz w:val="20"/>
                <w:szCs w:val="20"/>
              </w:rPr>
            </w:pPr>
          </w:p>
        </w:tc>
      </w:tr>
    </w:tbl>
    <w:p w:rsidR="0030421C" w:rsidRDefault="0030421C" w:rsidP="0030421C">
      <w:pPr>
        <w:rPr>
          <w:b/>
          <w:i/>
          <w:u w:val="single"/>
        </w:rPr>
      </w:pPr>
    </w:p>
    <w:p w:rsidR="001576A5" w:rsidRDefault="001576A5" w:rsidP="0030421C">
      <w:pPr>
        <w:rPr>
          <w:b/>
          <w:i/>
          <w:u w:val="single"/>
        </w:rPr>
      </w:pPr>
    </w:p>
    <w:p w:rsidR="00363CCF" w:rsidRDefault="00363CCF" w:rsidP="0030421C">
      <w:pPr>
        <w:rPr>
          <w:b/>
          <w:i/>
          <w:u w:val="single"/>
        </w:rPr>
      </w:pPr>
    </w:p>
    <w:p w:rsidR="00363CCF" w:rsidRDefault="00363CCF" w:rsidP="0030421C">
      <w:pPr>
        <w:rPr>
          <w:b/>
          <w:i/>
          <w:u w:val="single"/>
        </w:rPr>
      </w:pPr>
    </w:p>
    <w:p w:rsidR="00363CCF" w:rsidRDefault="00363CCF" w:rsidP="0030421C">
      <w:pPr>
        <w:rPr>
          <w:b/>
          <w:i/>
          <w:u w:val="single"/>
        </w:rPr>
      </w:pPr>
    </w:p>
    <w:p w:rsidR="00363CCF" w:rsidRDefault="00363CCF" w:rsidP="0030421C">
      <w:pPr>
        <w:rPr>
          <w:b/>
          <w:i/>
          <w:u w:val="single"/>
        </w:rPr>
      </w:pPr>
    </w:p>
    <w:p w:rsidR="00363CCF" w:rsidRDefault="00363CCF" w:rsidP="0030421C">
      <w:pPr>
        <w:rPr>
          <w:b/>
          <w:i/>
          <w:u w:val="single"/>
        </w:rPr>
      </w:pPr>
    </w:p>
    <w:p w:rsidR="0030421C" w:rsidRPr="00C52B96" w:rsidRDefault="0030421C" w:rsidP="0030421C">
      <w:pPr>
        <w:rPr>
          <w:b/>
          <w:sz w:val="28"/>
          <w:szCs w:val="28"/>
          <w:u w:val="single"/>
        </w:rPr>
      </w:pPr>
      <w:r w:rsidRPr="00C52B96">
        <w:rPr>
          <w:b/>
          <w:sz w:val="28"/>
          <w:szCs w:val="28"/>
          <w:u w:val="single"/>
        </w:rPr>
        <w:t>Use of ‘</w:t>
      </w:r>
      <w:r w:rsidR="00C52B96">
        <w:rPr>
          <w:b/>
          <w:sz w:val="28"/>
          <w:szCs w:val="28"/>
          <w:u w:val="single"/>
        </w:rPr>
        <w:t>G</w:t>
      </w:r>
      <w:r w:rsidRPr="00C52B96">
        <w:rPr>
          <w:b/>
          <w:sz w:val="28"/>
          <w:szCs w:val="28"/>
          <w:u w:val="single"/>
        </w:rPr>
        <w:t xml:space="preserve">rid’ </w:t>
      </w:r>
      <w:r w:rsidR="00C52B96">
        <w:rPr>
          <w:b/>
          <w:sz w:val="28"/>
          <w:szCs w:val="28"/>
          <w:u w:val="single"/>
        </w:rPr>
        <w:t>M</w:t>
      </w:r>
      <w:r w:rsidRPr="00C52B96">
        <w:rPr>
          <w:b/>
          <w:sz w:val="28"/>
          <w:szCs w:val="28"/>
          <w:u w:val="single"/>
        </w:rPr>
        <w:t>ethod within the New Curriculum</w:t>
      </w:r>
    </w:p>
    <w:p w:rsidR="00CE5C45" w:rsidRDefault="00CE5C45" w:rsidP="0030421C">
      <w:pPr>
        <w:rPr>
          <w:b/>
        </w:rPr>
      </w:pPr>
    </w:p>
    <w:p w:rsidR="0030421C" w:rsidRDefault="0030421C" w:rsidP="00C52B96">
      <w:pPr>
        <w:jc w:val="center"/>
        <w:rPr>
          <w:b/>
          <w:sz w:val="24"/>
          <w:szCs w:val="24"/>
        </w:rPr>
      </w:pPr>
      <w:r w:rsidRPr="00C52B96">
        <w:rPr>
          <w:b/>
          <w:sz w:val="24"/>
          <w:szCs w:val="24"/>
        </w:rPr>
        <w:t>In the New Curriculum</w:t>
      </w:r>
      <w:r w:rsidR="00C52B96">
        <w:rPr>
          <w:b/>
          <w:sz w:val="24"/>
          <w:szCs w:val="24"/>
        </w:rPr>
        <w:t xml:space="preserve"> (2014)</w:t>
      </w:r>
      <w:r w:rsidRPr="00C52B96">
        <w:rPr>
          <w:b/>
          <w:sz w:val="24"/>
          <w:szCs w:val="24"/>
        </w:rPr>
        <w:t xml:space="preserve">, the Grid Method is </w:t>
      </w:r>
      <w:r w:rsidRPr="00C52B96">
        <w:rPr>
          <w:b/>
          <w:sz w:val="24"/>
          <w:szCs w:val="24"/>
          <w:u w:val="single"/>
        </w:rPr>
        <w:t>not</w:t>
      </w:r>
      <w:r w:rsidRPr="00C52B96">
        <w:rPr>
          <w:b/>
          <w:sz w:val="24"/>
          <w:szCs w:val="24"/>
        </w:rPr>
        <w:t xml:space="preserve"> exemplified as a written method for multiplication.</w:t>
      </w:r>
      <w:r w:rsidR="00C52B96">
        <w:rPr>
          <w:b/>
          <w:sz w:val="24"/>
          <w:szCs w:val="24"/>
        </w:rPr>
        <w:t xml:space="preserve">  </w:t>
      </w:r>
      <w:r w:rsidRPr="00C52B96">
        <w:rPr>
          <w:b/>
          <w:sz w:val="24"/>
          <w:szCs w:val="24"/>
        </w:rPr>
        <w:t>The only methods specifically mentioned are column procedures.</w:t>
      </w:r>
    </w:p>
    <w:p w:rsidR="00C52B96" w:rsidRPr="00C52B96" w:rsidRDefault="00C52B96" w:rsidP="00C52B96">
      <w:pPr>
        <w:jc w:val="center"/>
        <w:rPr>
          <w:b/>
          <w:sz w:val="24"/>
          <w:szCs w:val="24"/>
        </w:rPr>
      </w:pPr>
    </w:p>
    <w:p w:rsidR="00C52B96" w:rsidRDefault="0030421C" w:rsidP="00C52B96">
      <w:pPr>
        <w:jc w:val="center"/>
        <w:rPr>
          <w:sz w:val="24"/>
          <w:szCs w:val="24"/>
        </w:rPr>
      </w:pPr>
      <w:r w:rsidRPr="00C52B96">
        <w:rPr>
          <w:sz w:val="24"/>
          <w:szCs w:val="24"/>
        </w:rPr>
        <w:t xml:space="preserve">Most schools in the UK, however, have effectively built up the use of the grid method over the past 15 years, </w:t>
      </w:r>
      <w:r w:rsidR="00C52B96">
        <w:rPr>
          <w:sz w:val="24"/>
          <w:szCs w:val="24"/>
        </w:rPr>
        <w:t xml:space="preserve">to the extent that </w:t>
      </w:r>
      <w:r w:rsidRPr="00C52B96">
        <w:rPr>
          <w:sz w:val="24"/>
          <w:szCs w:val="24"/>
        </w:rPr>
        <w:t xml:space="preserve">it is generally accepted as </w:t>
      </w:r>
      <w:r w:rsidR="00C52B96">
        <w:rPr>
          <w:sz w:val="24"/>
          <w:szCs w:val="24"/>
        </w:rPr>
        <w:t xml:space="preserve">one of the </w:t>
      </w:r>
      <w:r w:rsidRPr="00C52B96">
        <w:rPr>
          <w:sz w:val="24"/>
          <w:szCs w:val="24"/>
        </w:rPr>
        <w:t>most appropriate</w:t>
      </w:r>
      <w:r w:rsidR="00C52B96">
        <w:rPr>
          <w:sz w:val="24"/>
          <w:szCs w:val="24"/>
        </w:rPr>
        <w:t xml:space="preserve"> ‘written’</w:t>
      </w:r>
      <w:r w:rsidRPr="00C52B96">
        <w:rPr>
          <w:sz w:val="24"/>
          <w:szCs w:val="24"/>
        </w:rPr>
        <w:t xml:space="preserve"> method</w:t>
      </w:r>
      <w:r w:rsidR="00C52B96">
        <w:rPr>
          <w:sz w:val="24"/>
          <w:szCs w:val="24"/>
        </w:rPr>
        <w:t>s</w:t>
      </w:r>
      <w:r w:rsidRPr="00C52B96">
        <w:rPr>
          <w:sz w:val="24"/>
          <w:szCs w:val="24"/>
        </w:rPr>
        <w:t xml:space="preserve"> for simple 2 and 3 digit x single digit calculations</w:t>
      </w:r>
      <w:r w:rsidR="00C52B96">
        <w:rPr>
          <w:sz w:val="24"/>
          <w:szCs w:val="24"/>
        </w:rPr>
        <w:t xml:space="preserve"> (</w:t>
      </w:r>
      <w:r w:rsidR="00C52B96" w:rsidRPr="00C52B96">
        <w:rPr>
          <w:b/>
          <w:sz w:val="24"/>
          <w:szCs w:val="24"/>
        </w:rPr>
        <w:t>short multiplication</w:t>
      </w:r>
      <w:r w:rsidR="00C52B96">
        <w:rPr>
          <w:sz w:val="24"/>
          <w:szCs w:val="24"/>
        </w:rPr>
        <w:t xml:space="preserve">). </w:t>
      </w:r>
    </w:p>
    <w:p w:rsidR="00C52B96" w:rsidRDefault="00C52B96" w:rsidP="00C52B96">
      <w:pPr>
        <w:jc w:val="center"/>
        <w:rPr>
          <w:sz w:val="24"/>
          <w:szCs w:val="24"/>
        </w:rPr>
      </w:pPr>
      <w:r>
        <w:rPr>
          <w:sz w:val="24"/>
          <w:szCs w:val="24"/>
        </w:rPr>
        <w:t xml:space="preserve"> </w:t>
      </w:r>
      <w:r w:rsidRPr="00C52B96">
        <w:rPr>
          <w:sz w:val="24"/>
          <w:szCs w:val="24"/>
        </w:rPr>
        <w:t>It develops clear understanding of place value</w:t>
      </w:r>
      <w:r>
        <w:rPr>
          <w:sz w:val="24"/>
          <w:szCs w:val="24"/>
        </w:rPr>
        <w:t xml:space="preserve"> through partitioning</w:t>
      </w:r>
      <w:r w:rsidRPr="00C52B96">
        <w:rPr>
          <w:sz w:val="24"/>
          <w:szCs w:val="24"/>
        </w:rPr>
        <w:t xml:space="preserve"> as well as being an efficient method,</w:t>
      </w:r>
      <w:r w:rsidR="00F625EB">
        <w:rPr>
          <w:sz w:val="24"/>
          <w:szCs w:val="24"/>
        </w:rPr>
        <w:t xml:space="preserve"> </w:t>
      </w:r>
      <w:r w:rsidRPr="00C52B96">
        <w:rPr>
          <w:sz w:val="24"/>
          <w:szCs w:val="24"/>
        </w:rPr>
        <w:t xml:space="preserve">and is especially useful in Years 4 and 5. </w:t>
      </w:r>
    </w:p>
    <w:p w:rsidR="0030421C" w:rsidRPr="00C52B96" w:rsidRDefault="0030421C" w:rsidP="0030421C">
      <w:pPr>
        <w:rPr>
          <w:sz w:val="24"/>
          <w:szCs w:val="24"/>
        </w:rPr>
      </w:pPr>
    </w:p>
    <w:p w:rsidR="0030421C" w:rsidRDefault="0030421C" w:rsidP="00197A45">
      <w:pPr>
        <w:jc w:val="center"/>
        <w:rPr>
          <w:b/>
          <w:sz w:val="24"/>
          <w:szCs w:val="24"/>
        </w:rPr>
      </w:pPr>
      <w:r w:rsidRPr="00C52B96">
        <w:rPr>
          <w:b/>
          <w:sz w:val="24"/>
          <w:szCs w:val="24"/>
        </w:rPr>
        <w:t xml:space="preserve">Consequently, grid method is a key element of this policy, but, to align with the New Curriculum, </w:t>
      </w:r>
      <w:r w:rsidR="00197A45">
        <w:rPr>
          <w:b/>
          <w:sz w:val="24"/>
          <w:szCs w:val="24"/>
        </w:rPr>
        <w:t>is</w:t>
      </w:r>
      <w:r w:rsidRPr="00C52B96">
        <w:rPr>
          <w:b/>
          <w:sz w:val="24"/>
          <w:szCs w:val="24"/>
        </w:rPr>
        <w:t xml:space="preserve"> classed as a mental ‘jotting’</w:t>
      </w:r>
      <w:r w:rsidR="00197A45">
        <w:rPr>
          <w:b/>
          <w:sz w:val="24"/>
          <w:szCs w:val="24"/>
        </w:rPr>
        <w:t>.</w:t>
      </w:r>
      <w:r w:rsidRPr="00C52B96">
        <w:rPr>
          <w:b/>
          <w:sz w:val="24"/>
          <w:szCs w:val="24"/>
        </w:rPr>
        <w:t xml:space="preserve"> </w:t>
      </w:r>
      <w:r w:rsidR="00197A45">
        <w:rPr>
          <w:b/>
          <w:sz w:val="24"/>
          <w:szCs w:val="24"/>
        </w:rPr>
        <w:t>I</w:t>
      </w:r>
      <w:r w:rsidRPr="00C52B96">
        <w:rPr>
          <w:b/>
          <w:sz w:val="24"/>
          <w:szCs w:val="24"/>
        </w:rPr>
        <w:t>t builds on partitioning, and is also the key mental multiplication method used by children in KS2 (</w:t>
      </w:r>
      <w:r w:rsidR="00256847">
        <w:rPr>
          <w:b/>
          <w:sz w:val="24"/>
          <w:szCs w:val="24"/>
        </w:rPr>
        <w:t>pg.</w:t>
      </w:r>
      <w:r w:rsidRPr="00C52B96">
        <w:rPr>
          <w:b/>
          <w:sz w:val="24"/>
          <w:szCs w:val="24"/>
        </w:rPr>
        <w:t xml:space="preserve"> </w:t>
      </w:r>
      <w:r w:rsidR="00197A45">
        <w:rPr>
          <w:b/>
          <w:sz w:val="24"/>
          <w:szCs w:val="24"/>
        </w:rPr>
        <w:t>44</w:t>
      </w:r>
      <w:r w:rsidRPr="00C52B96">
        <w:rPr>
          <w:b/>
          <w:sz w:val="24"/>
          <w:szCs w:val="24"/>
        </w:rPr>
        <w:t xml:space="preserve"> – multiplication partitioning</w:t>
      </w:r>
      <w:r w:rsidR="00197A45">
        <w:rPr>
          <w:b/>
          <w:sz w:val="24"/>
          <w:szCs w:val="24"/>
        </w:rPr>
        <w:t>)</w:t>
      </w:r>
    </w:p>
    <w:p w:rsidR="00AF737C" w:rsidRPr="00C52B96" w:rsidRDefault="003F5663" w:rsidP="00197A45">
      <w:pPr>
        <w:jc w:val="center"/>
        <w:rPr>
          <w:b/>
          <w:sz w:val="24"/>
          <w:szCs w:val="24"/>
        </w:rPr>
      </w:pPr>
      <w:r w:rsidRPr="00C52B96">
        <w:rPr>
          <w:rFonts w:cs="Arial"/>
          <w:noProof/>
          <w:sz w:val="24"/>
          <w:szCs w:val="24"/>
          <w:lang w:eastAsia="en-GB"/>
        </w:rPr>
        <w:drawing>
          <wp:anchor distT="0" distB="0" distL="114300" distR="114300" simplePos="0" relativeHeight="252018688" behindDoc="1" locked="0" layoutInCell="1" allowOverlap="1" wp14:anchorId="695C6574" wp14:editId="35A65CB6">
            <wp:simplePos x="0" y="0"/>
            <wp:positionH relativeFrom="column">
              <wp:posOffset>4280535</wp:posOffset>
            </wp:positionH>
            <wp:positionV relativeFrom="paragraph">
              <wp:posOffset>70485</wp:posOffset>
            </wp:positionV>
            <wp:extent cx="1887855" cy="1343025"/>
            <wp:effectExtent l="19050" t="19050" r="17145" b="28575"/>
            <wp:wrapTight wrapText="bothSides">
              <wp:wrapPolygon edited="0">
                <wp:start x="-218" y="-306"/>
                <wp:lineTo x="-218" y="21753"/>
                <wp:lineTo x="21578" y="21753"/>
                <wp:lineTo x="21578" y="-306"/>
                <wp:lineTo x="-218" y="-306"/>
              </wp:wrapPolygon>
            </wp:wrapTight>
            <wp:docPr id="82" name="Picture 82" descr="Macintosh HD:Users:dave:Dropbox:SoN Visual Policies:Visual Calculation Policy:Written Document:VCP Jpegs:VCP Jpegs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1" descr="Macintosh HD:Users:dave:Dropbox:SoN Visual Policies:Visual Calculation Policy:Written Document:VCP Jpegs:VCP Jpegs160.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87855" cy="134302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Pr="00C52B96">
        <w:rPr>
          <w:rFonts w:cs="Arial"/>
          <w:noProof/>
          <w:sz w:val="24"/>
          <w:szCs w:val="24"/>
          <w:lang w:eastAsia="en-GB"/>
        </w:rPr>
        <w:drawing>
          <wp:anchor distT="0" distB="0" distL="114300" distR="114300" simplePos="0" relativeHeight="252017664" behindDoc="1" locked="0" layoutInCell="1" allowOverlap="1" wp14:anchorId="76EC7BF5" wp14:editId="4A3F7879">
            <wp:simplePos x="0" y="0"/>
            <wp:positionH relativeFrom="margin">
              <wp:posOffset>2249805</wp:posOffset>
            </wp:positionH>
            <wp:positionV relativeFrom="paragraph">
              <wp:posOffset>70485</wp:posOffset>
            </wp:positionV>
            <wp:extent cx="1864360" cy="1325245"/>
            <wp:effectExtent l="19050" t="19050" r="21590" b="27305"/>
            <wp:wrapTight wrapText="bothSides">
              <wp:wrapPolygon edited="0">
                <wp:start x="-221" y="-310"/>
                <wp:lineTo x="-221" y="21735"/>
                <wp:lineTo x="21629" y="21735"/>
                <wp:lineTo x="21629" y="-310"/>
                <wp:lineTo x="-221" y="-310"/>
              </wp:wrapPolygon>
            </wp:wrapTight>
            <wp:docPr id="83" name="Picture 83" descr="Macintosh HD:Users:dave:Dropbox:SoN Visual Policies:Visual Calculation Policy:Written Document:VCP Jpegs:VCP Jpegs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2" descr="Macintosh HD:Users:dave:Dropbox:SoN Visual Policies:Visual Calculation Policy:Written Document:VCP Jpegs:VCP Jpegs159.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864360" cy="132524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Pr="00C52B96">
        <w:rPr>
          <w:rFonts w:cs="Arial"/>
          <w:noProof/>
          <w:sz w:val="24"/>
          <w:szCs w:val="24"/>
          <w:lang w:eastAsia="en-GB"/>
        </w:rPr>
        <w:drawing>
          <wp:anchor distT="0" distB="0" distL="114300" distR="114300" simplePos="0" relativeHeight="252016640" behindDoc="1" locked="0" layoutInCell="1" allowOverlap="1" wp14:anchorId="7C482626" wp14:editId="7FFDA94C">
            <wp:simplePos x="0" y="0"/>
            <wp:positionH relativeFrom="margin">
              <wp:posOffset>231140</wp:posOffset>
            </wp:positionH>
            <wp:positionV relativeFrom="paragraph">
              <wp:posOffset>59055</wp:posOffset>
            </wp:positionV>
            <wp:extent cx="1918970" cy="1350645"/>
            <wp:effectExtent l="19050" t="19050" r="24130" b="20955"/>
            <wp:wrapTight wrapText="bothSides">
              <wp:wrapPolygon edited="0">
                <wp:start x="-214" y="-305"/>
                <wp:lineTo x="-214" y="21630"/>
                <wp:lineTo x="21657" y="21630"/>
                <wp:lineTo x="21657" y="-305"/>
                <wp:lineTo x="-214" y="-305"/>
              </wp:wrapPolygon>
            </wp:wrapTight>
            <wp:docPr id="84" name="Picture 84" descr="Macintosh HD:Users:dave:Dropbox:SoN Visual Policies:Visual Calculation Policy:Written Document:VCP Jpegs:VCP Jpegs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Macintosh HD:Users:dave:Dropbox:SoN Visual Policies:Visual Calculation Policy:Written Document:VCP Jpegs:VCP Jpegs158.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18970" cy="135064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0421C" w:rsidRPr="00C52B96" w:rsidRDefault="0030421C" w:rsidP="0030421C">
      <w:pPr>
        <w:rPr>
          <w:b/>
          <w:sz w:val="24"/>
          <w:szCs w:val="24"/>
        </w:rPr>
      </w:pPr>
    </w:p>
    <w:p w:rsidR="00AF737C" w:rsidRDefault="00AF737C" w:rsidP="0030421C">
      <w:pPr>
        <w:rPr>
          <w:sz w:val="24"/>
          <w:szCs w:val="24"/>
        </w:rPr>
      </w:pPr>
    </w:p>
    <w:p w:rsidR="00AF737C" w:rsidRDefault="00AF737C" w:rsidP="0030421C">
      <w:pPr>
        <w:rPr>
          <w:sz w:val="24"/>
          <w:szCs w:val="24"/>
        </w:rPr>
      </w:pPr>
    </w:p>
    <w:p w:rsidR="00AF737C" w:rsidRDefault="00AF737C" w:rsidP="0030421C">
      <w:pPr>
        <w:rPr>
          <w:sz w:val="24"/>
          <w:szCs w:val="24"/>
        </w:rPr>
      </w:pPr>
    </w:p>
    <w:p w:rsidR="00AF737C" w:rsidRDefault="00AF737C" w:rsidP="0030421C">
      <w:pPr>
        <w:rPr>
          <w:sz w:val="24"/>
          <w:szCs w:val="24"/>
        </w:rPr>
      </w:pPr>
    </w:p>
    <w:p w:rsidR="00AF737C" w:rsidRDefault="00AF737C" w:rsidP="0030421C">
      <w:pPr>
        <w:rPr>
          <w:sz w:val="24"/>
          <w:szCs w:val="24"/>
        </w:rPr>
      </w:pPr>
    </w:p>
    <w:p w:rsidR="003F5663" w:rsidRDefault="00AF737C" w:rsidP="0030421C">
      <w:pPr>
        <w:rPr>
          <w:sz w:val="24"/>
          <w:szCs w:val="24"/>
        </w:rPr>
      </w:pPr>
      <w:r>
        <w:rPr>
          <w:sz w:val="24"/>
          <w:szCs w:val="24"/>
        </w:rPr>
        <w:t>The examples above show the development of grid method from a straightforward 2 digit x 1 digit calculation with a product below 100 (15 x 5) to a more complex version (43 x 6) and then a 3 digit x 1 digit calculation (147 x 4).  In each example the partitioning / place value link is very clear.</w:t>
      </w:r>
    </w:p>
    <w:p w:rsidR="00AF737C" w:rsidRDefault="003F5663" w:rsidP="0030421C">
      <w:pPr>
        <w:rPr>
          <w:sz w:val="24"/>
          <w:szCs w:val="24"/>
        </w:rPr>
      </w:pPr>
      <w:r w:rsidRPr="00C52B96">
        <w:rPr>
          <w:rFonts w:cs="Arial"/>
          <w:noProof/>
          <w:sz w:val="24"/>
          <w:szCs w:val="24"/>
          <w:lang w:eastAsia="en-GB"/>
        </w:rPr>
        <w:drawing>
          <wp:anchor distT="0" distB="0" distL="114300" distR="114300" simplePos="0" relativeHeight="252019712" behindDoc="1" locked="0" layoutInCell="1" allowOverlap="1" wp14:anchorId="18AD124C" wp14:editId="4154C5AA">
            <wp:simplePos x="0" y="0"/>
            <wp:positionH relativeFrom="margin">
              <wp:posOffset>5029200</wp:posOffset>
            </wp:positionH>
            <wp:positionV relativeFrom="paragraph">
              <wp:posOffset>42545</wp:posOffset>
            </wp:positionV>
            <wp:extent cx="1620589" cy="1152000"/>
            <wp:effectExtent l="12700" t="12700" r="17780" b="16510"/>
            <wp:wrapTight wrapText="bothSides">
              <wp:wrapPolygon edited="0">
                <wp:start x="-169" y="-238"/>
                <wp:lineTo x="-169" y="21671"/>
                <wp:lineTo x="21668" y="21671"/>
                <wp:lineTo x="21668" y="-238"/>
                <wp:lineTo x="-169" y="-238"/>
              </wp:wrapPolygon>
            </wp:wrapTight>
            <wp:docPr id="81" name="Picture 81" descr="Macintosh HD:Users:dave:Dropbox:SoN Visual Policies:Visual Calculation Policy:Written Document:VCP Jpegs:VCP Jpegs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4" descr="Macintosh HD:Users:dave:Dropbox:SoN Visual Policies:Visual Calculation Policy:Written Document:VCP Jpegs:VCP Jpegs168.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620589" cy="1152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F5663" w:rsidRDefault="003F5663" w:rsidP="003F5663">
      <w:pPr>
        <w:jc w:val="center"/>
        <w:rPr>
          <w:sz w:val="24"/>
          <w:szCs w:val="24"/>
        </w:rPr>
      </w:pPr>
      <w:r>
        <w:rPr>
          <w:sz w:val="24"/>
          <w:szCs w:val="24"/>
        </w:rPr>
        <w:t xml:space="preserve">The Grid Method is equally as efficient for </w:t>
      </w:r>
      <w:r w:rsidRPr="00C52B96">
        <w:rPr>
          <w:sz w:val="24"/>
          <w:szCs w:val="24"/>
        </w:rPr>
        <w:t>2 digit x 2 digit calculations</w:t>
      </w:r>
      <w:r>
        <w:rPr>
          <w:sz w:val="24"/>
          <w:szCs w:val="24"/>
        </w:rPr>
        <w:t>, providing an excellent basis and security for long multiplication</w:t>
      </w:r>
      <w:r w:rsidRPr="00C52B96">
        <w:rPr>
          <w:sz w:val="24"/>
          <w:szCs w:val="24"/>
        </w:rPr>
        <w:t>.</w:t>
      </w:r>
      <w:r>
        <w:rPr>
          <w:sz w:val="24"/>
          <w:szCs w:val="24"/>
        </w:rPr>
        <w:t xml:space="preserve">  </w:t>
      </w:r>
    </w:p>
    <w:p w:rsidR="003F5663" w:rsidRDefault="003F5663" w:rsidP="003F5663">
      <w:pPr>
        <w:jc w:val="center"/>
        <w:rPr>
          <w:sz w:val="24"/>
          <w:szCs w:val="24"/>
        </w:rPr>
      </w:pPr>
      <w:r>
        <w:rPr>
          <w:sz w:val="24"/>
          <w:szCs w:val="24"/>
        </w:rPr>
        <w:t>Many children who find the column procedure difficult when faced with long multiplication are far more successful with the Grid Method, which builds on all of the place value and partitioning work developed earlier.</w:t>
      </w:r>
    </w:p>
    <w:p w:rsidR="003F5663" w:rsidRDefault="003F5663" w:rsidP="003F5663">
      <w:pPr>
        <w:jc w:val="center"/>
        <w:rPr>
          <w:sz w:val="24"/>
          <w:szCs w:val="24"/>
        </w:rPr>
      </w:pPr>
      <w:r w:rsidRPr="00C52B96">
        <w:rPr>
          <w:noProof/>
          <w:sz w:val="24"/>
          <w:szCs w:val="24"/>
          <w:lang w:eastAsia="en-GB"/>
        </w:rPr>
        <w:drawing>
          <wp:anchor distT="0" distB="0" distL="114300" distR="114300" simplePos="0" relativeHeight="251658240" behindDoc="1" locked="0" layoutInCell="1" allowOverlap="1" wp14:anchorId="030C1DAA" wp14:editId="6C2FEABD">
            <wp:simplePos x="0" y="0"/>
            <wp:positionH relativeFrom="margin">
              <wp:posOffset>5035232</wp:posOffset>
            </wp:positionH>
            <wp:positionV relativeFrom="paragraph">
              <wp:posOffset>76835</wp:posOffset>
            </wp:positionV>
            <wp:extent cx="1626930" cy="1152000"/>
            <wp:effectExtent l="12700" t="12700" r="11430" b="16510"/>
            <wp:wrapTight wrapText="bothSides">
              <wp:wrapPolygon edited="0">
                <wp:start x="-169" y="-238"/>
                <wp:lineTo x="-169" y="21671"/>
                <wp:lineTo x="21583" y="21671"/>
                <wp:lineTo x="21583" y="-238"/>
                <wp:lineTo x="-169" y="-238"/>
              </wp:wrapPolygon>
            </wp:wrapTight>
            <wp:docPr id="2095" name="Picture 2095" descr="Macintosh HD:Users:dave:Dropbox:SoN Visual Policies:Visual Calculation Policy:Written Document:VCP Jpegs:VCP Jpegs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5" descr="Macintosh HD:Users:dave:Dropbox:SoN Visual Policies:Visual Calculation Policy:Written Document:VCP Jpegs:VCP Jpegs175.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626930" cy="11520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30421C" w:rsidRPr="00C52B96" w:rsidRDefault="003F5663" w:rsidP="003F5663">
      <w:pPr>
        <w:jc w:val="center"/>
        <w:rPr>
          <w:rFonts w:cs="Arial"/>
          <w:noProof/>
          <w:sz w:val="24"/>
          <w:szCs w:val="24"/>
          <w:lang w:eastAsia="en-GB"/>
        </w:rPr>
      </w:pPr>
      <w:r w:rsidRPr="00C52B96">
        <w:rPr>
          <w:noProof/>
          <w:sz w:val="24"/>
          <w:szCs w:val="24"/>
          <w:lang w:eastAsia="en-GB"/>
        </w:rPr>
        <w:drawing>
          <wp:anchor distT="0" distB="0" distL="114300" distR="114300" simplePos="0" relativeHeight="251660288" behindDoc="1" locked="0" layoutInCell="1" allowOverlap="1" wp14:anchorId="1B20B263" wp14:editId="054D48A7">
            <wp:simplePos x="0" y="0"/>
            <wp:positionH relativeFrom="margin">
              <wp:posOffset>5040630</wp:posOffset>
            </wp:positionH>
            <wp:positionV relativeFrom="paragraph">
              <wp:posOffset>1087120</wp:posOffset>
            </wp:positionV>
            <wp:extent cx="1628624" cy="1152000"/>
            <wp:effectExtent l="12700" t="12700" r="10160" b="16510"/>
            <wp:wrapTight wrapText="bothSides">
              <wp:wrapPolygon edited="0">
                <wp:start x="-168" y="-238"/>
                <wp:lineTo x="-168" y="21671"/>
                <wp:lineTo x="21566" y="21671"/>
                <wp:lineTo x="21566" y="-238"/>
                <wp:lineTo x="-168" y="-238"/>
              </wp:wrapPolygon>
            </wp:wrapTight>
            <wp:docPr id="2093" name="Picture 2093" descr="Macintosh HD:Users:dave:Dropbox:SoN Visual Policies:Visual Calculation Policy:Written Document:VCP Jpegs:VCP Jpegs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6" descr="Macintosh HD:Users:dave:Dropbox:SoN Visual Policies:Visual Calculation Policy:Written Document:VCP Jpegs:VCP Jpegs169.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628624" cy="11520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30421C" w:rsidRPr="00C52B96">
        <w:rPr>
          <w:sz w:val="24"/>
          <w:szCs w:val="24"/>
        </w:rPr>
        <w:t>Column procedures still retain some element of place value, but, particularly for long multiplication, tend to rely on memorising a ‘method’, and can lead to many children making errors with the method (which order to multiply the digits, when to ‘add the zero’, dealing with the ‘carry’ digits’ etc.) rather than the actual calculation.</w:t>
      </w:r>
      <w:r>
        <w:rPr>
          <w:sz w:val="24"/>
          <w:szCs w:val="24"/>
        </w:rPr>
        <w:t xml:space="preserve">  In these </w:t>
      </w:r>
      <w:r w:rsidR="00F07E9E">
        <w:rPr>
          <w:sz w:val="24"/>
          <w:szCs w:val="24"/>
        </w:rPr>
        <w:t>instances,</w:t>
      </w:r>
      <w:r>
        <w:rPr>
          <w:sz w:val="24"/>
          <w:szCs w:val="24"/>
        </w:rPr>
        <w:t xml:space="preserve"> children will continue to use the grid method.</w:t>
      </w:r>
    </w:p>
    <w:p w:rsidR="0030421C" w:rsidRPr="00C52B96" w:rsidRDefault="0030421C" w:rsidP="0030421C">
      <w:pPr>
        <w:rPr>
          <w:sz w:val="24"/>
          <w:szCs w:val="24"/>
        </w:rPr>
      </w:pPr>
    </w:p>
    <w:p w:rsidR="003F5663" w:rsidRDefault="0030421C" w:rsidP="003F5663">
      <w:pPr>
        <w:jc w:val="center"/>
        <w:rPr>
          <w:sz w:val="24"/>
          <w:szCs w:val="24"/>
        </w:rPr>
      </w:pPr>
      <w:r w:rsidRPr="00C52B96">
        <w:rPr>
          <w:sz w:val="24"/>
          <w:szCs w:val="24"/>
        </w:rPr>
        <w:t xml:space="preserve">Once the calculations become more unwieldy (4 digit x 1 digit or 3 / 4 digit x 2 digit) then grid method begins to lose its effectiveness, as there are too many zeroes and part products to deal with.  </w:t>
      </w:r>
    </w:p>
    <w:p w:rsidR="003F5663" w:rsidRDefault="003F5663" w:rsidP="003F5663">
      <w:pPr>
        <w:jc w:val="center"/>
        <w:rPr>
          <w:sz w:val="24"/>
          <w:szCs w:val="24"/>
        </w:rPr>
      </w:pPr>
    </w:p>
    <w:p w:rsidR="003F5663" w:rsidRDefault="0030421C" w:rsidP="003F5663">
      <w:pPr>
        <w:jc w:val="center"/>
        <w:rPr>
          <w:sz w:val="24"/>
          <w:szCs w:val="24"/>
        </w:rPr>
      </w:pPr>
      <w:r w:rsidRPr="00C52B96">
        <w:rPr>
          <w:sz w:val="24"/>
          <w:szCs w:val="24"/>
        </w:rPr>
        <w:t xml:space="preserve">At this stage column procedures are far easier, and, once </w:t>
      </w:r>
      <w:r w:rsidR="008A31A6">
        <w:rPr>
          <w:sz w:val="24"/>
          <w:szCs w:val="24"/>
        </w:rPr>
        <w:t>learnt</w:t>
      </w:r>
      <w:r w:rsidRPr="00C52B96">
        <w:rPr>
          <w:sz w:val="24"/>
          <w:szCs w:val="24"/>
        </w:rPr>
        <w:t xml:space="preserve">, can be applied much quicker.  </w:t>
      </w:r>
    </w:p>
    <w:p w:rsidR="0030421C" w:rsidRPr="00C52B96" w:rsidRDefault="007345E5" w:rsidP="003F5663">
      <w:pPr>
        <w:jc w:val="center"/>
        <w:rPr>
          <w:sz w:val="24"/>
          <w:szCs w:val="24"/>
        </w:rPr>
      </w:pPr>
      <w:r w:rsidRPr="00C52B96">
        <w:rPr>
          <w:noProof/>
          <w:sz w:val="24"/>
          <w:szCs w:val="24"/>
          <w:lang w:eastAsia="en-GB"/>
        </w:rPr>
        <w:lastRenderedPageBreak/>
        <w:drawing>
          <wp:anchor distT="0" distB="0" distL="114300" distR="114300" simplePos="0" relativeHeight="251659264" behindDoc="1" locked="0" layoutInCell="1" allowOverlap="1" wp14:anchorId="02DAB364" wp14:editId="00E8E90B">
            <wp:simplePos x="0" y="0"/>
            <wp:positionH relativeFrom="column">
              <wp:posOffset>4812030</wp:posOffset>
            </wp:positionH>
            <wp:positionV relativeFrom="paragraph">
              <wp:posOffset>12700</wp:posOffset>
            </wp:positionV>
            <wp:extent cx="1626270" cy="1152000"/>
            <wp:effectExtent l="12700" t="12700" r="12065" b="16510"/>
            <wp:wrapTight wrapText="bothSides">
              <wp:wrapPolygon edited="0">
                <wp:start x="-169" y="-238"/>
                <wp:lineTo x="-169" y="21671"/>
                <wp:lineTo x="21592" y="21671"/>
                <wp:lineTo x="21592" y="-238"/>
                <wp:lineTo x="-169" y="-238"/>
              </wp:wrapPolygon>
            </wp:wrapTight>
            <wp:docPr id="2094" name="Picture 2094" descr="Macintosh HD:Users:dave:Dropbox:SoN Visual Policies:Visual Calculation Policy:Written Document:VCP Jpegs:VCP Jpegs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7" descr="Macintosh HD:Users:dave:Dropbox:SoN Visual Policies:Visual Calculation Policy:Written Document:VCP Jpegs:VCP Jpegs176.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626270" cy="11520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30421C" w:rsidRPr="00C52B96">
        <w:rPr>
          <w:sz w:val="24"/>
          <w:szCs w:val="24"/>
        </w:rPr>
        <w:t>Grid methods can still be used by some pupils who find columns difficult to remember, and who regularly make errors, but children should be encouraged to move towards columns for more complex calculations</w:t>
      </w:r>
    </w:p>
    <w:p w:rsidR="00C52B96" w:rsidRDefault="00C52B96" w:rsidP="0030421C">
      <w:pPr>
        <w:rPr>
          <w:b/>
        </w:rPr>
      </w:pPr>
    </w:p>
    <w:p w:rsidR="007345E5" w:rsidRDefault="007345E5" w:rsidP="0030421C">
      <w:pPr>
        <w:rPr>
          <w:b/>
        </w:rPr>
      </w:pPr>
    </w:p>
    <w:p w:rsidR="007345E5" w:rsidRDefault="007345E5" w:rsidP="0030421C">
      <w:pPr>
        <w:rPr>
          <w:b/>
        </w:rPr>
      </w:pPr>
    </w:p>
    <w:tbl>
      <w:tblPr>
        <w:tblStyle w:val="TableGrid"/>
        <w:tblW w:w="10455" w:type="dxa"/>
        <w:tblInd w:w="0" w:type="dxa"/>
        <w:tblLayout w:type="fixed"/>
        <w:tblLook w:val="04A0" w:firstRow="1" w:lastRow="0" w:firstColumn="1" w:lastColumn="0" w:noHBand="0" w:noVBand="1"/>
      </w:tblPr>
      <w:tblGrid>
        <w:gridCol w:w="1696"/>
        <w:gridCol w:w="4081"/>
        <w:gridCol w:w="284"/>
        <w:gridCol w:w="4394"/>
      </w:tblGrid>
      <w:tr w:rsidR="0030421C" w:rsidTr="007345E5">
        <w:tc>
          <w:tcPr>
            <w:tcW w:w="1696" w:type="dxa"/>
            <w:vMerge w:val="restart"/>
            <w:tcBorders>
              <w:top w:val="single" w:sz="4" w:space="0" w:color="auto"/>
              <w:left w:val="single" w:sz="4" w:space="0" w:color="auto"/>
              <w:bottom w:val="single" w:sz="4" w:space="0" w:color="auto"/>
              <w:right w:val="single" w:sz="4" w:space="0" w:color="auto"/>
            </w:tcBorders>
            <w:shd w:val="clear" w:color="auto" w:fill="000090"/>
            <w:hideMark/>
          </w:tcPr>
          <w:p w:rsidR="0030421C" w:rsidRDefault="0030421C">
            <w:pPr>
              <w:rPr>
                <w:sz w:val="40"/>
                <w:szCs w:val="40"/>
              </w:rPr>
            </w:pPr>
            <w:r>
              <w:rPr>
                <w:sz w:val="24"/>
                <w:szCs w:val="24"/>
              </w:rPr>
              <w:br w:type="page"/>
            </w:r>
            <w:r>
              <w:rPr>
                <w:sz w:val="24"/>
                <w:szCs w:val="24"/>
              </w:rPr>
              <w:br w:type="page"/>
            </w:r>
            <w:r>
              <w:rPr>
                <w:b/>
                <w:color w:val="FFFFFF" w:themeColor="background1"/>
                <w:sz w:val="40"/>
                <w:szCs w:val="40"/>
              </w:rPr>
              <w:t>Stage 2</w:t>
            </w:r>
          </w:p>
        </w:tc>
        <w:tc>
          <w:tcPr>
            <w:tcW w:w="8759" w:type="dxa"/>
            <w:gridSpan w:val="3"/>
            <w:tcBorders>
              <w:top w:val="single" w:sz="4" w:space="0" w:color="auto"/>
              <w:left w:val="single" w:sz="4" w:space="0" w:color="auto"/>
              <w:bottom w:val="single" w:sz="4" w:space="0" w:color="auto"/>
              <w:right w:val="single" w:sz="4" w:space="0" w:color="auto"/>
            </w:tcBorders>
            <w:shd w:val="clear" w:color="auto" w:fill="000090"/>
            <w:hideMark/>
          </w:tcPr>
          <w:p w:rsidR="0030421C" w:rsidRDefault="0030421C">
            <w:pPr>
              <w:rPr>
                <w:b/>
                <w:color w:val="FFFFFF"/>
                <w:sz w:val="40"/>
                <w:szCs w:val="40"/>
              </w:rPr>
            </w:pPr>
            <w:r>
              <w:rPr>
                <w:b/>
                <w:color w:val="FFFFFF"/>
                <w:sz w:val="40"/>
                <w:szCs w:val="40"/>
              </w:rPr>
              <w:t>Written Methods - Short Multiplication</w:t>
            </w:r>
          </w:p>
        </w:tc>
      </w:tr>
      <w:tr w:rsidR="0030421C" w:rsidTr="007345E5">
        <w:tc>
          <w:tcPr>
            <w:tcW w:w="1696" w:type="dxa"/>
            <w:vMerge/>
            <w:tcBorders>
              <w:top w:val="single" w:sz="4" w:space="0" w:color="auto"/>
              <w:left w:val="single" w:sz="4" w:space="0" w:color="auto"/>
              <w:bottom w:val="single" w:sz="4" w:space="0" w:color="auto"/>
              <w:right w:val="single" w:sz="4" w:space="0" w:color="auto"/>
            </w:tcBorders>
            <w:vAlign w:val="center"/>
            <w:hideMark/>
          </w:tcPr>
          <w:p w:rsidR="0030421C" w:rsidRDefault="0030421C">
            <w:pPr>
              <w:spacing w:before="0" w:after="0"/>
              <w:rPr>
                <w:sz w:val="40"/>
                <w:szCs w:val="40"/>
              </w:rPr>
            </w:pPr>
          </w:p>
        </w:tc>
        <w:tc>
          <w:tcPr>
            <w:tcW w:w="4081" w:type="dxa"/>
            <w:tcBorders>
              <w:top w:val="single" w:sz="4" w:space="0" w:color="auto"/>
              <w:left w:val="single" w:sz="4" w:space="0" w:color="auto"/>
              <w:bottom w:val="single" w:sz="4" w:space="0" w:color="auto"/>
              <w:right w:val="single" w:sz="4" w:space="0" w:color="auto"/>
            </w:tcBorders>
            <w:shd w:val="clear" w:color="auto" w:fill="000090"/>
            <w:hideMark/>
          </w:tcPr>
          <w:p w:rsidR="0030421C" w:rsidRDefault="0030421C">
            <w:pPr>
              <w:pStyle w:val="TLtablelist"/>
              <w:ind w:left="0" w:firstLine="0"/>
              <w:jc w:val="center"/>
              <w:rPr>
                <w:rFonts w:cs="Arial"/>
                <w:b/>
                <w:sz w:val="24"/>
                <w:szCs w:val="24"/>
              </w:rPr>
            </w:pPr>
            <w:r>
              <w:rPr>
                <w:rFonts w:cs="Arial"/>
                <w:b/>
                <w:sz w:val="24"/>
                <w:szCs w:val="24"/>
              </w:rPr>
              <w:t>Grid Multiplication</w:t>
            </w:r>
          </w:p>
          <w:p w:rsidR="0030421C" w:rsidRDefault="0030421C">
            <w:pPr>
              <w:pStyle w:val="TLtablelist"/>
              <w:ind w:left="0" w:firstLine="0"/>
              <w:jc w:val="center"/>
              <w:rPr>
                <w:rFonts w:cs="Arial"/>
                <w:b/>
                <w:sz w:val="24"/>
                <w:szCs w:val="24"/>
              </w:rPr>
            </w:pPr>
            <w:r>
              <w:rPr>
                <w:rFonts w:cs="Arial"/>
                <w:b/>
                <w:sz w:val="24"/>
                <w:szCs w:val="24"/>
              </w:rPr>
              <w:t>(Mental ‘Jotting’)</w:t>
            </w:r>
          </w:p>
        </w:tc>
        <w:tc>
          <w:tcPr>
            <w:tcW w:w="4678" w:type="dxa"/>
            <w:gridSpan w:val="2"/>
            <w:tcBorders>
              <w:top w:val="single" w:sz="4" w:space="0" w:color="auto"/>
              <w:left w:val="single" w:sz="4" w:space="0" w:color="auto"/>
              <w:bottom w:val="single" w:sz="4" w:space="0" w:color="auto"/>
              <w:right w:val="single" w:sz="4" w:space="0" w:color="auto"/>
            </w:tcBorders>
            <w:shd w:val="clear" w:color="auto" w:fill="000090"/>
            <w:hideMark/>
          </w:tcPr>
          <w:p w:rsidR="0030421C" w:rsidRDefault="0030421C">
            <w:pPr>
              <w:pStyle w:val="THtablehead"/>
              <w:keepNext w:val="0"/>
              <w:jc w:val="center"/>
              <w:rPr>
                <w:rFonts w:cs="Arial"/>
                <w:sz w:val="24"/>
                <w:szCs w:val="24"/>
              </w:rPr>
            </w:pPr>
            <w:r>
              <w:rPr>
                <w:rFonts w:cs="Arial"/>
                <w:sz w:val="24"/>
                <w:szCs w:val="24"/>
              </w:rPr>
              <w:t>Column multiplication</w:t>
            </w:r>
          </w:p>
          <w:p w:rsidR="0030421C" w:rsidRDefault="0030421C">
            <w:pPr>
              <w:pStyle w:val="TLtablelist"/>
              <w:tabs>
                <w:tab w:val="left" w:pos="392"/>
              </w:tabs>
              <w:jc w:val="center"/>
              <w:rPr>
                <w:rFonts w:cs="Arial"/>
                <w:b/>
                <w:sz w:val="20"/>
                <w:szCs w:val="20"/>
              </w:rPr>
            </w:pPr>
            <w:r>
              <w:rPr>
                <w:rFonts w:cs="Arial"/>
                <w:sz w:val="24"/>
                <w:szCs w:val="24"/>
              </w:rPr>
              <w:t>(Expanded method into standard)</w:t>
            </w:r>
          </w:p>
        </w:tc>
      </w:tr>
      <w:tr w:rsidR="0030421C" w:rsidTr="007345E5">
        <w:tc>
          <w:tcPr>
            <w:tcW w:w="1696" w:type="dxa"/>
            <w:tcBorders>
              <w:top w:val="single" w:sz="4" w:space="0" w:color="auto"/>
              <w:left w:val="single" w:sz="4" w:space="0" w:color="auto"/>
              <w:bottom w:val="single" w:sz="4" w:space="0" w:color="auto"/>
              <w:right w:val="single" w:sz="4" w:space="0" w:color="auto"/>
            </w:tcBorders>
          </w:tcPr>
          <w:p w:rsidR="0030421C" w:rsidRDefault="004505EF">
            <w:pPr>
              <w:jc w:val="center"/>
            </w:pPr>
            <w:r>
              <w:rPr>
                <w:noProof/>
                <w:lang w:eastAsia="en-GB"/>
              </w:rPr>
              <w:drawing>
                <wp:inline distT="0" distB="0" distL="0" distR="0" wp14:anchorId="5BCEB45F" wp14:editId="0240EB38">
                  <wp:extent cx="1009650" cy="714375"/>
                  <wp:effectExtent l="0" t="0" r="0" b="9525"/>
                  <wp:docPr id="80" name="Picture 80" descr="Macintosh HD:Users:dave:Dropbox:SoN Visual Policies:Visual Calculation Policy:Written Document:Year Group JPegs:Year Group Page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0" descr="Macintosh HD:Users:dave:Dropbox:SoN Visual Policies:Visual Calculation Policy:Written Document:Year Group JPegs:Year Group Pages33.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4081"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ind w:left="0" w:firstLine="0"/>
              <w:jc w:val="center"/>
              <w:rPr>
                <w:rFonts w:cs="Arial"/>
                <w:sz w:val="20"/>
                <w:szCs w:val="20"/>
              </w:rPr>
            </w:pPr>
            <w:r>
              <w:rPr>
                <w:rFonts w:cs="Arial"/>
                <w:sz w:val="20"/>
                <w:szCs w:val="20"/>
              </w:rPr>
              <w:t xml:space="preserve">The </w:t>
            </w:r>
            <w:r w:rsidRPr="0033092E">
              <w:rPr>
                <w:rFonts w:cs="Arial"/>
                <w:b/>
                <w:sz w:val="20"/>
                <w:szCs w:val="20"/>
              </w:rPr>
              <w:t>grid method</w:t>
            </w:r>
            <w:r>
              <w:rPr>
                <w:rFonts w:cs="Arial"/>
                <w:sz w:val="20"/>
                <w:szCs w:val="20"/>
              </w:rPr>
              <w:t xml:space="preserve"> of multiplication is a simple, alternative way of recording the </w:t>
            </w:r>
            <w:r w:rsidR="003F5663">
              <w:rPr>
                <w:rFonts w:cs="Arial"/>
                <w:sz w:val="20"/>
                <w:szCs w:val="20"/>
              </w:rPr>
              <w:t xml:space="preserve">partitioning </w:t>
            </w:r>
            <w:r>
              <w:rPr>
                <w:rFonts w:cs="Arial"/>
                <w:sz w:val="20"/>
                <w:szCs w:val="20"/>
              </w:rPr>
              <w:t>jottings shown previously.</w:t>
            </w:r>
          </w:p>
          <w:p w:rsidR="003F5663" w:rsidRDefault="003F5663">
            <w:pPr>
              <w:pStyle w:val="TLtablelist"/>
              <w:tabs>
                <w:tab w:val="clear" w:pos="284"/>
                <w:tab w:val="left" w:pos="392"/>
              </w:tabs>
              <w:ind w:left="0" w:firstLine="0"/>
              <w:jc w:val="center"/>
              <w:rPr>
                <w:rFonts w:cs="Arial"/>
                <w:i/>
                <w:sz w:val="20"/>
                <w:szCs w:val="20"/>
              </w:rPr>
            </w:pPr>
            <w:r>
              <w:rPr>
                <w:noProof/>
                <w:lang w:eastAsia="en-GB"/>
              </w:rPr>
              <w:drawing>
                <wp:anchor distT="0" distB="0" distL="114300" distR="114300" simplePos="0" relativeHeight="251663360" behindDoc="0" locked="0" layoutInCell="1" allowOverlap="1" wp14:anchorId="35614D80" wp14:editId="0F8C7ADF">
                  <wp:simplePos x="0" y="0"/>
                  <wp:positionH relativeFrom="column">
                    <wp:posOffset>55936</wp:posOffset>
                  </wp:positionH>
                  <wp:positionV relativeFrom="paragraph">
                    <wp:posOffset>403860</wp:posOffset>
                  </wp:positionV>
                  <wp:extent cx="2169160" cy="1528445"/>
                  <wp:effectExtent l="19050" t="19050" r="21590" b="14605"/>
                  <wp:wrapSquare wrapText="bothSides"/>
                  <wp:docPr id="2090" name="Picture 2090" descr="Macintosh HD:Users:dave:Dropbox:SoN Visual Policies:Visual Calculation Policy:Written Document:VCP Jpegs:VCP Jpegs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4" descr="Macintosh HD:Users:dave:Dropbox:SoN Visual Policies:Visual Calculation Policy:Written Document:VCP Jpegs:VCP Jpegs158.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169160" cy="152844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rFonts w:cs="Arial"/>
                <w:i/>
                <w:sz w:val="20"/>
                <w:szCs w:val="20"/>
              </w:rPr>
              <w:t>As shown earlier,</w:t>
            </w:r>
            <w:r w:rsidR="0030421C">
              <w:rPr>
                <w:rFonts w:cs="Arial"/>
                <w:i/>
                <w:sz w:val="20"/>
                <w:szCs w:val="20"/>
              </w:rPr>
              <w:t xml:space="preserve"> it can initially be taught using an array to show the actual produc</w:t>
            </w:r>
            <w:r>
              <w:rPr>
                <w:rFonts w:cs="Arial"/>
                <w:i/>
                <w:sz w:val="20"/>
                <w:szCs w:val="20"/>
              </w:rPr>
              <w:t>t</w:t>
            </w:r>
          </w:p>
          <w:p w:rsidR="003F5663" w:rsidRDefault="003F5663">
            <w:pPr>
              <w:pStyle w:val="TLtablelist"/>
              <w:tabs>
                <w:tab w:val="clear" w:pos="284"/>
                <w:tab w:val="left" w:pos="392"/>
              </w:tabs>
              <w:ind w:left="0" w:firstLine="0"/>
              <w:jc w:val="center"/>
              <w:rPr>
                <w:rFonts w:cs="Arial"/>
                <w:i/>
                <w:sz w:val="20"/>
                <w:szCs w:val="20"/>
              </w:rPr>
            </w:pPr>
          </w:p>
          <w:p w:rsidR="0030421C" w:rsidRPr="004505EF" w:rsidRDefault="003F5663" w:rsidP="004505EF">
            <w:pPr>
              <w:pStyle w:val="TLtablelist"/>
              <w:tabs>
                <w:tab w:val="left" w:pos="392"/>
              </w:tabs>
              <w:jc w:val="center"/>
              <w:rPr>
                <w:rFonts w:cs="Arial"/>
                <w:sz w:val="20"/>
                <w:szCs w:val="20"/>
              </w:rPr>
            </w:pPr>
            <w:r>
              <w:rPr>
                <w:rFonts w:cs="Arial"/>
                <w:sz w:val="20"/>
                <w:szCs w:val="20"/>
              </w:rPr>
              <w:t>It is recommended that the grid method is used as the main method within Year 3.  It clearly maintains place value, and helps children to visualise and understand the calculation better.</w:t>
            </w:r>
          </w:p>
        </w:tc>
        <w:tc>
          <w:tcPr>
            <w:tcW w:w="4678" w:type="dxa"/>
            <w:gridSpan w:val="2"/>
            <w:tcBorders>
              <w:top w:val="single" w:sz="4" w:space="0" w:color="auto"/>
              <w:left w:val="single" w:sz="4" w:space="0" w:color="auto"/>
              <w:bottom w:val="single" w:sz="4" w:space="0" w:color="auto"/>
              <w:right w:val="single" w:sz="4" w:space="0" w:color="auto"/>
            </w:tcBorders>
          </w:tcPr>
          <w:p w:rsidR="0030421C" w:rsidRDefault="0030421C">
            <w:pPr>
              <w:pStyle w:val="TTtabletext"/>
              <w:jc w:val="center"/>
              <w:rPr>
                <w:rFonts w:cs="Arial"/>
                <w:sz w:val="20"/>
                <w:szCs w:val="20"/>
              </w:rPr>
            </w:pPr>
            <w:r>
              <w:rPr>
                <w:rFonts w:cs="Arial"/>
                <w:sz w:val="20"/>
                <w:szCs w:val="20"/>
              </w:rPr>
              <w:t>The expanded method links the grid method to the standard method.</w:t>
            </w:r>
          </w:p>
          <w:p w:rsidR="0030421C" w:rsidRDefault="0030421C">
            <w:pPr>
              <w:pStyle w:val="TTtabletext"/>
              <w:jc w:val="center"/>
              <w:rPr>
                <w:rFonts w:cs="Arial"/>
                <w:sz w:val="20"/>
                <w:szCs w:val="20"/>
              </w:rPr>
            </w:pPr>
            <w:r>
              <w:rPr>
                <w:rFonts w:cs="Arial"/>
                <w:sz w:val="20"/>
                <w:szCs w:val="20"/>
              </w:rPr>
              <w:t>It still relies on partitioning the tens and units, but sets out the products vertically.</w:t>
            </w:r>
          </w:p>
          <w:p w:rsidR="0030421C" w:rsidRDefault="0030421C">
            <w:pPr>
              <w:pStyle w:val="TTtabletext"/>
              <w:jc w:val="center"/>
              <w:rPr>
                <w:rFonts w:cs="Arial"/>
                <w:sz w:val="20"/>
                <w:szCs w:val="20"/>
              </w:rPr>
            </w:pPr>
          </w:p>
          <w:p w:rsidR="003F5663" w:rsidRDefault="0033092E">
            <w:pPr>
              <w:pStyle w:val="TTtabletext"/>
              <w:jc w:val="center"/>
              <w:rPr>
                <w:rFonts w:cs="Arial"/>
                <w:sz w:val="20"/>
                <w:szCs w:val="20"/>
              </w:rPr>
            </w:pPr>
            <w:r>
              <w:rPr>
                <w:noProof/>
                <w:lang w:eastAsia="en-GB"/>
              </w:rPr>
              <w:drawing>
                <wp:anchor distT="0" distB="0" distL="114300" distR="114300" simplePos="0" relativeHeight="251662336" behindDoc="0" locked="0" layoutInCell="1" allowOverlap="1" wp14:anchorId="4C640D5C" wp14:editId="1B526C7B">
                  <wp:simplePos x="0" y="0"/>
                  <wp:positionH relativeFrom="column">
                    <wp:posOffset>374650</wp:posOffset>
                  </wp:positionH>
                  <wp:positionV relativeFrom="paragraph">
                    <wp:posOffset>75565</wp:posOffset>
                  </wp:positionV>
                  <wp:extent cx="2141220" cy="1514475"/>
                  <wp:effectExtent l="19050" t="19050" r="11430" b="28575"/>
                  <wp:wrapSquare wrapText="bothSides"/>
                  <wp:docPr id="2091" name="Picture 2091" descr="Macintosh HD:Users:dave:Dropbox:SoN Visual Policies:Visual Calculation Policy:Written Document:VCP Jpegs:VCP Jpegs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3" descr="Macintosh HD:Users:dave:Dropbox:SoN Visual Policies:Visual Calculation Policy:Written Document:VCP Jpegs:VCP Jpegs161.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141220" cy="151447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3F5663" w:rsidRDefault="003F5663">
            <w:pPr>
              <w:pStyle w:val="TTtabletext"/>
              <w:jc w:val="center"/>
              <w:rPr>
                <w:rFonts w:cs="Arial"/>
                <w:sz w:val="20"/>
                <w:szCs w:val="20"/>
              </w:rPr>
            </w:pPr>
          </w:p>
          <w:p w:rsidR="003F5663" w:rsidRDefault="003F5663">
            <w:pPr>
              <w:pStyle w:val="TTtabletext"/>
              <w:jc w:val="center"/>
              <w:rPr>
                <w:rFonts w:cs="Arial"/>
                <w:sz w:val="20"/>
                <w:szCs w:val="20"/>
              </w:rPr>
            </w:pPr>
          </w:p>
          <w:p w:rsidR="003F5663" w:rsidRDefault="003F5663">
            <w:pPr>
              <w:pStyle w:val="TTtabletext"/>
              <w:jc w:val="center"/>
              <w:rPr>
                <w:rFonts w:cs="Arial"/>
                <w:sz w:val="20"/>
                <w:szCs w:val="20"/>
              </w:rPr>
            </w:pPr>
          </w:p>
          <w:p w:rsidR="003F5663" w:rsidRDefault="003F5663">
            <w:pPr>
              <w:pStyle w:val="TTtabletext"/>
              <w:jc w:val="center"/>
              <w:rPr>
                <w:rFonts w:cs="Arial"/>
                <w:sz w:val="20"/>
                <w:szCs w:val="20"/>
              </w:rPr>
            </w:pPr>
          </w:p>
          <w:p w:rsidR="003F5663" w:rsidRDefault="003F5663">
            <w:pPr>
              <w:pStyle w:val="TTtabletext"/>
              <w:jc w:val="center"/>
              <w:rPr>
                <w:rFonts w:cs="Arial"/>
                <w:sz w:val="20"/>
                <w:szCs w:val="20"/>
              </w:rPr>
            </w:pPr>
          </w:p>
          <w:p w:rsidR="003F5663" w:rsidRDefault="003F5663">
            <w:pPr>
              <w:pStyle w:val="TTtabletext"/>
              <w:jc w:val="center"/>
              <w:rPr>
                <w:rFonts w:cs="Arial"/>
                <w:sz w:val="20"/>
                <w:szCs w:val="20"/>
              </w:rPr>
            </w:pPr>
          </w:p>
          <w:p w:rsidR="004505EF" w:rsidRDefault="004505EF">
            <w:pPr>
              <w:pStyle w:val="TTtabletext"/>
              <w:jc w:val="center"/>
              <w:rPr>
                <w:rFonts w:cs="Arial"/>
                <w:sz w:val="20"/>
                <w:szCs w:val="20"/>
              </w:rPr>
            </w:pPr>
          </w:p>
          <w:p w:rsidR="0033092E" w:rsidRDefault="0033092E" w:rsidP="004505EF">
            <w:pPr>
              <w:pStyle w:val="TTtabletext"/>
              <w:jc w:val="center"/>
              <w:rPr>
                <w:rFonts w:cs="Arial"/>
                <w:sz w:val="20"/>
                <w:szCs w:val="20"/>
              </w:rPr>
            </w:pPr>
          </w:p>
          <w:p w:rsidR="0033092E" w:rsidRDefault="0033092E" w:rsidP="004505EF">
            <w:pPr>
              <w:pStyle w:val="TTtabletext"/>
              <w:jc w:val="center"/>
              <w:rPr>
                <w:rFonts w:cs="Arial"/>
                <w:sz w:val="20"/>
                <w:szCs w:val="20"/>
              </w:rPr>
            </w:pPr>
          </w:p>
          <w:p w:rsidR="0030421C" w:rsidRDefault="0030421C" w:rsidP="004505EF">
            <w:pPr>
              <w:pStyle w:val="TTtabletext"/>
              <w:jc w:val="center"/>
              <w:rPr>
                <w:rFonts w:cs="Arial"/>
                <w:b/>
                <w:noProof/>
                <w:sz w:val="24"/>
                <w:szCs w:val="24"/>
                <w:lang w:eastAsia="en-GB"/>
              </w:rPr>
            </w:pPr>
            <w:r>
              <w:rPr>
                <w:rFonts w:cs="Arial"/>
                <w:sz w:val="20"/>
                <w:szCs w:val="20"/>
              </w:rPr>
              <w:t>Children will use the expanded method until they can securely use and explain the standard method.</w:t>
            </w:r>
          </w:p>
          <w:p w:rsidR="0030421C" w:rsidRDefault="0030421C">
            <w:pPr>
              <w:pStyle w:val="TTtabletext"/>
              <w:rPr>
                <w:rFonts w:cs="Arial"/>
                <w:sz w:val="20"/>
                <w:szCs w:val="20"/>
              </w:rPr>
            </w:pPr>
          </w:p>
        </w:tc>
      </w:tr>
      <w:tr w:rsidR="0030421C" w:rsidTr="007345E5">
        <w:tc>
          <w:tcPr>
            <w:tcW w:w="1696"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p>
        </w:tc>
        <w:tc>
          <w:tcPr>
            <w:tcW w:w="4081" w:type="dxa"/>
            <w:tcBorders>
              <w:top w:val="single" w:sz="4" w:space="0" w:color="auto"/>
              <w:left w:val="single" w:sz="4" w:space="0" w:color="auto"/>
              <w:bottom w:val="single" w:sz="4" w:space="0" w:color="auto"/>
              <w:right w:val="single" w:sz="4" w:space="0" w:color="auto"/>
            </w:tcBorders>
          </w:tcPr>
          <w:p w:rsidR="0030421C" w:rsidRDefault="0030421C">
            <w:pPr>
              <w:pStyle w:val="TLtablelist"/>
              <w:tabs>
                <w:tab w:val="left" w:pos="392"/>
              </w:tabs>
              <w:jc w:val="center"/>
              <w:rPr>
                <w:rFonts w:cs="Arial"/>
                <w:sz w:val="20"/>
                <w:szCs w:val="20"/>
              </w:rPr>
            </w:pPr>
          </w:p>
          <w:p w:rsidR="0030421C" w:rsidRDefault="0030421C">
            <w:pPr>
              <w:pStyle w:val="TLtablelist"/>
              <w:tabs>
                <w:tab w:val="left" w:pos="392"/>
              </w:tabs>
              <w:jc w:val="center"/>
              <w:rPr>
                <w:rFonts w:cs="Arial"/>
                <w:sz w:val="20"/>
                <w:szCs w:val="20"/>
              </w:rPr>
            </w:pPr>
          </w:p>
        </w:tc>
        <w:tc>
          <w:tcPr>
            <w:tcW w:w="4678" w:type="dxa"/>
            <w:gridSpan w:val="2"/>
            <w:tcBorders>
              <w:top w:val="single" w:sz="4" w:space="0" w:color="auto"/>
              <w:left w:val="single" w:sz="4" w:space="0" w:color="auto"/>
              <w:bottom w:val="single" w:sz="4" w:space="0" w:color="auto"/>
              <w:right w:val="single" w:sz="4" w:space="0" w:color="auto"/>
            </w:tcBorders>
          </w:tcPr>
          <w:p w:rsidR="0030421C" w:rsidRDefault="0030421C">
            <w:pPr>
              <w:pStyle w:val="TLtablelist"/>
              <w:tabs>
                <w:tab w:val="left" w:pos="392"/>
              </w:tabs>
              <w:jc w:val="center"/>
              <w:rPr>
                <w:rFonts w:cs="Arial"/>
                <w:sz w:val="20"/>
                <w:szCs w:val="20"/>
              </w:rPr>
            </w:pPr>
            <w:r>
              <w:rPr>
                <w:rFonts w:cs="Arial"/>
                <w:sz w:val="20"/>
                <w:szCs w:val="20"/>
              </w:rPr>
              <w:t>At some point within the year, the column method can be introduced, and children given the choice of using either grid or standard.  Some schools may delay the introduction of column method until Year 4</w:t>
            </w:r>
          </w:p>
          <w:p w:rsidR="0030421C" w:rsidRDefault="009B79CB">
            <w:pPr>
              <w:pStyle w:val="TLtablelist"/>
              <w:tabs>
                <w:tab w:val="left" w:pos="392"/>
              </w:tabs>
              <w:jc w:val="center"/>
              <w:rPr>
                <w:rFonts w:cs="Arial"/>
                <w:sz w:val="20"/>
                <w:szCs w:val="20"/>
              </w:rPr>
            </w:pPr>
            <w:r>
              <w:rPr>
                <w:noProof/>
                <w:lang w:eastAsia="en-GB"/>
              </w:rPr>
              <mc:AlternateContent>
                <mc:Choice Requires="wps">
                  <w:drawing>
                    <wp:anchor distT="0" distB="0" distL="114300" distR="114300" simplePos="0" relativeHeight="251664384" behindDoc="0" locked="0" layoutInCell="1" allowOverlap="1" wp14:anchorId="6930F804" wp14:editId="44185CFF">
                      <wp:simplePos x="0" y="0"/>
                      <wp:positionH relativeFrom="column">
                        <wp:posOffset>1988545</wp:posOffset>
                      </wp:positionH>
                      <wp:positionV relativeFrom="paragraph">
                        <wp:posOffset>132811</wp:posOffset>
                      </wp:positionV>
                      <wp:extent cx="894715" cy="1012190"/>
                      <wp:effectExtent l="1028700" t="19050" r="19685" b="16510"/>
                      <wp:wrapNone/>
                      <wp:docPr id="2166" name="Speech Bubble: Rectangle with Corners Rounded 2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4715" cy="1012190"/>
                              </a:xfrm>
                              <a:prstGeom prst="wedgeRoundRectCallout">
                                <a:avLst>
                                  <a:gd name="adj1" fmla="val -148375"/>
                                  <a:gd name="adj2" fmla="val 36186"/>
                                  <a:gd name="adj3" fmla="val 16667"/>
                                </a:avLst>
                              </a:prstGeom>
                              <a:solidFill>
                                <a:srgbClr val="CCFFFF"/>
                              </a:solidFill>
                              <a:ln w="28575">
                                <a:solidFill>
                                  <a:srgbClr val="800080"/>
                                </a:solidFill>
                                <a:miter lim="800000"/>
                                <a:headEnd/>
                                <a:tailEnd/>
                              </a:ln>
                            </wps:spPr>
                            <wps:txbx>
                              <w:txbxContent>
                                <w:p w:rsidR="00E524CD" w:rsidRDefault="00E524CD" w:rsidP="0030421C">
                                  <w:pPr>
                                    <w:pStyle w:val="TTtabletext"/>
                                    <w:rPr>
                                      <w:rFonts w:cs="Arial"/>
                                      <w:b/>
                                      <w:i/>
                                      <w:sz w:val="18"/>
                                      <w:szCs w:val="18"/>
                                      <w:lang w:val="en-US"/>
                                    </w:rPr>
                                  </w:pPr>
                                  <w:r>
                                    <w:rPr>
                                      <w:rFonts w:cs="Arial"/>
                                      <w:b/>
                                      <w:i/>
                                      <w:sz w:val="18"/>
                                      <w:szCs w:val="18"/>
                                      <w:lang w:val="en-US"/>
                                    </w:rPr>
                                    <w:t>Place the ‘carry’ digit below the line</w:t>
                                  </w:r>
                                </w:p>
                                <w:p w:rsidR="00E524CD" w:rsidRDefault="00E524CD" w:rsidP="0030421C">
                                  <w:pPr>
                                    <w:rPr>
                                      <w:b/>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0F804" id="Speech Bubble: Rectangle with Corners Rounded 2166" o:spid="_x0000_s1049" type="#_x0000_t62" style="position:absolute;left:0;text-align:left;margin-left:156.6pt;margin-top:10.45pt;width:70.45pt;height:79.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" adj="-21249,18616" fillcolor="#cff" strokecolor="purple" strokeweight="2.25pt">
                      <v:textbox>
                        <w:txbxContent>
                          <w:p w:rsidR="00E524CD" w:rsidRDefault="00E524CD" w:rsidP="0030421C">
                            <w:pPr>
                              <w:pStyle w:val="TTtabletext"/>
                              <w:rPr>
                                <w:rFonts w:cs="Arial"/>
                                <w:b/>
                                <w:i/>
                                <w:sz w:val="18"/>
                                <w:szCs w:val="18"/>
                                <w:lang w:val="en-US"/>
                              </w:rPr>
                            </w:pPr>
                            <w:r>
                              <w:rPr>
                                <w:rFonts w:cs="Arial"/>
                                <w:b/>
                                <w:i/>
                                <w:sz w:val="18"/>
                                <w:szCs w:val="18"/>
                                <w:lang w:val="en-US"/>
                              </w:rPr>
                              <w:t>Place the ‘carry’ digit below the line</w:t>
                            </w:r>
                          </w:p>
                          <w:p w:rsidR="00E524CD" w:rsidRDefault="00E524CD" w:rsidP="0030421C">
                            <w:pPr>
                              <w:rPr>
                                <w:b/>
                                <w:i/>
                                <w:sz w:val="18"/>
                                <w:szCs w:val="18"/>
                              </w:rPr>
                            </w:pPr>
                          </w:p>
                        </w:txbxContent>
                      </v:textbox>
                    </v:shape>
                  </w:pict>
                </mc:Fallback>
              </mc:AlternateContent>
            </w:r>
          </w:p>
          <w:p w:rsidR="0030421C" w:rsidRDefault="0030421C">
            <w:pPr>
              <w:pStyle w:val="TLtablelist"/>
              <w:tabs>
                <w:tab w:val="left" w:pos="392"/>
              </w:tabs>
              <w:jc w:val="center"/>
              <w:rPr>
                <w:rFonts w:cs="Arial"/>
                <w:sz w:val="20"/>
                <w:szCs w:val="20"/>
              </w:rPr>
            </w:pPr>
          </w:p>
          <w:p w:rsidR="0030421C" w:rsidRDefault="0030421C">
            <w:pPr>
              <w:pStyle w:val="TLtablelist"/>
              <w:tabs>
                <w:tab w:val="left" w:pos="392"/>
              </w:tabs>
              <w:jc w:val="center"/>
              <w:rPr>
                <w:rFonts w:cs="Arial"/>
                <w:sz w:val="20"/>
                <w:szCs w:val="20"/>
              </w:rPr>
            </w:pPr>
          </w:p>
          <w:p w:rsidR="0030421C" w:rsidRDefault="0030421C">
            <w:pPr>
              <w:pStyle w:val="TLtablelist"/>
              <w:tabs>
                <w:tab w:val="left" w:pos="392"/>
              </w:tabs>
              <w:jc w:val="center"/>
              <w:rPr>
                <w:rFonts w:cs="Arial"/>
                <w:sz w:val="20"/>
                <w:szCs w:val="20"/>
              </w:rPr>
            </w:pPr>
          </w:p>
          <w:p w:rsidR="0030421C" w:rsidRDefault="0030421C">
            <w:pPr>
              <w:pStyle w:val="TLtablelist"/>
              <w:tabs>
                <w:tab w:val="left" w:pos="392"/>
              </w:tabs>
              <w:jc w:val="center"/>
              <w:rPr>
                <w:rFonts w:cs="Arial"/>
                <w:sz w:val="20"/>
                <w:szCs w:val="20"/>
              </w:rPr>
            </w:pPr>
          </w:p>
          <w:p w:rsidR="0030421C" w:rsidRDefault="0030421C">
            <w:pPr>
              <w:pStyle w:val="TLtablelist"/>
              <w:tabs>
                <w:tab w:val="left" w:pos="392"/>
              </w:tabs>
              <w:jc w:val="center"/>
              <w:rPr>
                <w:rFonts w:cs="Arial"/>
                <w:sz w:val="20"/>
                <w:szCs w:val="20"/>
              </w:rPr>
            </w:pPr>
          </w:p>
          <w:p w:rsidR="0030421C" w:rsidRDefault="0030421C">
            <w:pPr>
              <w:pStyle w:val="TLtablelist"/>
              <w:tabs>
                <w:tab w:val="left" w:pos="392"/>
              </w:tabs>
              <w:jc w:val="center"/>
              <w:rPr>
                <w:rFonts w:cs="Arial"/>
                <w:sz w:val="20"/>
                <w:szCs w:val="20"/>
              </w:rPr>
            </w:pPr>
          </w:p>
          <w:p w:rsidR="0030421C" w:rsidRDefault="009B79CB">
            <w:pPr>
              <w:pStyle w:val="TLtablelist"/>
              <w:tabs>
                <w:tab w:val="left" w:pos="392"/>
              </w:tabs>
              <w:jc w:val="center"/>
              <w:rPr>
                <w:rFonts w:cs="Arial"/>
                <w:sz w:val="20"/>
                <w:szCs w:val="20"/>
              </w:rPr>
            </w:pPr>
            <w:r>
              <w:rPr>
                <w:noProof/>
                <w:lang w:eastAsia="en-GB"/>
              </w:rPr>
              <mc:AlternateContent>
                <mc:Choice Requires="wps">
                  <w:drawing>
                    <wp:anchor distT="0" distB="0" distL="114300" distR="114300" simplePos="0" relativeHeight="251665408" behindDoc="0" locked="0" layoutInCell="1" allowOverlap="1" wp14:anchorId="70E7017C" wp14:editId="75B48E91">
                      <wp:simplePos x="0" y="0"/>
                      <wp:positionH relativeFrom="column">
                        <wp:posOffset>182844</wp:posOffset>
                      </wp:positionH>
                      <wp:positionV relativeFrom="paragraph">
                        <wp:posOffset>142875</wp:posOffset>
                      </wp:positionV>
                      <wp:extent cx="2667635" cy="681990"/>
                      <wp:effectExtent l="19050" t="304800" r="18415" b="22860"/>
                      <wp:wrapNone/>
                      <wp:docPr id="270" name="Speech Bubble: Rectangle with Corners Rounded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635" cy="681990"/>
                              </a:xfrm>
                              <a:prstGeom prst="wedgeRoundRectCallout">
                                <a:avLst>
                                  <a:gd name="adj1" fmla="val -22944"/>
                                  <a:gd name="adj2" fmla="val -88985"/>
                                  <a:gd name="adj3" fmla="val 16667"/>
                                </a:avLst>
                              </a:prstGeom>
                              <a:solidFill>
                                <a:srgbClr val="CCFFFF"/>
                              </a:solidFill>
                              <a:ln w="28575">
                                <a:solidFill>
                                  <a:srgbClr val="800080"/>
                                </a:solidFill>
                                <a:miter lim="800000"/>
                                <a:headEnd/>
                                <a:tailEnd/>
                              </a:ln>
                            </wps:spPr>
                            <wps:txbx>
                              <w:txbxContent>
                                <w:p w:rsidR="00E524CD" w:rsidRDefault="00E524CD" w:rsidP="0030421C">
                                  <w:pPr>
                                    <w:pStyle w:val="TTtabletext"/>
                                    <w:rPr>
                                      <w:rFonts w:cs="Arial"/>
                                      <w:b/>
                                      <w:i/>
                                      <w:sz w:val="18"/>
                                      <w:szCs w:val="18"/>
                                      <w:lang w:val="en-US"/>
                                    </w:rPr>
                                  </w:pPr>
                                  <w:r>
                                    <w:rPr>
                                      <w:rFonts w:cs="Arial"/>
                                      <w:b/>
                                      <w:i/>
                                      <w:sz w:val="18"/>
                                      <w:szCs w:val="18"/>
                                      <w:lang w:val="en-US"/>
                                    </w:rPr>
                                    <w:t>When setting out calculations vertically, begin with the ones first (as with addition and subtraction).</w:t>
                                  </w:r>
                                </w:p>
                                <w:p w:rsidR="00E524CD" w:rsidRDefault="00E524CD" w:rsidP="0030421C">
                                  <w:pPr>
                                    <w:rPr>
                                      <w:b/>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E7017C" id="Speech Bubble: Rectangle with Corners Rounded 270" o:spid="_x0000_s1050" type="#_x0000_t62" style="position:absolute;left:0;text-align:left;margin-left:14.4pt;margin-top:11.25pt;width:210.05pt;height:53.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" adj="5844,-8421" fillcolor="#cff" strokecolor="purple" strokeweight="2.25pt">
                      <v:textbox>
                        <w:txbxContent>
                          <w:p w:rsidR="00E524CD" w:rsidRDefault="00E524CD" w:rsidP="0030421C">
                            <w:pPr>
                              <w:pStyle w:val="TTtabletext"/>
                              <w:rPr>
                                <w:rFonts w:cs="Arial"/>
                                <w:b/>
                                <w:i/>
                                <w:sz w:val="18"/>
                                <w:szCs w:val="18"/>
                                <w:lang w:val="en-US"/>
                              </w:rPr>
                            </w:pPr>
                            <w:r>
                              <w:rPr>
                                <w:rFonts w:cs="Arial"/>
                                <w:b/>
                                <w:i/>
                                <w:sz w:val="18"/>
                                <w:szCs w:val="18"/>
                                <w:lang w:val="en-US"/>
                              </w:rPr>
                              <w:t>When setting out calculations vertically, begin with the ones first (as with addition and subtraction).</w:t>
                            </w:r>
                          </w:p>
                          <w:p w:rsidR="00E524CD" w:rsidRDefault="00E524CD" w:rsidP="0030421C">
                            <w:pPr>
                              <w:rPr>
                                <w:b/>
                                <w:i/>
                                <w:sz w:val="18"/>
                                <w:szCs w:val="18"/>
                              </w:rPr>
                            </w:pPr>
                          </w:p>
                        </w:txbxContent>
                      </v:textbox>
                    </v:shape>
                  </w:pict>
                </mc:Fallback>
              </mc:AlternateContent>
            </w:r>
            <w:r w:rsidR="0030421C">
              <w:rPr>
                <w:noProof/>
                <w:lang w:eastAsia="en-GB"/>
              </w:rPr>
              <w:drawing>
                <wp:anchor distT="0" distB="0" distL="114300" distR="114300" simplePos="0" relativeHeight="251666432" behindDoc="1" locked="0" layoutInCell="1" allowOverlap="1" wp14:anchorId="16A7A8F7" wp14:editId="2ACE56CD">
                  <wp:simplePos x="0" y="0"/>
                  <wp:positionH relativeFrom="column">
                    <wp:posOffset>198120</wp:posOffset>
                  </wp:positionH>
                  <wp:positionV relativeFrom="paragraph">
                    <wp:posOffset>-1031875</wp:posOffset>
                  </wp:positionV>
                  <wp:extent cx="1278890" cy="906780"/>
                  <wp:effectExtent l="19050" t="19050" r="16510" b="26670"/>
                  <wp:wrapTight wrapText="bothSides">
                    <wp:wrapPolygon edited="0">
                      <wp:start x="-322" y="-454"/>
                      <wp:lineTo x="-322" y="21782"/>
                      <wp:lineTo x="21557" y="21782"/>
                      <wp:lineTo x="21557" y="-454"/>
                      <wp:lineTo x="-322" y="-454"/>
                    </wp:wrapPolygon>
                  </wp:wrapTight>
                  <wp:docPr id="2089" name="Picture 2089" descr="Macintosh HD:Users:dave:Dropbox:SoN Visual Policies:Visual Calculation Policy:Written Document:VCP Jpegs:VCP Jpegs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7" descr="Macintosh HD:Users:dave:Dropbox:SoN Visual Policies:Visual Calculation Policy:Written Document:VCP Jpegs:VCP Jpegs164.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278890" cy="90678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30421C" w:rsidRDefault="0030421C">
            <w:pPr>
              <w:pStyle w:val="TLtablelist"/>
              <w:tabs>
                <w:tab w:val="left" w:pos="392"/>
              </w:tabs>
              <w:jc w:val="center"/>
              <w:rPr>
                <w:rFonts w:cs="Arial"/>
                <w:sz w:val="20"/>
                <w:szCs w:val="20"/>
              </w:rPr>
            </w:pPr>
          </w:p>
          <w:p w:rsidR="0030421C" w:rsidRDefault="0030421C">
            <w:pPr>
              <w:pStyle w:val="TLtablelist"/>
              <w:tabs>
                <w:tab w:val="left" w:pos="392"/>
              </w:tabs>
              <w:jc w:val="center"/>
              <w:rPr>
                <w:rFonts w:cs="Arial"/>
                <w:sz w:val="20"/>
                <w:szCs w:val="20"/>
              </w:rPr>
            </w:pPr>
          </w:p>
          <w:p w:rsidR="0030421C" w:rsidRDefault="0030421C">
            <w:pPr>
              <w:pStyle w:val="TLtablelist"/>
              <w:tabs>
                <w:tab w:val="left" w:pos="392"/>
              </w:tabs>
              <w:jc w:val="center"/>
              <w:rPr>
                <w:rFonts w:cs="Arial"/>
                <w:sz w:val="20"/>
                <w:szCs w:val="20"/>
              </w:rPr>
            </w:pPr>
          </w:p>
          <w:p w:rsidR="004505EF" w:rsidRDefault="004505EF">
            <w:pPr>
              <w:pStyle w:val="TLtablelist"/>
              <w:tabs>
                <w:tab w:val="left" w:pos="392"/>
              </w:tabs>
              <w:jc w:val="center"/>
              <w:rPr>
                <w:rFonts w:cs="Arial"/>
                <w:sz w:val="20"/>
                <w:szCs w:val="20"/>
              </w:rPr>
            </w:pPr>
          </w:p>
          <w:p w:rsidR="0030421C" w:rsidRDefault="0030421C">
            <w:pPr>
              <w:pStyle w:val="TLtablelist"/>
              <w:tabs>
                <w:tab w:val="left" w:pos="392"/>
              </w:tabs>
              <w:jc w:val="center"/>
              <w:rPr>
                <w:rFonts w:cs="Arial"/>
                <w:sz w:val="20"/>
                <w:szCs w:val="20"/>
              </w:rPr>
            </w:pPr>
          </w:p>
        </w:tc>
      </w:tr>
      <w:tr w:rsidR="0030421C" w:rsidTr="007345E5">
        <w:tc>
          <w:tcPr>
            <w:tcW w:w="1696"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p>
        </w:tc>
        <w:tc>
          <w:tcPr>
            <w:tcW w:w="8759" w:type="dxa"/>
            <w:gridSpan w:val="3"/>
            <w:tcBorders>
              <w:top w:val="single" w:sz="4" w:space="0" w:color="auto"/>
              <w:left w:val="single" w:sz="4" w:space="0" w:color="auto"/>
              <w:bottom w:val="single" w:sz="4" w:space="0" w:color="auto"/>
              <w:right w:val="single" w:sz="4" w:space="0" w:color="auto"/>
            </w:tcBorders>
          </w:tcPr>
          <w:p w:rsidR="0030421C" w:rsidRDefault="0033092E">
            <w:pPr>
              <w:pStyle w:val="TLtablelist"/>
              <w:tabs>
                <w:tab w:val="left" w:pos="392"/>
              </w:tabs>
              <w:jc w:val="center"/>
              <w:rPr>
                <w:rFonts w:cs="Arial"/>
                <w:sz w:val="20"/>
                <w:szCs w:val="20"/>
              </w:rPr>
            </w:pPr>
            <w:r>
              <w:rPr>
                <w:noProof/>
                <w:lang w:eastAsia="en-GB"/>
              </w:rPr>
              <w:drawing>
                <wp:anchor distT="0" distB="0" distL="114300" distR="114300" simplePos="0" relativeHeight="251984896" behindDoc="1" locked="0" layoutInCell="1" allowOverlap="1" wp14:anchorId="4C55956F" wp14:editId="48E4AF58">
                  <wp:simplePos x="0" y="0"/>
                  <wp:positionH relativeFrom="column">
                    <wp:posOffset>15240</wp:posOffset>
                  </wp:positionH>
                  <wp:positionV relativeFrom="paragraph">
                    <wp:posOffset>128905</wp:posOffset>
                  </wp:positionV>
                  <wp:extent cx="2569210" cy="1924050"/>
                  <wp:effectExtent l="0" t="0" r="2540" b="0"/>
                  <wp:wrapTight wrapText="bothSides">
                    <wp:wrapPolygon edited="0">
                      <wp:start x="0" y="0"/>
                      <wp:lineTo x="0" y="21386"/>
                      <wp:lineTo x="21461" y="21386"/>
                      <wp:lineTo x="21461" y="0"/>
                      <wp:lineTo x="0" y="0"/>
                    </wp:wrapPolygon>
                  </wp:wrapTight>
                  <wp:docPr id="2199" name="Picture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569210"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505EF" w:rsidRDefault="004505EF" w:rsidP="004505EF">
            <w:pPr>
              <w:pStyle w:val="TLtablelist"/>
              <w:tabs>
                <w:tab w:val="left" w:pos="392"/>
              </w:tabs>
              <w:jc w:val="center"/>
              <w:rPr>
                <w:rFonts w:cs="Arial"/>
                <w:sz w:val="20"/>
                <w:szCs w:val="20"/>
              </w:rPr>
            </w:pPr>
            <w:r>
              <w:rPr>
                <w:rFonts w:cs="Arial"/>
                <w:sz w:val="20"/>
                <w:szCs w:val="20"/>
              </w:rPr>
              <w:t xml:space="preserve">it is important to continue adopting the CPA approach by making and explaining the more complex 2 digit x 1 digit calculations.  </w:t>
            </w:r>
          </w:p>
          <w:p w:rsidR="0033092E" w:rsidRDefault="004505EF" w:rsidP="004505EF">
            <w:pPr>
              <w:pStyle w:val="TLtablelist"/>
              <w:tabs>
                <w:tab w:val="left" w:pos="392"/>
              </w:tabs>
              <w:jc w:val="center"/>
              <w:rPr>
                <w:rFonts w:cs="Arial"/>
                <w:sz w:val="20"/>
                <w:szCs w:val="20"/>
              </w:rPr>
            </w:pPr>
            <w:r>
              <w:rPr>
                <w:rFonts w:cs="Arial"/>
                <w:sz w:val="20"/>
                <w:szCs w:val="20"/>
              </w:rPr>
              <w:t xml:space="preserve">E.g. </w:t>
            </w:r>
            <w:r w:rsidR="0033092E">
              <w:rPr>
                <w:rFonts w:cs="Arial"/>
                <w:sz w:val="20"/>
                <w:szCs w:val="20"/>
              </w:rPr>
              <w:t>U</w:t>
            </w:r>
            <w:r>
              <w:rPr>
                <w:rFonts w:cs="Arial"/>
                <w:sz w:val="20"/>
                <w:szCs w:val="20"/>
              </w:rPr>
              <w:t>sing Base 10 apparatus, children can demonstrate 43 x 6 as 4 Tens repeated 6 times</w:t>
            </w:r>
          </w:p>
          <w:p w:rsidR="0033092E" w:rsidRDefault="004505EF" w:rsidP="004505EF">
            <w:pPr>
              <w:pStyle w:val="TLtablelist"/>
              <w:tabs>
                <w:tab w:val="left" w:pos="392"/>
              </w:tabs>
              <w:jc w:val="center"/>
              <w:rPr>
                <w:rFonts w:cs="Arial"/>
                <w:sz w:val="20"/>
                <w:szCs w:val="20"/>
              </w:rPr>
            </w:pPr>
            <w:r>
              <w:rPr>
                <w:rFonts w:cs="Arial"/>
                <w:sz w:val="20"/>
                <w:szCs w:val="20"/>
              </w:rPr>
              <w:t xml:space="preserve">and 3 Ones repeated 6 times.  </w:t>
            </w:r>
          </w:p>
          <w:p w:rsidR="0030421C" w:rsidRDefault="004505EF" w:rsidP="004505EF">
            <w:pPr>
              <w:pStyle w:val="TLtablelist"/>
              <w:tabs>
                <w:tab w:val="left" w:pos="392"/>
              </w:tabs>
              <w:jc w:val="center"/>
              <w:rPr>
                <w:rFonts w:cs="Arial"/>
                <w:sz w:val="20"/>
                <w:szCs w:val="20"/>
              </w:rPr>
            </w:pPr>
            <w:r>
              <w:rPr>
                <w:rFonts w:cs="Arial"/>
                <w:sz w:val="20"/>
                <w:szCs w:val="20"/>
              </w:rPr>
              <w:t xml:space="preserve">They can actually display this image within a Grid Method and </w:t>
            </w:r>
            <w:r w:rsidR="0033092E">
              <w:rPr>
                <w:rFonts w:cs="Arial"/>
                <w:sz w:val="20"/>
                <w:szCs w:val="20"/>
              </w:rPr>
              <w:t>then exchange / regroup 20 of the Tens into 2 Hundreds.</w:t>
            </w:r>
          </w:p>
          <w:p w:rsidR="0033092E" w:rsidRDefault="0033092E" w:rsidP="004505EF">
            <w:pPr>
              <w:pStyle w:val="TLtablelist"/>
              <w:tabs>
                <w:tab w:val="left" w:pos="392"/>
              </w:tabs>
              <w:jc w:val="center"/>
              <w:rPr>
                <w:rFonts w:cs="Arial"/>
                <w:sz w:val="20"/>
                <w:szCs w:val="20"/>
              </w:rPr>
            </w:pPr>
            <w:r>
              <w:rPr>
                <w:rFonts w:cs="Arial"/>
                <w:sz w:val="20"/>
                <w:szCs w:val="20"/>
              </w:rPr>
              <w:t>Continue to use apparatus regularly to support the place value and conceptual understanding of the calculation.</w:t>
            </w:r>
          </w:p>
        </w:tc>
      </w:tr>
      <w:tr w:rsidR="004505EF" w:rsidTr="007345E5">
        <w:tc>
          <w:tcPr>
            <w:tcW w:w="1696" w:type="dxa"/>
            <w:tcBorders>
              <w:top w:val="single" w:sz="4" w:space="0" w:color="auto"/>
              <w:left w:val="single" w:sz="4" w:space="0" w:color="auto"/>
              <w:bottom w:val="single" w:sz="4" w:space="0" w:color="auto"/>
              <w:right w:val="single" w:sz="4" w:space="0" w:color="auto"/>
            </w:tcBorders>
          </w:tcPr>
          <w:p w:rsidR="004505EF" w:rsidRDefault="0033092E">
            <w:pPr>
              <w:jc w:val="center"/>
            </w:pPr>
            <w:r>
              <w:rPr>
                <w:noProof/>
                <w:lang w:eastAsia="en-GB"/>
              </w:rPr>
              <w:drawing>
                <wp:inline distT="0" distB="0" distL="0" distR="0" wp14:anchorId="5985A9BA" wp14:editId="082797A4">
                  <wp:extent cx="1009650" cy="714375"/>
                  <wp:effectExtent l="0" t="0" r="0" b="9525"/>
                  <wp:docPr id="79" name="Picture 79" descr="Macintosh HD:Users:dave:Dropbox:SoN Visual Policies:Visual Calculation Policy:Written Document:Year Group JPegs:Year Group Pages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 descr="Macintosh HD:Users:dave:Dropbox:SoN Visual Policies:Visual Calculation Policy:Written Document:Year Group JPegs:Year Group Pages35.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8759" w:type="dxa"/>
            <w:gridSpan w:val="3"/>
            <w:tcBorders>
              <w:top w:val="single" w:sz="4" w:space="0" w:color="auto"/>
              <w:left w:val="single" w:sz="4" w:space="0" w:color="auto"/>
              <w:bottom w:val="single" w:sz="4" w:space="0" w:color="auto"/>
              <w:right w:val="single" w:sz="4" w:space="0" w:color="auto"/>
            </w:tcBorders>
          </w:tcPr>
          <w:p w:rsidR="004505EF" w:rsidRDefault="0033092E" w:rsidP="004505EF">
            <w:pPr>
              <w:pStyle w:val="TLtablelist"/>
              <w:tabs>
                <w:tab w:val="left" w:pos="392"/>
              </w:tabs>
              <w:jc w:val="center"/>
              <w:rPr>
                <w:rFonts w:cs="Arial"/>
                <w:sz w:val="20"/>
                <w:szCs w:val="20"/>
              </w:rPr>
            </w:pPr>
            <w:r>
              <w:rPr>
                <w:rFonts w:cs="Arial"/>
                <w:b/>
                <w:noProof/>
                <w:sz w:val="24"/>
                <w:szCs w:val="24"/>
                <w:lang w:eastAsia="en-GB"/>
              </w:rPr>
              <w:drawing>
                <wp:anchor distT="0" distB="0" distL="114300" distR="114300" simplePos="0" relativeHeight="252022784" behindDoc="1" locked="0" layoutInCell="1" allowOverlap="1" wp14:anchorId="5803D4DB" wp14:editId="71F12BCB">
                  <wp:simplePos x="0" y="0"/>
                  <wp:positionH relativeFrom="column">
                    <wp:posOffset>3688080</wp:posOffset>
                  </wp:positionH>
                  <wp:positionV relativeFrom="paragraph">
                    <wp:posOffset>67310</wp:posOffset>
                  </wp:positionV>
                  <wp:extent cx="1656867" cy="1170000"/>
                  <wp:effectExtent l="12700" t="12700" r="6985" b="11430"/>
                  <wp:wrapTight wrapText="bothSides">
                    <wp:wrapPolygon edited="0">
                      <wp:start x="-166" y="-235"/>
                      <wp:lineTo x="-166" y="21577"/>
                      <wp:lineTo x="21525" y="21577"/>
                      <wp:lineTo x="21525" y="-235"/>
                      <wp:lineTo x="-166" y="-235"/>
                    </wp:wrapPolygon>
                  </wp:wrapTight>
                  <wp:docPr id="76" name="Picture 76" descr="Macintosh HD:Users:dave:Dropbox:SoN Visual Policies:Visual Calculation Policy:Written Document:VCP Jpegs:VCP Jpegs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6" descr="Macintosh HD:Users:dave:Dropbox:SoN Visual Policies:Visual Calculation Policy:Written Document:VCP Jpegs:VCP Jpegs165.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656867" cy="117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lang w:eastAsia="en-GB"/>
              </w:rPr>
              <w:drawing>
                <wp:anchor distT="0" distB="0" distL="114300" distR="114300" simplePos="0" relativeHeight="252020736" behindDoc="1" locked="0" layoutInCell="1" allowOverlap="1" wp14:anchorId="6C06F97A" wp14:editId="4C29F3F2">
                  <wp:simplePos x="0" y="0"/>
                  <wp:positionH relativeFrom="column">
                    <wp:posOffset>137795</wp:posOffset>
                  </wp:positionH>
                  <wp:positionV relativeFrom="paragraph">
                    <wp:posOffset>68580</wp:posOffset>
                  </wp:positionV>
                  <wp:extent cx="1645471" cy="1170000"/>
                  <wp:effectExtent l="12700" t="12700" r="18415" b="11430"/>
                  <wp:wrapTight wrapText="bothSides">
                    <wp:wrapPolygon edited="0">
                      <wp:start x="-167" y="-235"/>
                      <wp:lineTo x="-167" y="21577"/>
                      <wp:lineTo x="21675" y="21577"/>
                      <wp:lineTo x="21675" y="-235"/>
                      <wp:lineTo x="-167" y="-235"/>
                    </wp:wrapPolygon>
                  </wp:wrapTight>
                  <wp:docPr id="78" name="Picture 78" descr="Macintosh HD:Users:dave:Dropbox:SoN Visual Policies:Visual Calculation Policy:Written Document:VCP Jpegs:VCP Jpegs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0" descr="Macintosh HD:Users:dave:Dropbox:SoN Visual Policies:Visual Calculation Policy:Written Document:VCP Jpegs:VCP Jpegs159.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645471" cy="117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lang w:eastAsia="en-GB"/>
              </w:rPr>
              <w:drawing>
                <wp:anchor distT="0" distB="0" distL="114300" distR="114300" simplePos="0" relativeHeight="252021760" behindDoc="1" locked="0" layoutInCell="1" allowOverlap="1" wp14:anchorId="629DBA60" wp14:editId="008065A8">
                  <wp:simplePos x="0" y="0"/>
                  <wp:positionH relativeFrom="column">
                    <wp:posOffset>1914525</wp:posOffset>
                  </wp:positionH>
                  <wp:positionV relativeFrom="paragraph">
                    <wp:posOffset>68580</wp:posOffset>
                  </wp:positionV>
                  <wp:extent cx="1645177" cy="1170000"/>
                  <wp:effectExtent l="12700" t="12700" r="19050" b="11430"/>
                  <wp:wrapTight wrapText="bothSides">
                    <wp:wrapPolygon edited="0">
                      <wp:start x="-167" y="-235"/>
                      <wp:lineTo x="-167" y="21577"/>
                      <wp:lineTo x="21683" y="21577"/>
                      <wp:lineTo x="21683" y="-235"/>
                      <wp:lineTo x="-167" y="-235"/>
                    </wp:wrapPolygon>
                  </wp:wrapTight>
                  <wp:docPr id="77" name="Picture 77" descr="Macintosh HD:Users:dave:Dropbox:SoN Visual Policies:Visual Calculation Policy:Written Document:VCP Jpegs:VCP Jpegs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6" descr="Macintosh HD:Users:dave:Dropbox:SoN Visual Policies:Visual Calculation Policy:Written Document:VCP Jpegs:VCP Jpegs162.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645177" cy="117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4505EF">
              <w:rPr>
                <w:rFonts w:cs="Arial"/>
                <w:sz w:val="20"/>
                <w:szCs w:val="20"/>
              </w:rPr>
              <w:t xml:space="preserve">Continue to use </w:t>
            </w:r>
            <w:r w:rsidR="004505EF" w:rsidRPr="0033092E">
              <w:rPr>
                <w:rFonts w:cs="Arial"/>
                <w:b/>
                <w:sz w:val="20"/>
                <w:szCs w:val="20"/>
              </w:rPr>
              <w:t>both</w:t>
            </w:r>
            <w:r w:rsidR="004505EF">
              <w:rPr>
                <w:rFonts w:cs="Arial"/>
                <w:sz w:val="20"/>
                <w:szCs w:val="20"/>
              </w:rPr>
              <w:t xml:space="preserve"> </w:t>
            </w:r>
            <w:r w:rsidR="004505EF" w:rsidRPr="0033092E">
              <w:rPr>
                <w:rFonts w:cs="Arial"/>
                <w:b/>
                <w:sz w:val="20"/>
                <w:szCs w:val="20"/>
              </w:rPr>
              <w:t>grid</w:t>
            </w:r>
            <w:r w:rsidR="004505EF">
              <w:rPr>
                <w:rFonts w:cs="Arial"/>
                <w:sz w:val="20"/>
                <w:szCs w:val="20"/>
              </w:rPr>
              <w:t xml:space="preserve"> and </w:t>
            </w:r>
            <w:r w:rsidR="004505EF" w:rsidRPr="0033092E">
              <w:rPr>
                <w:rFonts w:cs="Arial"/>
                <w:b/>
                <w:sz w:val="20"/>
                <w:szCs w:val="20"/>
              </w:rPr>
              <w:t>column methods</w:t>
            </w:r>
            <w:r w:rsidR="004505EF">
              <w:rPr>
                <w:rFonts w:cs="Arial"/>
                <w:sz w:val="20"/>
                <w:szCs w:val="20"/>
              </w:rPr>
              <w:t xml:space="preserve"> in Year 4 for more difficult </w:t>
            </w:r>
            <w:r w:rsidR="004505EF" w:rsidRPr="0033092E">
              <w:rPr>
                <w:rFonts w:cs="Arial"/>
                <w:b/>
                <w:sz w:val="20"/>
                <w:szCs w:val="20"/>
              </w:rPr>
              <w:t>2 digit x 1 digit</w:t>
            </w:r>
            <w:r w:rsidR="004505EF">
              <w:rPr>
                <w:rFonts w:cs="Arial"/>
                <w:sz w:val="20"/>
                <w:szCs w:val="20"/>
              </w:rPr>
              <w:t xml:space="preserve"> calculations, extending the use of the grid method into mental partitioning for those children who can use the method this way</w:t>
            </w:r>
            <w:r>
              <w:rPr>
                <w:rFonts w:cs="Arial"/>
                <w:sz w:val="20"/>
                <w:szCs w:val="20"/>
              </w:rPr>
              <w:t xml:space="preserve"> and can simply jot down the sub products and answer.</w:t>
            </w:r>
          </w:p>
          <w:p w:rsidR="006D3AB6" w:rsidRDefault="006D3AB6" w:rsidP="004505EF">
            <w:pPr>
              <w:pStyle w:val="TLtablelist"/>
              <w:tabs>
                <w:tab w:val="left" w:pos="392"/>
              </w:tabs>
              <w:jc w:val="center"/>
              <w:rPr>
                <w:rFonts w:cs="Arial"/>
                <w:sz w:val="20"/>
                <w:szCs w:val="20"/>
              </w:rPr>
            </w:pPr>
          </w:p>
          <w:p w:rsidR="004505EF" w:rsidRDefault="004505EF" w:rsidP="004505EF">
            <w:pPr>
              <w:pStyle w:val="TLtablelist"/>
              <w:tabs>
                <w:tab w:val="left" w:pos="392"/>
              </w:tabs>
              <w:jc w:val="center"/>
              <w:rPr>
                <w:rFonts w:cs="Arial"/>
                <w:b/>
                <w:sz w:val="20"/>
                <w:szCs w:val="20"/>
              </w:rPr>
            </w:pPr>
            <w:r>
              <w:rPr>
                <w:rFonts w:cs="Arial"/>
                <w:sz w:val="20"/>
                <w:szCs w:val="20"/>
              </w:rPr>
              <w:t>At this point, the expanded method can still be used when necessary (to help ‘bridge’ grid with column), but children should be encouraged to use their favoured method (grid or column) whenever possible.</w:t>
            </w:r>
          </w:p>
          <w:p w:rsidR="004505EF" w:rsidRDefault="004505EF">
            <w:pPr>
              <w:pStyle w:val="TLtablelist"/>
              <w:tabs>
                <w:tab w:val="left" w:pos="392"/>
              </w:tabs>
              <w:jc w:val="center"/>
              <w:rPr>
                <w:rFonts w:cs="Arial"/>
                <w:noProof/>
                <w:sz w:val="20"/>
                <w:szCs w:val="20"/>
              </w:rPr>
            </w:pPr>
          </w:p>
        </w:tc>
      </w:tr>
      <w:tr w:rsidR="006D3AB6" w:rsidTr="007345E5">
        <w:tc>
          <w:tcPr>
            <w:tcW w:w="1696" w:type="dxa"/>
            <w:tcBorders>
              <w:top w:val="single" w:sz="4" w:space="0" w:color="auto"/>
              <w:left w:val="single" w:sz="4" w:space="0" w:color="auto"/>
              <w:bottom w:val="single" w:sz="4" w:space="0" w:color="auto"/>
              <w:right w:val="single" w:sz="4" w:space="0" w:color="auto"/>
            </w:tcBorders>
          </w:tcPr>
          <w:p w:rsidR="006D3AB6" w:rsidRDefault="006D3AB6">
            <w:pPr>
              <w:jc w:val="center"/>
            </w:pPr>
          </w:p>
        </w:tc>
        <w:tc>
          <w:tcPr>
            <w:tcW w:w="8759" w:type="dxa"/>
            <w:gridSpan w:val="3"/>
            <w:tcBorders>
              <w:top w:val="single" w:sz="4" w:space="0" w:color="auto"/>
              <w:left w:val="single" w:sz="4" w:space="0" w:color="auto"/>
              <w:bottom w:val="single" w:sz="4" w:space="0" w:color="auto"/>
              <w:right w:val="single" w:sz="4" w:space="0" w:color="auto"/>
            </w:tcBorders>
            <w:hideMark/>
          </w:tcPr>
          <w:p w:rsidR="006D3AB6" w:rsidRDefault="006D3AB6">
            <w:pPr>
              <w:pStyle w:val="TLtablelist"/>
              <w:tabs>
                <w:tab w:val="left" w:pos="392"/>
              </w:tabs>
              <w:jc w:val="center"/>
              <w:rPr>
                <w:rFonts w:cs="Arial"/>
                <w:sz w:val="20"/>
                <w:szCs w:val="20"/>
              </w:rPr>
            </w:pPr>
            <w:r w:rsidRPr="006D3AB6">
              <w:rPr>
                <w:noProof/>
                <w:lang w:eastAsia="en-GB"/>
              </w:rPr>
              <w:drawing>
                <wp:anchor distT="0" distB="0" distL="114300" distR="114300" simplePos="0" relativeHeight="251667456" behindDoc="1" locked="0" layoutInCell="1" allowOverlap="1" wp14:anchorId="3909DAB5" wp14:editId="58C8903B">
                  <wp:simplePos x="0" y="0"/>
                  <wp:positionH relativeFrom="column">
                    <wp:posOffset>80010</wp:posOffset>
                  </wp:positionH>
                  <wp:positionV relativeFrom="paragraph">
                    <wp:posOffset>91440</wp:posOffset>
                  </wp:positionV>
                  <wp:extent cx="2524760" cy="1784350"/>
                  <wp:effectExtent l="19050" t="19050" r="27940" b="25400"/>
                  <wp:wrapTight wrapText="bothSides">
                    <wp:wrapPolygon edited="0">
                      <wp:start x="-163" y="-231"/>
                      <wp:lineTo x="-163" y="21677"/>
                      <wp:lineTo x="21676" y="21677"/>
                      <wp:lineTo x="21676" y="-231"/>
                      <wp:lineTo x="-163" y="-231"/>
                    </wp:wrapPolygon>
                  </wp:wrapTight>
                  <wp:docPr id="2088" name="Picture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524760" cy="178435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6D3AB6">
              <w:rPr>
                <w:rFonts w:cs="Arial"/>
                <w:sz w:val="20"/>
                <w:szCs w:val="20"/>
              </w:rPr>
              <w:t xml:space="preserve">Using </w:t>
            </w:r>
            <w:r w:rsidRPr="006D3AB6">
              <w:rPr>
                <w:rFonts w:cs="Arial"/>
                <w:b/>
                <w:sz w:val="20"/>
                <w:szCs w:val="20"/>
              </w:rPr>
              <w:t>apparatus</w:t>
            </w:r>
            <w:r w:rsidRPr="006D3AB6">
              <w:rPr>
                <w:rFonts w:cs="Arial"/>
                <w:sz w:val="20"/>
                <w:szCs w:val="20"/>
              </w:rPr>
              <w:t xml:space="preserve"> </w:t>
            </w:r>
            <w:r>
              <w:rPr>
                <w:rFonts w:cs="Arial"/>
                <w:sz w:val="20"/>
                <w:szCs w:val="20"/>
              </w:rPr>
              <w:t xml:space="preserve">for </w:t>
            </w:r>
            <w:r w:rsidRPr="006D3AB6">
              <w:rPr>
                <w:rFonts w:cs="Arial"/>
                <w:b/>
                <w:sz w:val="20"/>
                <w:szCs w:val="20"/>
              </w:rPr>
              <w:t xml:space="preserve">3 digit x 1 digit </w:t>
            </w:r>
            <w:r>
              <w:rPr>
                <w:rFonts w:cs="Arial"/>
                <w:sz w:val="20"/>
                <w:szCs w:val="20"/>
              </w:rPr>
              <w:t xml:space="preserve">calculations is an excellent way to continue developing the conceptual understanding of what the calculations look like and the actual size of the number that is being manipulated. </w:t>
            </w:r>
          </w:p>
          <w:p w:rsidR="00D77C08" w:rsidRDefault="00D77C08">
            <w:pPr>
              <w:pStyle w:val="TLtablelist"/>
              <w:tabs>
                <w:tab w:val="left" w:pos="392"/>
              </w:tabs>
              <w:jc w:val="center"/>
              <w:rPr>
                <w:rFonts w:cs="Arial"/>
                <w:sz w:val="20"/>
                <w:szCs w:val="20"/>
              </w:rPr>
            </w:pPr>
          </w:p>
          <w:p w:rsidR="006D3AB6" w:rsidRDefault="006D3AB6">
            <w:pPr>
              <w:pStyle w:val="TLtablelist"/>
              <w:tabs>
                <w:tab w:val="left" w:pos="392"/>
              </w:tabs>
              <w:jc w:val="center"/>
              <w:rPr>
                <w:rFonts w:cs="Arial"/>
                <w:sz w:val="20"/>
                <w:szCs w:val="20"/>
              </w:rPr>
            </w:pPr>
            <w:r>
              <w:rPr>
                <w:rFonts w:cs="Arial"/>
                <w:sz w:val="20"/>
                <w:szCs w:val="20"/>
              </w:rPr>
              <w:t xml:space="preserve"> In the example displayed, children can create</w:t>
            </w:r>
          </w:p>
          <w:p w:rsidR="006D3AB6" w:rsidRDefault="006D3AB6">
            <w:pPr>
              <w:pStyle w:val="TLtablelist"/>
              <w:tabs>
                <w:tab w:val="left" w:pos="392"/>
              </w:tabs>
              <w:jc w:val="center"/>
              <w:rPr>
                <w:rFonts w:cs="Arial"/>
                <w:sz w:val="20"/>
                <w:szCs w:val="20"/>
              </w:rPr>
            </w:pPr>
            <w:r w:rsidRPr="006D3AB6">
              <w:rPr>
                <w:rFonts w:cs="Arial"/>
                <w:b/>
                <w:sz w:val="20"/>
                <w:szCs w:val="20"/>
              </w:rPr>
              <w:t xml:space="preserve"> 100 x 4, 40 x 4 and 7 x 4</w:t>
            </w:r>
            <w:r>
              <w:rPr>
                <w:rFonts w:cs="Arial"/>
                <w:sz w:val="20"/>
                <w:szCs w:val="20"/>
              </w:rPr>
              <w:t xml:space="preserve"> using Base 10 then show how the </w:t>
            </w:r>
            <w:r w:rsidRPr="006D3AB6">
              <w:rPr>
                <w:rFonts w:cs="Arial"/>
                <w:b/>
                <w:sz w:val="20"/>
                <w:szCs w:val="20"/>
              </w:rPr>
              <w:t>16 Tens</w:t>
            </w:r>
            <w:r>
              <w:rPr>
                <w:rFonts w:cs="Arial"/>
                <w:sz w:val="20"/>
                <w:szCs w:val="20"/>
              </w:rPr>
              <w:t xml:space="preserve"> can be exchanged / regrouped into </w:t>
            </w:r>
            <w:r w:rsidRPr="006D3AB6">
              <w:rPr>
                <w:rFonts w:cs="Arial"/>
                <w:b/>
                <w:sz w:val="20"/>
                <w:szCs w:val="20"/>
              </w:rPr>
              <w:t>1 Hundred and 6 Tens</w:t>
            </w:r>
            <w:r>
              <w:rPr>
                <w:rFonts w:cs="Arial"/>
                <w:sz w:val="20"/>
                <w:szCs w:val="20"/>
              </w:rPr>
              <w:t>.</w:t>
            </w:r>
          </w:p>
          <w:p w:rsidR="00D77C08" w:rsidRPr="006D3AB6" w:rsidRDefault="00D77C08" w:rsidP="00D77C08">
            <w:pPr>
              <w:pStyle w:val="TLtablelist"/>
              <w:tabs>
                <w:tab w:val="left" w:pos="392"/>
              </w:tabs>
              <w:ind w:left="0" w:firstLine="0"/>
              <w:rPr>
                <w:rFonts w:cs="Arial"/>
                <w:sz w:val="20"/>
                <w:szCs w:val="20"/>
              </w:rPr>
            </w:pPr>
          </w:p>
        </w:tc>
      </w:tr>
      <w:tr w:rsidR="0030421C" w:rsidTr="007345E5">
        <w:tc>
          <w:tcPr>
            <w:tcW w:w="1696" w:type="dxa"/>
            <w:tcBorders>
              <w:top w:val="single" w:sz="4" w:space="0" w:color="auto"/>
              <w:left w:val="single" w:sz="4" w:space="0" w:color="auto"/>
              <w:bottom w:val="single" w:sz="4" w:space="0" w:color="auto"/>
              <w:right w:val="single" w:sz="4" w:space="0" w:color="auto"/>
            </w:tcBorders>
          </w:tcPr>
          <w:p w:rsidR="0030421C" w:rsidRDefault="0030421C">
            <w:pPr>
              <w:jc w:val="center"/>
            </w:pPr>
          </w:p>
          <w:p w:rsidR="0030421C" w:rsidRDefault="0030421C">
            <w:pPr>
              <w:jc w:val="center"/>
            </w:pPr>
          </w:p>
          <w:p w:rsidR="0030421C" w:rsidRDefault="0030421C">
            <w:pPr>
              <w:jc w:val="center"/>
            </w:pPr>
          </w:p>
          <w:p w:rsidR="0030421C" w:rsidRDefault="0030421C">
            <w:pPr>
              <w:jc w:val="center"/>
            </w:pPr>
          </w:p>
        </w:tc>
        <w:tc>
          <w:tcPr>
            <w:tcW w:w="8759" w:type="dxa"/>
            <w:gridSpan w:val="3"/>
            <w:tcBorders>
              <w:top w:val="single" w:sz="4" w:space="0" w:color="auto"/>
              <w:left w:val="single" w:sz="4" w:space="0" w:color="auto"/>
              <w:bottom w:val="single" w:sz="4" w:space="0" w:color="auto"/>
              <w:right w:val="single" w:sz="4" w:space="0" w:color="auto"/>
            </w:tcBorders>
          </w:tcPr>
          <w:p w:rsidR="0030421C" w:rsidRPr="006D3AB6" w:rsidRDefault="0030421C">
            <w:pPr>
              <w:pStyle w:val="TLtablelist"/>
              <w:tabs>
                <w:tab w:val="left" w:pos="392"/>
              </w:tabs>
              <w:ind w:left="0" w:firstLine="0"/>
              <w:jc w:val="center"/>
              <w:rPr>
                <w:rFonts w:cs="Arial"/>
                <w:b/>
                <w:noProof/>
                <w:sz w:val="20"/>
                <w:szCs w:val="20"/>
              </w:rPr>
            </w:pPr>
            <w:r w:rsidRPr="006D3AB6">
              <w:rPr>
                <w:rFonts w:cs="Arial"/>
                <w:b/>
                <w:noProof/>
                <w:sz w:val="20"/>
                <w:szCs w:val="20"/>
              </w:rPr>
              <w:t>For 3 digit x 1 digit calcualtions, both grid and standard methods are efficient.</w:t>
            </w:r>
          </w:p>
          <w:p w:rsidR="0030421C" w:rsidRPr="006D3AB6" w:rsidRDefault="0030421C">
            <w:pPr>
              <w:pStyle w:val="TLtablelist"/>
              <w:tabs>
                <w:tab w:val="left" w:pos="392"/>
              </w:tabs>
              <w:jc w:val="center"/>
              <w:rPr>
                <w:rFonts w:cs="Arial"/>
                <w:b/>
                <w:noProof/>
                <w:sz w:val="20"/>
                <w:szCs w:val="20"/>
              </w:rPr>
            </w:pPr>
            <w:r w:rsidRPr="006D3AB6">
              <w:rPr>
                <w:rFonts w:cs="Arial"/>
                <w:b/>
                <w:noProof/>
                <w:sz w:val="20"/>
                <w:szCs w:val="20"/>
              </w:rPr>
              <w:t>Continue to use the grid method to aid place value and mental arithmetic.</w:t>
            </w:r>
          </w:p>
          <w:p w:rsidR="0030421C" w:rsidRPr="006D3AB6" w:rsidRDefault="006D3AB6">
            <w:pPr>
              <w:pStyle w:val="TLtablelist"/>
              <w:tabs>
                <w:tab w:val="left" w:pos="392"/>
              </w:tabs>
              <w:jc w:val="center"/>
              <w:rPr>
                <w:rFonts w:cs="Arial"/>
                <w:b/>
                <w:noProof/>
                <w:sz w:val="20"/>
                <w:szCs w:val="20"/>
              </w:rPr>
            </w:pPr>
            <w:r>
              <w:rPr>
                <w:rFonts w:cs="Arial"/>
                <w:b/>
                <w:noProof/>
                <w:sz w:val="20"/>
                <w:szCs w:val="20"/>
              </w:rPr>
              <w:t>Use</w:t>
            </w:r>
            <w:r w:rsidR="0030421C" w:rsidRPr="006D3AB6">
              <w:rPr>
                <w:rFonts w:cs="Arial"/>
                <w:b/>
                <w:noProof/>
                <w:sz w:val="20"/>
                <w:szCs w:val="20"/>
              </w:rPr>
              <w:t xml:space="preserve"> column method for speed, </w:t>
            </w:r>
            <w:r>
              <w:rPr>
                <w:rFonts w:cs="Arial"/>
                <w:b/>
                <w:noProof/>
                <w:sz w:val="20"/>
                <w:szCs w:val="20"/>
              </w:rPr>
              <w:t>and</w:t>
            </w:r>
            <w:r w:rsidR="0030421C" w:rsidRPr="006D3AB6">
              <w:rPr>
                <w:rFonts w:cs="Arial"/>
                <w:b/>
                <w:noProof/>
                <w:sz w:val="20"/>
                <w:szCs w:val="20"/>
              </w:rPr>
              <w:t xml:space="preserve"> to make the transition to long multiplication easier.</w:t>
            </w:r>
          </w:p>
          <w:p w:rsidR="0030421C" w:rsidRPr="006D3AB6" w:rsidRDefault="0030421C" w:rsidP="006D3AB6">
            <w:pPr>
              <w:pStyle w:val="TLtablelist"/>
              <w:tabs>
                <w:tab w:val="left" w:pos="392"/>
              </w:tabs>
              <w:jc w:val="center"/>
              <w:rPr>
                <w:rFonts w:cs="Arial"/>
                <w:b/>
                <w:noProof/>
                <w:sz w:val="20"/>
                <w:szCs w:val="20"/>
              </w:rPr>
            </w:pPr>
            <w:r w:rsidRPr="006D3AB6">
              <w:rPr>
                <w:rFonts w:cs="Arial"/>
                <w:b/>
                <w:noProof/>
                <w:sz w:val="20"/>
                <w:szCs w:val="20"/>
              </w:rPr>
              <w:t>If both methods are taught consistently then children in Year 4 will have a clear choice of 2 secure methods, and will be able to develop both accuracy and speed in multiplication</w:t>
            </w:r>
            <w:r w:rsidR="006D3AB6" w:rsidRPr="006D3AB6">
              <w:rPr>
                <w:rFonts w:cs="Arial"/>
                <w:b/>
                <w:noProof/>
                <w:sz w:val="20"/>
                <w:szCs w:val="20"/>
              </w:rPr>
              <w:t>.</w:t>
            </w:r>
          </w:p>
          <w:p w:rsidR="0030421C" w:rsidRDefault="0030421C">
            <w:pPr>
              <w:pStyle w:val="TLtablelist"/>
              <w:tabs>
                <w:tab w:val="left" w:pos="392"/>
              </w:tabs>
              <w:ind w:left="0" w:firstLine="0"/>
              <w:jc w:val="center"/>
              <w:rPr>
                <w:rFonts w:cs="Arial"/>
                <w:noProof/>
                <w:sz w:val="20"/>
                <w:szCs w:val="20"/>
              </w:rPr>
            </w:pPr>
          </w:p>
        </w:tc>
      </w:tr>
      <w:tr w:rsidR="0030421C" w:rsidTr="007345E5">
        <w:tc>
          <w:tcPr>
            <w:tcW w:w="1696" w:type="dxa"/>
            <w:tcBorders>
              <w:top w:val="single" w:sz="4" w:space="0" w:color="auto"/>
              <w:left w:val="single" w:sz="4" w:space="0" w:color="auto"/>
              <w:bottom w:val="single" w:sz="4" w:space="0" w:color="auto"/>
              <w:right w:val="single" w:sz="4" w:space="0" w:color="auto"/>
            </w:tcBorders>
          </w:tcPr>
          <w:p w:rsidR="0030421C" w:rsidRDefault="0030421C"/>
        </w:tc>
        <w:tc>
          <w:tcPr>
            <w:tcW w:w="4365" w:type="dxa"/>
            <w:gridSpan w:val="2"/>
            <w:tcBorders>
              <w:top w:val="single" w:sz="4" w:space="0" w:color="auto"/>
              <w:left w:val="single" w:sz="4" w:space="0" w:color="auto"/>
              <w:bottom w:val="single" w:sz="4" w:space="0" w:color="auto"/>
              <w:right w:val="single" w:sz="4" w:space="0" w:color="auto"/>
            </w:tcBorders>
          </w:tcPr>
          <w:p w:rsidR="003436FD" w:rsidRDefault="006D3AB6" w:rsidP="003436FD">
            <w:pPr>
              <w:pStyle w:val="TLtablelist"/>
              <w:tabs>
                <w:tab w:val="left" w:pos="392"/>
              </w:tabs>
              <w:ind w:left="0" w:firstLine="0"/>
              <w:jc w:val="center"/>
            </w:pPr>
            <w:r>
              <w:rPr>
                <w:noProof/>
                <w:lang w:eastAsia="en-GB"/>
              </w:rPr>
              <w:drawing>
                <wp:anchor distT="0" distB="0" distL="114300" distR="114300" simplePos="0" relativeHeight="251669504" behindDoc="1" locked="0" layoutInCell="1" allowOverlap="1" wp14:anchorId="19229C5D" wp14:editId="21521C1A">
                  <wp:simplePos x="0" y="0"/>
                  <wp:positionH relativeFrom="column">
                    <wp:posOffset>1431290</wp:posOffset>
                  </wp:positionH>
                  <wp:positionV relativeFrom="paragraph">
                    <wp:posOffset>128270</wp:posOffset>
                  </wp:positionV>
                  <wp:extent cx="1326515" cy="1009650"/>
                  <wp:effectExtent l="19050" t="19050" r="26035" b="19050"/>
                  <wp:wrapTight wrapText="bothSides">
                    <wp:wrapPolygon edited="0">
                      <wp:start x="-310" y="-408"/>
                      <wp:lineTo x="-310" y="21600"/>
                      <wp:lineTo x="21714" y="21600"/>
                      <wp:lineTo x="21714" y="-408"/>
                      <wp:lineTo x="-310" y="-408"/>
                    </wp:wrapPolygon>
                  </wp:wrapTight>
                  <wp:docPr id="2087" name="Picture 2087" descr="Macintosh HD:Users:dave:Dropbox:SoN Visual Policies:Visual Calculation Policy:Written Document:VCP Jpegs:WOW Demo Version 2 - Models and Images Basic VCP Feb 15.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8" descr="Macintosh HD:Users:dave:Dropbox:SoN Visual Policies:Visual Calculation Policy:Written Document:VCP Jpegs:WOW Demo Version 2 - Models and Images Basic VCP Feb 15.269.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326515" cy="100965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0528" behindDoc="1" locked="0" layoutInCell="1" allowOverlap="1" wp14:anchorId="5FD55A0D" wp14:editId="660CC944">
                  <wp:simplePos x="0" y="0"/>
                  <wp:positionH relativeFrom="column">
                    <wp:posOffset>-28148</wp:posOffset>
                  </wp:positionH>
                  <wp:positionV relativeFrom="paragraph">
                    <wp:posOffset>139672</wp:posOffset>
                  </wp:positionV>
                  <wp:extent cx="1405255" cy="995680"/>
                  <wp:effectExtent l="19050" t="19050" r="23495" b="13970"/>
                  <wp:wrapTight wrapText="bothSides">
                    <wp:wrapPolygon edited="0">
                      <wp:start x="-293" y="-413"/>
                      <wp:lineTo x="-293" y="21490"/>
                      <wp:lineTo x="21668" y="21490"/>
                      <wp:lineTo x="21668" y="-413"/>
                      <wp:lineTo x="-293" y="-413"/>
                    </wp:wrapPolygon>
                  </wp:wrapTight>
                  <wp:docPr id="2086" name="Picture 2086" descr="Macintosh HD:Users:dave:Dropbox:SoN Visual Policies:Visual Calculation Policy:Written Document:VCP Jpegs:VCP Jpegs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1" descr="Macintosh HD:Users:dave:Dropbox:SoN Visual Policies:Visual Calculation Policy:Written Document:VCP Jpegs:VCP Jpegs160.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405255" cy="99568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t xml:space="preserve">Sometimes children find the multiplication and place value parts of Grid Method to be </w:t>
            </w:r>
            <w:r w:rsidR="003436FD">
              <w:t xml:space="preserve">fairly </w:t>
            </w:r>
            <w:r w:rsidR="003436FD">
              <w:lastRenderedPageBreak/>
              <w:t>simple, but then struggle with the actual addition at the end (see 1</w:t>
            </w:r>
            <w:r w:rsidR="003436FD" w:rsidRPr="003436FD">
              <w:rPr>
                <w:vertAlign w:val="superscript"/>
              </w:rPr>
              <w:t>st</w:t>
            </w:r>
            <w:r w:rsidR="003436FD">
              <w:t xml:space="preserve"> example above). </w:t>
            </w:r>
          </w:p>
          <w:p w:rsidR="0030421C" w:rsidRDefault="003436FD" w:rsidP="003436FD">
            <w:pPr>
              <w:pStyle w:val="TLtablelist"/>
              <w:tabs>
                <w:tab w:val="left" w:pos="392"/>
              </w:tabs>
              <w:ind w:left="0" w:firstLine="0"/>
              <w:jc w:val="center"/>
            </w:pPr>
            <w:r>
              <w:t xml:space="preserve"> In these instances, encourage them to complete the addition using a column method (see 2nd example above)</w:t>
            </w:r>
          </w:p>
          <w:p w:rsidR="0030421C" w:rsidRDefault="0030421C">
            <w:pPr>
              <w:pStyle w:val="TLtablelist"/>
              <w:tabs>
                <w:tab w:val="left" w:pos="392"/>
              </w:tabs>
              <w:ind w:left="0" w:firstLine="0"/>
            </w:pPr>
          </w:p>
        </w:tc>
        <w:tc>
          <w:tcPr>
            <w:tcW w:w="4394" w:type="dxa"/>
            <w:tcBorders>
              <w:top w:val="single" w:sz="4" w:space="0" w:color="auto"/>
              <w:left w:val="single" w:sz="4" w:space="0" w:color="auto"/>
              <w:bottom w:val="single" w:sz="4" w:space="0" w:color="auto"/>
              <w:right w:val="single" w:sz="4" w:space="0" w:color="auto"/>
            </w:tcBorders>
          </w:tcPr>
          <w:p w:rsidR="003436FD" w:rsidRDefault="003436FD">
            <w:pPr>
              <w:pStyle w:val="TLtablelist"/>
              <w:tabs>
                <w:tab w:val="left" w:pos="392"/>
              </w:tabs>
            </w:pPr>
            <w:r>
              <w:rPr>
                <w:noProof/>
                <w:lang w:eastAsia="en-GB"/>
              </w:rPr>
              <w:lastRenderedPageBreak/>
              <w:drawing>
                <wp:anchor distT="0" distB="0" distL="114300" distR="114300" simplePos="0" relativeHeight="251672576" behindDoc="1" locked="0" layoutInCell="1" allowOverlap="1" wp14:anchorId="096CCFBD" wp14:editId="13921BE9">
                  <wp:simplePos x="0" y="0"/>
                  <wp:positionH relativeFrom="column">
                    <wp:posOffset>-46355</wp:posOffset>
                  </wp:positionH>
                  <wp:positionV relativeFrom="paragraph">
                    <wp:posOffset>86995</wp:posOffset>
                  </wp:positionV>
                  <wp:extent cx="1349375" cy="1036320"/>
                  <wp:effectExtent l="19050" t="19050" r="22225" b="11430"/>
                  <wp:wrapTight wrapText="bothSides">
                    <wp:wrapPolygon edited="0">
                      <wp:start x="-305" y="-397"/>
                      <wp:lineTo x="-305" y="21441"/>
                      <wp:lineTo x="21651" y="21441"/>
                      <wp:lineTo x="21651" y="-397"/>
                      <wp:lineTo x="-305" y="-397"/>
                    </wp:wrapPolygon>
                  </wp:wrapTight>
                  <wp:docPr id="2084" name="Picture 2084" descr="Macintosh HD:Users:dave:Dropbox:SoN Visual Policies:Visual Calculation Policy:Written Document:VCP Jpegs:VCP Jpegs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4" descr="Macintosh HD:Users:dave:Dropbox:SoN Visual Policies:Visual Calculation Policy:Written Document:VCP Jpegs:VCP Jpegs163.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349375" cy="103632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1552" behindDoc="1" locked="0" layoutInCell="1" allowOverlap="1" wp14:anchorId="16EC7C64" wp14:editId="674563D4">
                  <wp:simplePos x="0" y="0"/>
                  <wp:positionH relativeFrom="column">
                    <wp:posOffset>1355090</wp:posOffset>
                  </wp:positionH>
                  <wp:positionV relativeFrom="paragraph">
                    <wp:posOffset>59690</wp:posOffset>
                  </wp:positionV>
                  <wp:extent cx="1325880" cy="1036955"/>
                  <wp:effectExtent l="19050" t="19050" r="26670" b="10795"/>
                  <wp:wrapTight wrapText="bothSides">
                    <wp:wrapPolygon edited="0">
                      <wp:start x="-310" y="-397"/>
                      <wp:lineTo x="-310" y="21428"/>
                      <wp:lineTo x="21724" y="21428"/>
                      <wp:lineTo x="21724" y="-397"/>
                      <wp:lineTo x="-310" y="-397"/>
                    </wp:wrapPolygon>
                  </wp:wrapTight>
                  <wp:docPr id="2085" name="Picture 2085" descr="Macintosh HD:Users:dave:Dropbox:SoN Visual Policies:Visual Calculation Policy:Written Document:VCP Jpegs:VCP Jpegs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7" descr="Macintosh HD:Users:dave:Dropbox:SoN Visual Policies:Visual Calculation Policy:Written Document:VCP Jpegs:VCP Jpegs166.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325880" cy="103695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t xml:space="preserve">Expanded method can still be used for children who need extra support with place value (and </w:t>
            </w:r>
            <w:r>
              <w:lastRenderedPageBreak/>
              <w:t xml:space="preserve">as a ‘bridging’ method between grid and column procedures.  </w:t>
            </w:r>
          </w:p>
          <w:p w:rsidR="0030421C" w:rsidRDefault="003436FD" w:rsidP="003436FD">
            <w:pPr>
              <w:pStyle w:val="TLtablelist"/>
              <w:tabs>
                <w:tab w:val="left" w:pos="392"/>
              </w:tabs>
            </w:pPr>
            <w:r>
              <w:t>Once this is secure then they can practice the speed and security of the column method, but ensuring they can still explain the place value (using apparatus if necessary) when required</w:t>
            </w:r>
          </w:p>
        </w:tc>
      </w:tr>
      <w:tr w:rsidR="0030421C" w:rsidTr="007345E5">
        <w:trPr>
          <w:trHeight w:val="2207"/>
        </w:trPr>
        <w:tc>
          <w:tcPr>
            <w:tcW w:w="1696" w:type="dxa"/>
            <w:tcBorders>
              <w:top w:val="single" w:sz="4" w:space="0" w:color="auto"/>
              <w:left w:val="single" w:sz="4" w:space="0" w:color="auto"/>
              <w:bottom w:val="single" w:sz="4" w:space="0" w:color="auto"/>
              <w:right w:val="single" w:sz="4" w:space="0" w:color="auto"/>
            </w:tcBorders>
            <w:hideMark/>
          </w:tcPr>
          <w:p w:rsidR="0030421C" w:rsidRDefault="0030421C">
            <w:r>
              <w:rPr>
                <w:noProof/>
                <w:lang w:eastAsia="en-GB"/>
              </w:rPr>
              <w:lastRenderedPageBreak/>
              <w:drawing>
                <wp:inline distT="0" distB="0" distL="0" distR="0" wp14:anchorId="2609C98D" wp14:editId="6C139FF8">
                  <wp:extent cx="1009650" cy="714375"/>
                  <wp:effectExtent l="0" t="0" r="0" b="9525"/>
                  <wp:docPr id="75" name="Picture 75" descr="Macintosh HD:Users:dave:Dropbox:SoN Visual Policies:Visual Calculation Policy:Written Document:Year Group JPegs:Year Group Pages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0" descr="Macintosh HD:Users:dave:Dropbox:SoN Visual Policies:Visual Calculation Policy:Written Document:Year Group JPegs:Year Group Pages37.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8759" w:type="dxa"/>
            <w:gridSpan w:val="3"/>
            <w:tcBorders>
              <w:top w:val="single" w:sz="4" w:space="0" w:color="auto"/>
              <w:left w:val="single" w:sz="4" w:space="0" w:color="auto"/>
              <w:bottom w:val="single" w:sz="4" w:space="0" w:color="auto"/>
              <w:right w:val="single" w:sz="4" w:space="0" w:color="auto"/>
            </w:tcBorders>
          </w:tcPr>
          <w:p w:rsidR="003436FD" w:rsidRDefault="003436FD" w:rsidP="003436FD">
            <w:pPr>
              <w:pStyle w:val="TLtablelist"/>
              <w:tabs>
                <w:tab w:val="clear" w:pos="284"/>
                <w:tab w:val="left" w:pos="392"/>
              </w:tabs>
              <w:ind w:left="0" w:firstLine="0"/>
              <w:jc w:val="center"/>
              <w:rPr>
                <w:rFonts w:cs="Arial"/>
                <w:b/>
                <w:sz w:val="20"/>
                <w:szCs w:val="20"/>
              </w:rPr>
            </w:pPr>
            <w:r>
              <w:rPr>
                <w:noProof/>
                <w:lang w:eastAsia="en-GB"/>
              </w:rPr>
              <w:drawing>
                <wp:anchor distT="0" distB="0" distL="114300" distR="114300" simplePos="0" relativeHeight="251673600" behindDoc="0" locked="0" layoutInCell="1" allowOverlap="1" wp14:anchorId="2E6A3D1C" wp14:editId="47ECD2C5">
                  <wp:simplePos x="0" y="0"/>
                  <wp:positionH relativeFrom="column">
                    <wp:posOffset>3641090</wp:posOffset>
                  </wp:positionH>
                  <wp:positionV relativeFrom="paragraph">
                    <wp:posOffset>64135</wp:posOffset>
                  </wp:positionV>
                  <wp:extent cx="1771650" cy="1254760"/>
                  <wp:effectExtent l="12700" t="12700" r="19050" b="15240"/>
                  <wp:wrapSquare wrapText="bothSides"/>
                  <wp:docPr id="2083" name="Picture 2083" descr="Macintosh HD:Users:dave:Dropbox:SoN Visual Policies:Visual Calculation Policy:Written Document:VCP Jpegs:VCP Jpegs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8" descr="Macintosh HD:Users:dave:Dropbox:SoN Visual Policies:Visual Calculation Policy:Written Document:VCP Jpegs:VCP Jpegs167.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771650" cy="125476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30421C">
              <w:rPr>
                <w:rFonts w:cs="Arial"/>
                <w:noProof/>
                <w:sz w:val="20"/>
                <w:szCs w:val="20"/>
                <w:lang w:eastAsia="en-GB"/>
              </w:rPr>
              <w:t xml:space="preserve">For a 4 digit x 1 digit calculation, the column method, once mastered, is quicker and less prone to error. </w:t>
            </w:r>
            <w:r w:rsidR="0030421C">
              <w:rPr>
                <w:rFonts w:cs="Arial"/>
                <w:b/>
                <w:sz w:val="20"/>
                <w:szCs w:val="20"/>
              </w:rPr>
              <w:t xml:space="preserve"> </w:t>
            </w:r>
          </w:p>
          <w:p w:rsidR="0030421C" w:rsidRDefault="0030421C" w:rsidP="003436FD">
            <w:pPr>
              <w:pStyle w:val="TLtablelist"/>
              <w:tabs>
                <w:tab w:val="clear" w:pos="284"/>
                <w:tab w:val="left" w:pos="392"/>
              </w:tabs>
              <w:ind w:left="0" w:firstLine="0"/>
              <w:jc w:val="center"/>
              <w:rPr>
                <w:rFonts w:cs="Arial"/>
                <w:sz w:val="20"/>
                <w:szCs w:val="20"/>
              </w:rPr>
            </w:pPr>
            <w:r>
              <w:rPr>
                <w:rFonts w:cs="Arial"/>
                <w:sz w:val="20"/>
                <w:szCs w:val="20"/>
              </w:rPr>
              <w:t>The grid method may continue to be the main method used by children who find it difficult to remember the column procedure, or children who need the visual link to place value.</w:t>
            </w:r>
          </w:p>
          <w:p w:rsidR="0030421C" w:rsidRDefault="0030421C">
            <w:pPr>
              <w:pStyle w:val="TLtablelist"/>
              <w:tabs>
                <w:tab w:val="left" w:pos="392"/>
              </w:tabs>
              <w:ind w:left="0" w:firstLine="0"/>
              <w:rPr>
                <w:rFonts w:cs="Arial"/>
                <w:sz w:val="20"/>
                <w:szCs w:val="20"/>
              </w:rPr>
            </w:pPr>
          </w:p>
          <w:p w:rsidR="0030421C" w:rsidRDefault="0030421C">
            <w:pPr>
              <w:pStyle w:val="TLtablelist"/>
              <w:tabs>
                <w:tab w:val="left" w:pos="392"/>
              </w:tabs>
              <w:ind w:left="0" w:firstLine="0"/>
              <w:rPr>
                <w:rFonts w:cs="Arial"/>
                <w:sz w:val="20"/>
                <w:szCs w:val="20"/>
              </w:rPr>
            </w:pPr>
          </w:p>
        </w:tc>
      </w:tr>
    </w:tbl>
    <w:p w:rsidR="0030421C" w:rsidRDefault="0030421C" w:rsidP="0030421C"/>
    <w:tbl>
      <w:tblPr>
        <w:tblStyle w:val="TableGrid"/>
        <w:tblW w:w="10455" w:type="dxa"/>
        <w:tblInd w:w="0" w:type="dxa"/>
        <w:tblLayout w:type="fixed"/>
        <w:tblLook w:val="04A0" w:firstRow="1" w:lastRow="0" w:firstColumn="1" w:lastColumn="0" w:noHBand="0" w:noVBand="1"/>
      </w:tblPr>
      <w:tblGrid>
        <w:gridCol w:w="1808"/>
        <w:gridCol w:w="3969"/>
        <w:gridCol w:w="4678"/>
      </w:tblGrid>
      <w:tr w:rsidR="0030421C" w:rsidTr="003436FD">
        <w:tc>
          <w:tcPr>
            <w:tcW w:w="1808" w:type="dxa"/>
            <w:vMerge w:val="restart"/>
            <w:tcBorders>
              <w:top w:val="single" w:sz="4" w:space="0" w:color="auto"/>
              <w:left w:val="single" w:sz="4" w:space="0" w:color="auto"/>
              <w:bottom w:val="single" w:sz="4" w:space="0" w:color="auto"/>
              <w:right w:val="single" w:sz="4" w:space="0" w:color="auto"/>
            </w:tcBorders>
            <w:shd w:val="clear" w:color="auto" w:fill="000090"/>
            <w:hideMark/>
          </w:tcPr>
          <w:p w:rsidR="0030421C" w:rsidRDefault="0030421C">
            <w:pPr>
              <w:jc w:val="center"/>
              <w:rPr>
                <w:sz w:val="40"/>
                <w:szCs w:val="40"/>
              </w:rPr>
            </w:pPr>
            <w:r>
              <w:rPr>
                <w:sz w:val="24"/>
                <w:szCs w:val="24"/>
              </w:rPr>
              <w:br w:type="page"/>
            </w:r>
            <w:r>
              <w:rPr>
                <w:sz w:val="24"/>
                <w:szCs w:val="24"/>
              </w:rPr>
              <w:br w:type="page"/>
            </w:r>
            <w:r>
              <w:rPr>
                <w:b/>
                <w:color w:val="FFFFFF" w:themeColor="background1"/>
                <w:sz w:val="40"/>
                <w:szCs w:val="40"/>
              </w:rPr>
              <w:t>Stage 3</w:t>
            </w:r>
          </w:p>
        </w:tc>
        <w:tc>
          <w:tcPr>
            <w:tcW w:w="8647" w:type="dxa"/>
            <w:gridSpan w:val="2"/>
            <w:tcBorders>
              <w:top w:val="single" w:sz="4" w:space="0" w:color="auto"/>
              <w:left w:val="single" w:sz="4" w:space="0" w:color="auto"/>
              <w:bottom w:val="single" w:sz="4" w:space="0" w:color="auto"/>
              <w:right w:val="single" w:sz="4" w:space="0" w:color="auto"/>
            </w:tcBorders>
            <w:shd w:val="clear" w:color="auto" w:fill="000090"/>
            <w:hideMark/>
          </w:tcPr>
          <w:p w:rsidR="0030421C" w:rsidRDefault="0030421C">
            <w:pPr>
              <w:jc w:val="center"/>
              <w:rPr>
                <w:b/>
                <w:color w:val="FFFFFF"/>
                <w:sz w:val="40"/>
                <w:szCs w:val="40"/>
              </w:rPr>
            </w:pPr>
            <w:r>
              <w:rPr>
                <w:b/>
                <w:color w:val="FFFFFF"/>
                <w:sz w:val="40"/>
                <w:szCs w:val="40"/>
              </w:rPr>
              <w:t>Long Multiplication (TU x TU)</w:t>
            </w:r>
          </w:p>
        </w:tc>
      </w:tr>
      <w:tr w:rsidR="0030421C" w:rsidTr="003436FD">
        <w:tc>
          <w:tcPr>
            <w:tcW w:w="1808" w:type="dxa"/>
            <w:vMerge/>
            <w:tcBorders>
              <w:top w:val="single" w:sz="4" w:space="0" w:color="auto"/>
              <w:left w:val="single" w:sz="4" w:space="0" w:color="auto"/>
              <w:bottom w:val="single" w:sz="4" w:space="0" w:color="auto"/>
              <w:right w:val="single" w:sz="4" w:space="0" w:color="auto"/>
            </w:tcBorders>
            <w:vAlign w:val="center"/>
            <w:hideMark/>
          </w:tcPr>
          <w:p w:rsidR="0030421C" w:rsidRDefault="0030421C">
            <w:pPr>
              <w:spacing w:before="0" w:after="0"/>
              <w:rPr>
                <w:sz w:val="40"/>
                <w:szCs w:val="40"/>
              </w:rPr>
            </w:pPr>
          </w:p>
        </w:tc>
        <w:tc>
          <w:tcPr>
            <w:tcW w:w="3969" w:type="dxa"/>
            <w:tcBorders>
              <w:top w:val="single" w:sz="4" w:space="0" w:color="auto"/>
              <w:left w:val="single" w:sz="4" w:space="0" w:color="auto"/>
              <w:bottom w:val="single" w:sz="4" w:space="0" w:color="auto"/>
              <w:right w:val="single" w:sz="4" w:space="0" w:color="auto"/>
            </w:tcBorders>
            <w:shd w:val="clear" w:color="auto" w:fill="000090"/>
            <w:hideMark/>
          </w:tcPr>
          <w:p w:rsidR="0030421C" w:rsidRDefault="0030421C">
            <w:pPr>
              <w:pStyle w:val="TLtablelist"/>
              <w:ind w:left="0" w:firstLine="0"/>
              <w:jc w:val="center"/>
              <w:rPr>
                <w:rFonts w:cs="Arial"/>
                <w:b/>
                <w:sz w:val="24"/>
                <w:szCs w:val="24"/>
              </w:rPr>
            </w:pPr>
            <w:r>
              <w:rPr>
                <w:rFonts w:cs="Arial"/>
                <w:b/>
                <w:sz w:val="24"/>
                <w:szCs w:val="24"/>
              </w:rPr>
              <w:t>Grid Multiplication</w:t>
            </w:r>
          </w:p>
        </w:tc>
        <w:tc>
          <w:tcPr>
            <w:tcW w:w="4678" w:type="dxa"/>
            <w:tcBorders>
              <w:top w:val="single" w:sz="4" w:space="0" w:color="auto"/>
              <w:left w:val="single" w:sz="4" w:space="0" w:color="auto"/>
              <w:bottom w:val="single" w:sz="4" w:space="0" w:color="auto"/>
              <w:right w:val="single" w:sz="4" w:space="0" w:color="auto"/>
            </w:tcBorders>
            <w:shd w:val="clear" w:color="auto" w:fill="000090"/>
            <w:hideMark/>
          </w:tcPr>
          <w:p w:rsidR="0030421C" w:rsidRDefault="0030421C">
            <w:pPr>
              <w:pStyle w:val="THtablehead"/>
              <w:keepNext w:val="0"/>
              <w:jc w:val="center"/>
              <w:rPr>
                <w:rFonts w:cs="Arial"/>
                <w:sz w:val="24"/>
                <w:szCs w:val="24"/>
              </w:rPr>
            </w:pPr>
            <w:r>
              <w:rPr>
                <w:rFonts w:cs="Arial"/>
                <w:sz w:val="24"/>
                <w:szCs w:val="24"/>
              </w:rPr>
              <w:t>Column multiplication</w:t>
            </w:r>
          </w:p>
          <w:p w:rsidR="0030421C" w:rsidRDefault="0030421C">
            <w:pPr>
              <w:pStyle w:val="TLtablelist"/>
              <w:tabs>
                <w:tab w:val="left" w:pos="392"/>
              </w:tabs>
              <w:jc w:val="center"/>
              <w:rPr>
                <w:rFonts w:cs="Arial"/>
                <w:b/>
                <w:sz w:val="20"/>
                <w:szCs w:val="20"/>
              </w:rPr>
            </w:pPr>
            <w:r>
              <w:rPr>
                <w:rFonts w:cs="Arial"/>
                <w:sz w:val="24"/>
                <w:szCs w:val="24"/>
              </w:rPr>
              <w:t>(Expanded method into standard)</w:t>
            </w:r>
          </w:p>
        </w:tc>
      </w:tr>
      <w:tr w:rsidR="003436FD" w:rsidTr="003436FD">
        <w:tc>
          <w:tcPr>
            <w:tcW w:w="1808" w:type="dxa"/>
            <w:tcBorders>
              <w:top w:val="single" w:sz="4" w:space="0" w:color="auto"/>
              <w:left w:val="single" w:sz="4" w:space="0" w:color="auto"/>
              <w:bottom w:val="single" w:sz="4" w:space="0" w:color="auto"/>
              <w:right w:val="single" w:sz="4" w:space="0" w:color="auto"/>
            </w:tcBorders>
          </w:tcPr>
          <w:p w:rsidR="003436FD" w:rsidRDefault="003436FD">
            <w:pPr>
              <w:jc w:val="center"/>
              <w:rPr>
                <w:noProof/>
              </w:rPr>
            </w:pPr>
          </w:p>
        </w:tc>
        <w:tc>
          <w:tcPr>
            <w:tcW w:w="8647" w:type="dxa"/>
            <w:gridSpan w:val="2"/>
            <w:tcBorders>
              <w:top w:val="single" w:sz="4" w:space="0" w:color="auto"/>
              <w:left w:val="single" w:sz="4" w:space="0" w:color="auto"/>
              <w:bottom w:val="single" w:sz="4" w:space="0" w:color="auto"/>
              <w:right w:val="single" w:sz="4" w:space="0" w:color="auto"/>
            </w:tcBorders>
          </w:tcPr>
          <w:p w:rsidR="003436FD" w:rsidRDefault="00D77C08" w:rsidP="00972632">
            <w:pPr>
              <w:pStyle w:val="TTtabletext"/>
              <w:rPr>
                <w:rFonts w:cs="Arial"/>
                <w:sz w:val="20"/>
                <w:szCs w:val="20"/>
              </w:rPr>
            </w:pPr>
            <w:r>
              <w:rPr>
                <w:noProof/>
                <w:lang w:eastAsia="en-GB"/>
              </w:rPr>
              <w:drawing>
                <wp:anchor distT="0" distB="0" distL="114300" distR="114300" simplePos="0" relativeHeight="252024832" behindDoc="1" locked="0" layoutInCell="1" allowOverlap="1" wp14:anchorId="3EBDE4A6" wp14:editId="635EBC23">
                  <wp:simplePos x="0" y="0"/>
                  <wp:positionH relativeFrom="column">
                    <wp:posOffset>-12065</wp:posOffset>
                  </wp:positionH>
                  <wp:positionV relativeFrom="paragraph">
                    <wp:posOffset>91757</wp:posOffset>
                  </wp:positionV>
                  <wp:extent cx="2742565" cy="1937385"/>
                  <wp:effectExtent l="12700" t="12700" r="13335" b="18415"/>
                  <wp:wrapTight wrapText="bothSides">
                    <wp:wrapPolygon edited="0">
                      <wp:start x="-100" y="-142"/>
                      <wp:lineTo x="-100" y="21664"/>
                      <wp:lineTo x="21605" y="21664"/>
                      <wp:lineTo x="21605" y="-142"/>
                      <wp:lineTo x="-100" y="-142"/>
                    </wp:wrapPolygon>
                  </wp:wrapTight>
                  <wp:docPr id="2204" name="Picture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742565" cy="1937385"/>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rsidR="003436FD" w:rsidRDefault="003436FD">
            <w:pPr>
              <w:jc w:val="center"/>
              <w:rPr>
                <w:rFonts w:cs="Arial"/>
              </w:rPr>
            </w:pPr>
            <w:r w:rsidRPr="003436FD">
              <w:rPr>
                <w:rFonts w:cs="Arial"/>
              </w:rPr>
              <w:t xml:space="preserve">Even a simple long multiplication calculation can be </w:t>
            </w:r>
            <w:r>
              <w:rPr>
                <w:rFonts w:cs="Arial"/>
              </w:rPr>
              <w:t>displayed visually using an array set out in</w:t>
            </w:r>
            <w:r w:rsidR="00A16622">
              <w:rPr>
                <w:rFonts w:cs="Arial"/>
              </w:rPr>
              <w:t xml:space="preserve"> a</w:t>
            </w:r>
            <w:r>
              <w:rPr>
                <w:rFonts w:cs="Arial"/>
              </w:rPr>
              <w:t xml:space="preserve"> Slavonic Abacu</w:t>
            </w:r>
            <w:r w:rsidR="00A16622">
              <w:rPr>
                <w:rFonts w:cs="Arial"/>
              </w:rPr>
              <w:t>s arrangement</w:t>
            </w:r>
            <w:r w:rsidR="00D77C08">
              <w:rPr>
                <w:rFonts w:cs="Arial"/>
              </w:rPr>
              <w:t xml:space="preserve">.  The image on the poster shows a straightforward away to quickly see all 180 counters </w:t>
            </w:r>
          </w:p>
          <w:p w:rsidR="00D77C08" w:rsidRDefault="00D77C08">
            <w:pPr>
              <w:jc w:val="center"/>
              <w:rPr>
                <w:rFonts w:cs="Arial"/>
              </w:rPr>
            </w:pPr>
            <w:r>
              <w:rPr>
                <w:rFonts w:cs="Arial"/>
              </w:rPr>
              <w:t>At this stage, using Place Value Counters rather than Base 10 enables the calculation to be created more efficiently.</w:t>
            </w:r>
          </w:p>
          <w:p w:rsidR="00D77C08" w:rsidRDefault="00D77C08">
            <w:pPr>
              <w:jc w:val="center"/>
              <w:rPr>
                <w:rFonts w:cs="Arial"/>
              </w:rPr>
            </w:pPr>
          </w:p>
          <w:p w:rsidR="00D77C08" w:rsidRPr="003436FD" w:rsidRDefault="00D77C08">
            <w:pPr>
              <w:jc w:val="center"/>
              <w:rPr>
                <w:rFonts w:cs="Arial"/>
              </w:rPr>
            </w:pPr>
          </w:p>
        </w:tc>
      </w:tr>
      <w:tr w:rsidR="0030421C" w:rsidTr="003436FD">
        <w:tc>
          <w:tcPr>
            <w:tcW w:w="1808" w:type="dxa"/>
            <w:tcBorders>
              <w:top w:val="single" w:sz="4" w:space="0" w:color="auto"/>
              <w:left w:val="single" w:sz="4" w:space="0" w:color="auto"/>
              <w:bottom w:val="single" w:sz="4" w:space="0" w:color="auto"/>
              <w:right w:val="single" w:sz="4" w:space="0" w:color="auto"/>
            </w:tcBorders>
            <w:hideMark/>
          </w:tcPr>
          <w:p w:rsidR="0030421C" w:rsidRDefault="0030421C">
            <w:pPr>
              <w:jc w:val="center"/>
              <w:rPr>
                <w:noProof/>
              </w:rPr>
            </w:pPr>
            <w:r>
              <w:rPr>
                <w:noProof/>
                <w:lang w:eastAsia="en-GB"/>
              </w:rPr>
              <w:drawing>
                <wp:inline distT="0" distB="0" distL="0" distR="0" wp14:anchorId="6085E097" wp14:editId="44646C1F">
                  <wp:extent cx="1009650" cy="714375"/>
                  <wp:effectExtent l="0" t="0" r="0" b="9525"/>
                  <wp:docPr id="74" name="Picture 74" descr="Macintosh HD:Users:dave:Dropbox:SoN Visual Policies:Visual Calculation Policy:Written Document:Year Group JPegs:Year Group Pages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0" descr="Macintosh HD:Users:dave:Dropbox:SoN Visual Policies:Visual Calculation Policy:Written Document:Year Group JPegs:Year Group Pages37.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3969" w:type="dxa"/>
            <w:tcBorders>
              <w:top w:val="single" w:sz="4" w:space="0" w:color="auto"/>
              <w:left w:val="single" w:sz="4" w:space="0" w:color="auto"/>
              <w:bottom w:val="single" w:sz="4" w:space="0" w:color="auto"/>
              <w:right w:val="single" w:sz="4" w:space="0" w:color="auto"/>
            </w:tcBorders>
          </w:tcPr>
          <w:p w:rsidR="0030421C" w:rsidRDefault="0030421C">
            <w:pPr>
              <w:pStyle w:val="TTtabletext"/>
              <w:jc w:val="center"/>
              <w:rPr>
                <w:rFonts w:cs="Arial"/>
                <w:noProof/>
                <w:sz w:val="20"/>
                <w:szCs w:val="20"/>
              </w:rPr>
            </w:pPr>
            <w:r>
              <w:rPr>
                <w:rFonts w:cs="Arial"/>
                <w:sz w:val="20"/>
                <w:szCs w:val="20"/>
              </w:rPr>
              <w:t>Extend the grid method to TU × TU, asking children to estimate first so that they have a general idea of the answer.</w:t>
            </w:r>
          </w:p>
          <w:p w:rsidR="00E3357B" w:rsidRDefault="0030421C">
            <w:pPr>
              <w:pStyle w:val="TTtabletext"/>
              <w:jc w:val="center"/>
              <w:rPr>
                <w:rFonts w:cs="Arial"/>
                <w:noProof/>
                <w:sz w:val="20"/>
                <w:szCs w:val="20"/>
                <w:lang w:eastAsia="en-GB"/>
              </w:rPr>
            </w:pPr>
            <w:r>
              <w:rPr>
                <w:rFonts w:cs="Arial"/>
                <w:b/>
                <w:i/>
                <w:noProof/>
                <w:sz w:val="18"/>
                <w:szCs w:val="18"/>
              </w:rPr>
              <w:t>(</w:t>
            </w:r>
            <w:r>
              <w:rPr>
                <w:b/>
                <w:i/>
                <w:sz w:val="18"/>
                <w:szCs w:val="18"/>
              </w:rPr>
              <w:t>43 × 65 is approximately 40 × 70 = 2800.)</w:t>
            </w:r>
            <w:r>
              <w:rPr>
                <w:rFonts w:cs="Arial"/>
                <w:noProof/>
                <w:sz w:val="20"/>
                <w:szCs w:val="20"/>
                <w:lang w:eastAsia="en-GB"/>
              </w:rPr>
              <w:t xml:space="preserve"> </w:t>
            </w:r>
          </w:p>
          <w:p w:rsidR="0030421C" w:rsidRDefault="0030421C">
            <w:pPr>
              <w:pStyle w:val="TTtabletext"/>
              <w:jc w:val="center"/>
              <w:rPr>
                <w:rFonts w:cs="Arial"/>
                <w:b/>
                <w:i/>
                <w:sz w:val="18"/>
                <w:szCs w:val="18"/>
              </w:rPr>
            </w:pPr>
            <w:r>
              <w:rPr>
                <w:rFonts w:cs="Arial"/>
                <w:noProof/>
                <w:sz w:val="20"/>
                <w:szCs w:val="20"/>
                <w:lang w:eastAsia="en-GB"/>
              </w:rPr>
              <w:drawing>
                <wp:inline distT="0" distB="0" distL="0" distR="0" wp14:anchorId="0B05EDCE" wp14:editId="5B94C032">
                  <wp:extent cx="2025002" cy="1440000"/>
                  <wp:effectExtent l="12700" t="12700" r="7620" b="8255"/>
                  <wp:docPr id="73" name="Picture 73" descr="Macintosh HD:Users:dave:Dropbox:SoN Visual Policies:Visual Calculation Policy:Written Document:VCP Jpegs:VCP Jpegs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9" descr="Macintosh HD:Users:dave:Dropbox:SoN Visual Policies:Visual Calculation Policy:Written Document:VCP Jpegs:VCP Jpegs168.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025002" cy="1440000"/>
                          </a:xfrm>
                          <a:prstGeom prst="rect">
                            <a:avLst/>
                          </a:prstGeom>
                          <a:noFill/>
                          <a:ln w="9525" cmpd="sng">
                            <a:solidFill>
                              <a:srgbClr val="000000"/>
                            </a:solidFill>
                            <a:miter lim="800000"/>
                            <a:headEnd/>
                            <a:tailEnd/>
                          </a:ln>
                          <a:effectLst/>
                        </pic:spPr>
                      </pic:pic>
                    </a:graphicData>
                  </a:graphic>
                </wp:inline>
              </w:drawing>
            </w:r>
          </w:p>
          <w:p w:rsidR="00E3357B" w:rsidRDefault="00E3357B" w:rsidP="00D77C08">
            <w:pPr>
              <w:pStyle w:val="TTtabletext"/>
              <w:jc w:val="center"/>
              <w:rPr>
                <w:rFonts w:cs="Arial"/>
                <w:noProof/>
                <w:sz w:val="20"/>
                <w:szCs w:val="20"/>
              </w:rPr>
            </w:pPr>
          </w:p>
          <w:p w:rsidR="0030421C" w:rsidRDefault="0030421C" w:rsidP="00D77C08">
            <w:pPr>
              <w:pStyle w:val="TTtabletext"/>
              <w:jc w:val="center"/>
              <w:rPr>
                <w:rFonts w:cs="Arial"/>
                <w:noProof/>
                <w:sz w:val="20"/>
                <w:szCs w:val="20"/>
              </w:rPr>
            </w:pPr>
            <w:r>
              <w:rPr>
                <w:rFonts w:cs="Arial"/>
                <w:noProof/>
                <w:sz w:val="20"/>
                <w:szCs w:val="20"/>
              </w:rPr>
              <w:t>As mentioned earlier, grid method is often the ‘choice’ of many children in Years 5 and 6, due to its ease in both procedure and understanding / place value and is the method that they will mainly use for simple long multiplication calculations.</w:t>
            </w:r>
          </w:p>
          <w:p w:rsidR="00E3357B" w:rsidRDefault="00E3357B" w:rsidP="00D77C08">
            <w:pPr>
              <w:pStyle w:val="TTtabletext"/>
              <w:jc w:val="center"/>
              <w:rPr>
                <w:rFonts w:cs="Arial"/>
                <w:noProof/>
                <w:sz w:val="20"/>
                <w:szCs w:val="20"/>
              </w:rPr>
            </w:pPr>
          </w:p>
        </w:tc>
        <w:tc>
          <w:tcPr>
            <w:tcW w:w="4678" w:type="dxa"/>
            <w:tcBorders>
              <w:top w:val="single" w:sz="4" w:space="0" w:color="auto"/>
              <w:left w:val="single" w:sz="4" w:space="0" w:color="auto"/>
              <w:bottom w:val="single" w:sz="4" w:space="0" w:color="auto"/>
              <w:right w:val="single" w:sz="4" w:space="0" w:color="auto"/>
            </w:tcBorders>
          </w:tcPr>
          <w:p w:rsidR="0030421C" w:rsidRDefault="0030421C" w:rsidP="00D77C08">
            <w:pPr>
              <w:jc w:val="center"/>
              <w:rPr>
                <w:rFonts w:cs="Arial"/>
                <w:b/>
              </w:rPr>
            </w:pPr>
            <w:r>
              <w:rPr>
                <w:rFonts w:cs="Arial"/>
                <w:b/>
              </w:rPr>
              <w:t xml:space="preserve">Children should only use ‘standard’ column method </w:t>
            </w:r>
            <w:r w:rsidR="00D77C08">
              <w:rPr>
                <w:rFonts w:cs="Arial"/>
                <w:b/>
              </w:rPr>
              <w:t>for</w:t>
            </w:r>
            <w:r>
              <w:rPr>
                <w:rFonts w:cs="Arial"/>
                <w:b/>
              </w:rPr>
              <w:t xml:space="preserve"> long multiplication if they can regularly get </w:t>
            </w:r>
            <w:r w:rsidR="00D77C08">
              <w:rPr>
                <w:rFonts w:cs="Arial"/>
                <w:b/>
              </w:rPr>
              <w:t>it correct</w:t>
            </w:r>
            <w:r>
              <w:rPr>
                <w:rFonts w:cs="Arial"/>
                <w:b/>
              </w:rPr>
              <w:t xml:space="preserve"> using this method.</w:t>
            </w:r>
          </w:p>
          <w:p w:rsidR="0030421C" w:rsidRDefault="00D77C08">
            <w:pPr>
              <w:jc w:val="center"/>
              <w:rPr>
                <w:rFonts w:cs="Arial"/>
                <w:b/>
              </w:rPr>
            </w:pPr>
            <w:r>
              <w:rPr>
                <w:rFonts w:cs="Arial"/>
                <w:noProof/>
                <w:lang w:eastAsia="en-GB"/>
              </w:rPr>
              <w:drawing>
                <wp:anchor distT="0" distB="0" distL="114300" distR="114300" simplePos="0" relativeHeight="252025856" behindDoc="1" locked="0" layoutInCell="1" allowOverlap="1" wp14:anchorId="7D80AF5B" wp14:editId="749E1D52">
                  <wp:simplePos x="0" y="0"/>
                  <wp:positionH relativeFrom="column">
                    <wp:posOffset>504825</wp:posOffset>
                  </wp:positionH>
                  <wp:positionV relativeFrom="paragraph">
                    <wp:posOffset>37465</wp:posOffset>
                  </wp:positionV>
                  <wp:extent cx="2025848" cy="1440000"/>
                  <wp:effectExtent l="12700" t="12700" r="6350" b="8255"/>
                  <wp:wrapTight wrapText="bothSides">
                    <wp:wrapPolygon edited="0">
                      <wp:start x="-135" y="-191"/>
                      <wp:lineTo x="-135" y="21533"/>
                      <wp:lineTo x="21532" y="21533"/>
                      <wp:lineTo x="21532" y="-191"/>
                      <wp:lineTo x="-135" y="-191"/>
                    </wp:wrapPolygon>
                  </wp:wrapTight>
                  <wp:docPr id="72" name="Picture 72" descr="Macintosh HD:Users:dave:Dropbox:SoN Visual Policies:Visual Calculation Policy:Written Document:VCP Jpegs:VCP Jpegs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6" descr="Macintosh HD:Users:dave:Dropbox:SoN Visual Policies:Visual Calculation Policy:Written Document:VCP Jpegs:VCP Jpegs175.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025848" cy="144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D77C08" w:rsidRDefault="00D77C08">
            <w:pPr>
              <w:pStyle w:val="TLtablelist"/>
              <w:tabs>
                <w:tab w:val="clear" w:pos="284"/>
                <w:tab w:val="left" w:pos="392"/>
              </w:tabs>
              <w:jc w:val="center"/>
              <w:rPr>
                <w:rFonts w:cs="Arial"/>
                <w:noProof/>
                <w:sz w:val="20"/>
                <w:szCs w:val="20"/>
              </w:rPr>
            </w:pPr>
          </w:p>
          <w:p w:rsidR="00D77C08" w:rsidRDefault="00D77C08">
            <w:pPr>
              <w:pStyle w:val="TLtablelist"/>
              <w:tabs>
                <w:tab w:val="clear" w:pos="284"/>
                <w:tab w:val="left" w:pos="392"/>
              </w:tabs>
              <w:jc w:val="center"/>
              <w:rPr>
                <w:rFonts w:cs="Arial"/>
                <w:noProof/>
                <w:sz w:val="20"/>
                <w:szCs w:val="20"/>
              </w:rPr>
            </w:pPr>
          </w:p>
          <w:p w:rsidR="00D77C08" w:rsidRDefault="00D77C08">
            <w:pPr>
              <w:pStyle w:val="TLtablelist"/>
              <w:tabs>
                <w:tab w:val="clear" w:pos="284"/>
                <w:tab w:val="left" w:pos="392"/>
              </w:tabs>
              <w:jc w:val="center"/>
              <w:rPr>
                <w:rFonts w:cs="Arial"/>
                <w:noProof/>
                <w:sz w:val="20"/>
                <w:szCs w:val="20"/>
              </w:rPr>
            </w:pPr>
          </w:p>
          <w:p w:rsidR="00D77C08" w:rsidRDefault="00D77C08">
            <w:pPr>
              <w:pStyle w:val="TLtablelist"/>
              <w:tabs>
                <w:tab w:val="clear" w:pos="284"/>
                <w:tab w:val="left" w:pos="392"/>
              </w:tabs>
              <w:jc w:val="center"/>
              <w:rPr>
                <w:rFonts w:cs="Arial"/>
                <w:noProof/>
                <w:sz w:val="20"/>
                <w:szCs w:val="20"/>
              </w:rPr>
            </w:pPr>
          </w:p>
          <w:p w:rsidR="00D77C08" w:rsidRDefault="00D77C08">
            <w:pPr>
              <w:pStyle w:val="TLtablelist"/>
              <w:tabs>
                <w:tab w:val="clear" w:pos="284"/>
                <w:tab w:val="left" w:pos="392"/>
              </w:tabs>
              <w:jc w:val="center"/>
              <w:rPr>
                <w:rFonts w:cs="Arial"/>
                <w:noProof/>
                <w:sz w:val="20"/>
                <w:szCs w:val="20"/>
              </w:rPr>
            </w:pPr>
          </w:p>
          <w:p w:rsidR="00D77C08" w:rsidRDefault="00D77C08">
            <w:pPr>
              <w:pStyle w:val="TLtablelist"/>
              <w:tabs>
                <w:tab w:val="clear" w:pos="284"/>
                <w:tab w:val="left" w:pos="392"/>
              </w:tabs>
              <w:jc w:val="center"/>
              <w:rPr>
                <w:rFonts w:cs="Arial"/>
                <w:noProof/>
                <w:sz w:val="20"/>
                <w:szCs w:val="20"/>
              </w:rPr>
            </w:pPr>
          </w:p>
          <w:p w:rsidR="00D77C08" w:rsidRDefault="00D77C08" w:rsidP="00E3357B">
            <w:pPr>
              <w:pStyle w:val="TLtablelist"/>
              <w:tabs>
                <w:tab w:val="clear" w:pos="284"/>
                <w:tab w:val="left" w:pos="392"/>
              </w:tabs>
              <w:rPr>
                <w:rFonts w:cs="Arial"/>
                <w:noProof/>
                <w:sz w:val="20"/>
                <w:szCs w:val="20"/>
              </w:rPr>
            </w:pPr>
          </w:p>
          <w:p w:rsidR="00E3357B" w:rsidRDefault="00E3357B">
            <w:pPr>
              <w:pStyle w:val="TLtablelist"/>
              <w:tabs>
                <w:tab w:val="clear" w:pos="284"/>
                <w:tab w:val="left" w:pos="392"/>
              </w:tabs>
              <w:jc w:val="center"/>
              <w:rPr>
                <w:rFonts w:cs="Arial"/>
                <w:noProof/>
                <w:sz w:val="20"/>
                <w:szCs w:val="20"/>
              </w:rPr>
            </w:pPr>
          </w:p>
          <w:p w:rsidR="0030421C" w:rsidRDefault="0030421C">
            <w:pPr>
              <w:pStyle w:val="TLtablelist"/>
              <w:tabs>
                <w:tab w:val="clear" w:pos="284"/>
                <w:tab w:val="left" w:pos="392"/>
              </w:tabs>
              <w:jc w:val="center"/>
              <w:rPr>
                <w:rFonts w:cs="Arial"/>
                <w:noProof/>
                <w:sz w:val="20"/>
                <w:szCs w:val="20"/>
              </w:rPr>
            </w:pPr>
            <w:r>
              <w:rPr>
                <w:rFonts w:cs="Arial"/>
                <w:noProof/>
                <w:sz w:val="20"/>
                <w:szCs w:val="20"/>
              </w:rPr>
              <w:t>There is no ‘rule’ regarding the position of the ‘carry’digits.  Each choice has advantages and complications.</w:t>
            </w:r>
          </w:p>
          <w:p w:rsidR="0030421C" w:rsidRDefault="0030421C" w:rsidP="00D77C08">
            <w:pPr>
              <w:pStyle w:val="TLtablelist"/>
              <w:tabs>
                <w:tab w:val="clear" w:pos="284"/>
                <w:tab w:val="left" w:pos="392"/>
              </w:tabs>
              <w:jc w:val="center"/>
              <w:rPr>
                <w:rFonts w:cs="Arial"/>
                <w:noProof/>
                <w:sz w:val="20"/>
                <w:szCs w:val="20"/>
              </w:rPr>
            </w:pPr>
            <w:r>
              <w:rPr>
                <w:rFonts w:cs="Arial"/>
                <w:noProof/>
                <w:sz w:val="20"/>
                <w:szCs w:val="20"/>
              </w:rPr>
              <w:t>Either carry the digits mentally or have your own favoured position for these digits</w:t>
            </w:r>
            <w:r w:rsidR="00D77C08">
              <w:rPr>
                <w:rFonts w:cs="Arial"/>
                <w:noProof/>
                <w:sz w:val="20"/>
                <w:szCs w:val="20"/>
              </w:rPr>
              <w:t>.</w:t>
            </w:r>
          </w:p>
        </w:tc>
      </w:tr>
      <w:tr w:rsidR="0030421C" w:rsidTr="003436FD">
        <w:tc>
          <w:tcPr>
            <w:tcW w:w="1808" w:type="dxa"/>
            <w:tcBorders>
              <w:top w:val="single" w:sz="4" w:space="0" w:color="auto"/>
              <w:left w:val="single" w:sz="4" w:space="0" w:color="auto"/>
              <w:bottom w:val="single" w:sz="4" w:space="0" w:color="auto"/>
              <w:right w:val="single" w:sz="4" w:space="0" w:color="auto"/>
            </w:tcBorders>
            <w:hideMark/>
          </w:tcPr>
          <w:p w:rsidR="0030421C" w:rsidRDefault="00E3357B">
            <w:pPr>
              <w:jc w:val="center"/>
              <w:rPr>
                <w:rFonts w:cs="Arial"/>
                <w:noProof/>
              </w:rPr>
            </w:pPr>
            <w:r>
              <w:rPr>
                <w:noProof/>
                <w:lang w:eastAsia="en-GB"/>
              </w:rPr>
              <w:lastRenderedPageBreak/>
              <mc:AlternateContent>
                <mc:Choice Requires="wps">
                  <w:drawing>
                    <wp:anchor distT="0" distB="0" distL="114300" distR="114300" simplePos="0" relativeHeight="251674624" behindDoc="0" locked="0" layoutInCell="1" allowOverlap="1" wp14:anchorId="3CB71E88" wp14:editId="70D7C6DA">
                      <wp:simplePos x="0" y="0"/>
                      <wp:positionH relativeFrom="column">
                        <wp:posOffset>-42067</wp:posOffset>
                      </wp:positionH>
                      <wp:positionV relativeFrom="paragraph">
                        <wp:posOffset>693107</wp:posOffset>
                      </wp:positionV>
                      <wp:extent cx="1175385" cy="1282065"/>
                      <wp:effectExtent l="19050" t="419100" r="386715" b="13335"/>
                      <wp:wrapNone/>
                      <wp:docPr id="1822" name="Speech Bubble: Rectangle with Corners Rounded 18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5385" cy="1282065"/>
                              </a:xfrm>
                              <a:prstGeom prst="wedgeRoundRectCallout">
                                <a:avLst>
                                  <a:gd name="adj1" fmla="val 69685"/>
                                  <a:gd name="adj2" fmla="val -75206"/>
                                  <a:gd name="adj3" fmla="val 16667"/>
                                </a:avLst>
                              </a:prstGeom>
                              <a:solidFill>
                                <a:srgbClr val="CCFFFF"/>
                              </a:solidFill>
                              <a:ln w="28575">
                                <a:solidFill>
                                  <a:srgbClr val="800080"/>
                                </a:solidFill>
                                <a:miter lim="800000"/>
                                <a:headEnd/>
                                <a:tailEnd/>
                              </a:ln>
                            </wps:spPr>
                            <wps:txbx>
                              <w:txbxContent>
                                <w:p w:rsidR="00E524CD" w:rsidRPr="00E3357B" w:rsidRDefault="00E524CD" w:rsidP="0030421C">
                                  <w:pPr>
                                    <w:pStyle w:val="TTtabletext"/>
                                    <w:jc w:val="center"/>
                                    <w:rPr>
                                      <w:rFonts w:cs="Arial"/>
                                      <w:b/>
                                      <w:i/>
                                      <w:sz w:val="18"/>
                                      <w:szCs w:val="18"/>
                                    </w:rPr>
                                  </w:pPr>
                                  <w:r w:rsidRPr="00E3357B">
                                    <w:rPr>
                                      <w:rFonts w:cs="Arial"/>
                                      <w:b/>
                                      <w:i/>
                                      <w:sz w:val="18"/>
                                      <w:szCs w:val="18"/>
                                    </w:rPr>
                                    <w:t>Again, estimate first:</w:t>
                                  </w:r>
                                </w:p>
                                <w:p w:rsidR="00E524CD" w:rsidRDefault="00E524CD" w:rsidP="0030421C">
                                  <w:pPr>
                                    <w:pStyle w:val="TTtabletext"/>
                                    <w:jc w:val="center"/>
                                    <w:rPr>
                                      <w:rFonts w:cs="Arial"/>
                                      <w:b/>
                                      <w:i/>
                                      <w:sz w:val="18"/>
                                      <w:szCs w:val="18"/>
                                    </w:rPr>
                                  </w:pPr>
                                  <w:r w:rsidRPr="00E3357B">
                                    <w:rPr>
                                      <w:rFonts w:cs="Arial"/>
                                      <w:b/>
                                      <w:i/>
                                      <w:sz w:val="18"/>
                                      <w:szCs w:val="18"/>
                                    </w:rPr>
                                    <w:t>243 × 68 is approximately 200 × 70 </w:t>
                                  </w:r>
                                </w:p>
                                <w:p w:rsidR="00E524CD" w:rsidRPr="00E3357B" w:rsidRDefault="00E524CD" w:rsidP="0030421C">
                                  <w:pPr>
                                    <w:pStyle w:val="TTtabletext"/>
                                    <w:jc w:val="center"/>
                                    <w:rPr>
                                      <w:rFonts w:cs="Arial"/>
                                      <w:b/>
                                      <w:i/>
                                      <w:sz w:val="18"/>
                                      <w:szCs w:val="18"/>
                                    </w:rPr>
                                  </w:pPr>
                                  <w:r w:rsidRPr="00E3357B">
                                    <w:rPr>
                                      <w:rFonts w:cs="Arial"/>
                                      <w:b/>
                                      <w:i/>
                                      <w:sz w:val="18"/>
                                      <w:szCs w:val="18"/>
                                    </w:rPr>
                                    <w:t>= 14000.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B71E88" id="Speech Bubble: Rectangle with Corners Rounded 1822" o:spid="_x0000_s1051" type="#_x0000_t62" style="position:absolute;left:0;text-align:left;margin-left:-3.3pt;margin-top:54.6pt;width:92.55pt;height:100.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" adj="25852,-5444" fillcolor="#cff" strokecolor="purple" strokeweight="2.25pt">
                      <v:textbox>
                        <w:txbxContent>
                          <w:p w:rsidR="00E524CD" w:rsidRPr="00E3357B" w:rsidRDefault="00E524CD" w:rsidP="0030421C">
                            <w:pPr>
                              <w:pStyle w:val="TTtabletext"/>
                              <w:jc w:val="center"/>
                              <w:rPr>
                                <w:rFonts w:cs="Arial"/>
                                <w:b/>
                                <w:i/>
                                <w:sz w:val="18"/>
                                <w:szCs w:val="18"/>
                              </w:rPr>
                            </w:pPr>
                            <w:r w:rsidRPr="00E3357B">
                              <w:rPr>
                                <w:rFonts w:cs="Arial"/>
                                <w:b/>
                                <w:i/>
                                <w:sz w:val="18"/>
                                <w:szCs w:val="18"/>
                              </w:rPr>
                              <w:t>Again, estimate first:</w:t>
                            </w:r>
                          </w:p>
                          <w:p w:rsidR="00E524CD" w:rsidRDefault="00E524CD" w:rsidP="0030421C">
                            <w:pPr>
                              <w:pStyle w:val="TTtabletext"/>
                              <w:jc w:val="center"/>
                              <w:rPr>
                                <w:rFonts w:cs="Arial"/>
                                <w:b/>
                                <w:i/>
                                <w:sz w:val="18"/>
                                <w:szCs w:val="18"/>
                              </w:rPr>
                            </w:pPr>
                            <w:r w:rsidRPr="00E3357B">
                              <w:rPr>
                                <w:rFonts w:cs="Arial"/>
                                <w:b/>
                                <w:i/>
                                <w:sz w:val="18"/>
                                <w:szCs w:val="18"/>
                              </w:rPr>
                              <w:t>243 × 68 is approximately 200 × 70 </w:t>
                            </w:r>
                          </w:p>
                          <w:p w:rsidR="00E524CD" w:rsidRPr="00E3357B" w:rsidRDefault="00E524CD" w:rsidP="0030421C">
                            <w:pPr>
                              <w:pStyle w:val="TTtabletext"/>
                              <w:jc w:val="center"/>
                              <w:rPr>
                                <w:rFonts w:cs="Arial"/>
                                <w:b/>
                                <w:i/>
                                <w:sz w:val="18"/>
                                <w:szCs w:val="18"/>
                              </w:rPr>
                            </w:pPr>
                            <w:r w:rsidRPr="00E3357B">
                              <w:rPr>
                                <w:rFonts w:cs="Arial"/>
                                <w:b/>
                                <w:i/>
                                <w:sz w:val="18"/>
                                <w:szCs w:val="18"/>
                              </w:rPr>
                              <w:t>= 14000.</w:t>
                            </w:r>
                          </w:p>
                        </w:txbxContent>
                      </v:textbox>
                    </v:shape>
                  </w:pict>
                </mc:Fallback>
              </mc:AlternateContent>
            </w:r>
            <w:r w:rsidR="0030421C">
              <w:rPr>
                <w:noProof/>
                <w:lang w:eastAsia="en-GB"/>
              </w:rPr>
              <w:drawing>
                <wp:inline distT="0" distB="0" distL="0" distR="0" wp14:anchorId="4CD426C0" wp14:editId="20F480F9">
                  <wp:extent cx="1009650" cy="714375"/>
                  <wp:effectExtent l="0" t="0" r="0" b="9525"/>
                  <wp:docPr id="71" name="Picture 71" descr="Macintosh HD:Users:dave:Dropbox:SoN Visual Policies:Visual Calculation Policy:Written Document:Year Group JPegs:Year Group Pages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1" descr="Macintosh HD:Users:dave:Dropbox:SoN Visual Policies:Visual Calculation Policy:Written Document:Year Group JPegs:Year Group Pages39.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3969" w:type="dxa"/>
            <w:tcBorders>
              <w:top w:val="single" w:sz="4" w:space="0" w:color="auto"/>
              <w:left w:val="single" w:sz="4" w:space="0" w:color="auto"/>
              <w:bottom w:val="single" w:sz="4" w:space="0" w:color="auto"/>
              <w:right w:val="single" w:sz="4" w:space="0" w:color="auto"/>
            </w:tcBorders>
          </w:tcPr>
          <w:p w:rsidR="0030421C" w:rsidRDefault="00D77C08">
            <w:pPr>
              <w:pStyle w:val="TLtablelist"/>
              <w:tabs>
                <w:tab w:val="clear" w:pos="284"/>
                <w:tab w:val="left" w:pos="392"/>
              </w:tabs>
              <w:ind w:left="0" w:firstLine="0"/>
              <w:jc w:val="center"/>
              <w:rPr>
                <w:rFonts w:cs="Arial"/>
                <w:noProof/>
                <w:sz w:val="20"/>
                <w:szCs w:val="20"/>
              </w:rPr>
            </w:pPr>
            <w:r>
              <w:rPr>
                <w:rFonts w:cs="Arial"/>
                <w:b/>
                <w:noProof/>
                <w:sz w:val="24"/>
                <w:szCs w:val="24"/>
                <w:lang w:eastAsia="en-GB"/>
              </w:rPr>
              <w:drawing>
                <wp:anchor distT="0" distB="0" distL="114300" distR="114300" simplePos="0" relativeHeight="252026880" behindDoc="1" locked="0" layoutInCell="1" allowOverlap="1" wp14:anchorId="5CF179F9" wp14:editId="5F0499F6">
                  <wp:simplePos x="0" y="0"/>
                  <wp:positionH relativeFrom="column">
                    <wp:posOffset>281940</wp:posOffset>
                  </wp:positionH>
                  <wp:positionV relativeFrom="paragraph">
                    <wp:posOffset>71755</wp:posOffset>
                  </wp:positionV>
                  <wp:extent cx="1889760" cy="1341755"/>
                  <wp:effectExtent l="19050" t="19050" r="15240" b="10795"/>
                  <wp:wrapTight wrapText="bothSides">
                    <wp:wrapPolygon edited="0">
                      <wp:start x="-218" y="-307"/>
                      <wp:lineTo x="-218" y="21467"/>
                      <wp:lineTo x="21556" y="21467"/>
                      <wp:lineTo x="21556" y="-307"/>
                      <wp:lineTo x="-218" y="-307"/>
                    </wp:wrapPolygon>
                  </wp:wrapTight>
                  <wp:docPr id="70" name="Picture 70" descr="Macintosh HD:Users:dave:Dropbox:SoN Visual Policies:Visual Calculation Policy:Written Document:VCP Jpegs:VCP Jpegs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0" descr="Macintosh HD:Users:dave:Dropbox:SoN Visual Policies:Visual Calculation Policy:Written Document:VCP Jpegs:VCP Jpegs169.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889760" cy="134175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noProof/>
                <w:sz w:val="20"/>
                <w:szCs w:val="20"/>
              </w:rPr>
              <w:t>For 3 digit x 2 digit calculations, grid method is quite inefficient, and has much scope for error due to the number of ‘part-products’ that need to be added.</w:t>
            </w:r>
          </w:p>
          <w:p w:rsidR="00E3357B" w:rsidRDefault="00E3357B">
            <w:pPr>
              <w:pStyle w:val="TLtablelist"/>
              <w:tabs>
                <w:tab w:val="clear" w:pos="284"/>
                <w:tab w:val="left" w:pos="392"/>
              </w:tabs>
              <w:ind w:left="0" w:firstLine="0"/>
              <w:jc w:val="center"/>
              <w:rPr>
                <w:rFonts w:cs="Arial"/>
                <w:b/>
                <w:noProof/>
                <w:sz w:val="20"/>
                <w:szCs w:val="20"/>
              </w:rPr>
            </w:pPr>
          </w:p>
          <w:p w:rsidR="0030421C" w:rsidRPr="00E3357B" w:rsidRDefault="0030421C" w:rsidP="00E3357B">
            <w:pPr>
              <w:pStyle w:val="TLtablelist"/>
              <w:tabs>
                <w:tab w:val="clear" w:pos="284"/>
                <w:tab w:val="left" w:pos="392"/>
              </w:tabs>
              <w:ind w:left="0" w:firstLine="0"/>
              <w:jc w:val="center"/>
              <w:rPr>
                <w:rFonts w:cs="Arial"/>
                <w:b/>
                <w:noProof/>
                <w:sz w:val="20"/>
                <w:szCs w:val="20"/>
              </w:rPr>
            </w:pPr>
            <w:r>
              <w:rPr>
                <w:rFonts w:cs="Arial"/>
                <w:b/>
                <w:noProof/>
                <w:sz w:val="20"/>
                <w:szCs w:val="20"/>
              </w:rPr>
              <w:t>Use this method when you find the standard method to be unreliable or difficult to remember</w:t>
            </w:r>
            <w:r w:rsidR="00E3357B">
              <w:rPr>
                <w:rFonts w:cs="Arial"/>
                <w:b/>
                <w:noProof/>
                <w:sz w:val="20"/>
                <w:szCs w:val="20"/>
              </w:rPr>
              <w:t>.</w:t>
            </w:r>
          </w:p>
        </w:tc>
        <w:tc>
          <w:tcPr>
            <w:tcW w:w="4678" w:type="dxa"/>
            <w:tcBorders>
              <w:top w:val="single" w:sz="4" w:space="0" w:color="auto"/>
              <w:left w:val="single" w:sz="4" w:space="0" w:color="auto"/>
              <w:bottom w:val="single" w:sz="4" w:space="0" w:color="auto"/>
              <w:right w:val="single" w:sz="4" w:space="0" w:color="auto"/>
            </w:tcBorders>
          </w:tcPr>
          <w:p w:rsidR="00D77C08" w:rsidRDefault="00D77C08">
            <w:pPr>
              <w:pStyle w:val="TTtabletext"/>
              <w:jc w:val="center"/>
              <w:rPr>
                <w:rFonts w:cs="Arial"/>
                <w:b/>
                <w:sz w:val="20"/>
                <w:szCs w:val="20"/>
              </w:rPr>
            </w:pPr>
            <w:r>
              <w:rPr>
                <w:rFonts w:cs="Arial"/>
                <w:noProof/>
                <w:sz w:val="20"/>
                <w:szCs w:val="20"/>
                <w:lang w:eastAsia="en-GB"/>
              </w:rPr>
              <w:drawing>
                <wp:anchor distT="0" distB="0" distL="114300" distR="114300" simplePos="0" relativeHeight="252027904" behindDoc="1" locked="0" layoutInCell="1" allowOverlap="1" wp14:anchorId="11B40E76" wp14:editId="4E935379">
                  <wp:simplePos x="0" y="0"/>
                  <wp:positionH relativeFrom="column">
                    <wp:posOffset>493395</wp:posOffset>
                  </wp:positionH>
                  <wp:positionV relativeFrom="paragraph">
                    <wp:posOffset>63500</wp:posOffset>
                  </wp:positionV>
                  <wp:extent cx="1887220" cy="1341755"/>
                  <wp:effectExtent l="19050" t="19050" r="17780" b="10795"/>
                  <wp:wrapTight wrapText="bothSides">
                    <wp:wrapPolygon edited="0">
                      <wp:start x="-218" y="-307"/>
                      <wp:lineTo x="-218" y="21467"/>
                      <wp:lineTo x="21585" y="21467"/>
                      <wp:lineTo x="21585" y="-307"/>
                      <wp:lineTo x="-218" y="-307"/>
                    </wp:wrapPolygon>
                  </wp:wrapTight>
                  <wp:docPr id="69" name="Picture 69" descr="Macintosh HD:Users:dave:Dropbox:SoN Visual Policies:Visual Calculation Policy:Written Document:VCP Jpegs:VCP Jpegs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7" descr="Macintosh HD:Users:dave:Dropbox:SoN Visual Policies:Visual Calculation Policy:Written Document:VCP Jpegs:VCP Jpegs176.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887220" cy="134175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D77C08" w:rsidRDefault="00D77C08">
            <w:pPr>
              <w:pStyle w:val="TTtabletext"/>
              <w:jc w:val="center"/>
              <w:rPr>
                <w:rFonts w:cs="Arial"/>
                <w:b/>
                <w:sz w:val="20"/>
                <w:szCs w:val="20"/>
              </w:rPr>
            </w:pPr>
          </w:p>
          <w:p w:rsidR="00D77C08" w:rsidRDefault="00D77C08">
            <w:pPr>
              <w:pStyle w:val="TTtabletext"/>
              <w:jc w:val="center"/>
              <w:rPr>
                <w:rFonts w:cs="Arial"/>
                <w:b/>
                <w:sz w:val="20"/>
                <w:szCs w:val="20"/>
              </w:rPr>
            </w:pPr>
          </w:p>
          <w:p w:rsidR="00D77C08" w:rsidRDefault="00D77C08">
            <w:pPr>
              <w:pStyle w:val="TTtabletext"/>
              <w:jc w:val="center"/>
              <w:rPr>
                <w:rFonts w:cs="Arial"/>
                <w:b/>
                <w:sz w:val="20"/>
                <w:szCs w:val="20"/>
              </w:rPr>
            </w:pPr>
          </w:p>
          <w:p w:rsidR="00D77C08" w:rsidRDefault="00D77C08">
            <w:pPr>
              <w:pStyle w:val="TTtabletext"/>
              <w:jc w:val="center"/>
              <w:rPr>
                <w:rFonts w:cs="Arial"/>
                <w:b/>
                <w:sz w:val="20"/>
                <w:szCs w:val="20"/>
              </w:rPr>
            </w:pPr>
          </w:p>
          <w:p w:rsidR="00D77C08" w:rsidRDefault="00D77C08">
            <w:pPr>
              <w:pStyle w:val="TTtabletext"/>
              <w:jc w:val="center"/>
              <w:rPr>
                <w:rFonts w:cs="Arial"/>
                <w:b/>
                <w:sz w:val="20"/>
                <w:szCs w:val="20"/>
              </w:rPr>
            </w:pPr>
          </w:p>
          <w:p w:rsidR="00D77C08" w:rsidRDefault="00D77C08">
            <w:pPr>
              <w:pStyle w:val="TTtabletext"/>
              <w:jc w:val="center"/>
              <w:rPr>
                <w:rFonts w:cs="Arial"/>
                <w:b/>
                <w:sz w:val="20"/>
                <w:szCs w:val="20"/>
              </w:rPr>
            </w:pPr>
          </w:p>
          <w:p w:rsidR="00E3357B" w:rsidRDefault="00E3357B">
            <w:pPr>
              <w:pStyle w:val="TTtabletext"/>
              <w:jc w:val="center"/>
              <w:rPr>
                <w:rFonts w:cs="Arial"/>
                <w:b/>
                <w:sz w:val="20"/>
                <w:szCs w:val="20"/>
              </w:rPr>
            </w:pPr>
          </w:p>
          <w:p w:rsidR="0030421C" w:rsidRDefault="0030421C">
            <w:pPr>
              <w:pStyle w:val="TTtabletext"/>
              <w:jc w:val="center"/>
              <w:rPr>
                <w:rFonts w:cs="Arial"/>
                <w:sz w:val="20"/>
                <w:szCs w:val="20"/>
              </w:rPr>
            </w:pPr>
            <w:r>
              <w:rPr>
                <w:rFonts w:cs="Arial"/>
                <w:b/>
                <w:sz w:val="20"/>
                <w:szCs w:val="20"/>
              </w:rPr>
              <w:t xml:space="preserve">Most children, at this point, should be encouraged to choose the standard method.  </w:t>
            </w:r>
            <w:r>
              <w:rPr>
                <w:rFonts w:cs="Arial"/>
                <w:sz w:val="20"/>
                <w:szCs w:val="20"/>
              </w:rPr>
              <w:t xml:space="preserve">For </w:t>
            </w:r>
            <w:r>
              <w:rPr>
                <w:rFonts w:cs="Arial"/>
                <w:noProof/>
                <w:sz w:val="20"/>
                <w:szCs w:val="20"/>
              </w:rPr>
              <w:t>3 digit x 2 digit calculations</w:t>
            </w:r>
            <w:r>
              <w:rPr>
                <w:rFonts w:cs="Arial"/>
                <w:sz w:val="20"/>
                <w:szCs w:val="20"/>
              </w:rPr>
              <w:t xml:space="preserve"> it is especially efficient, and less prone to errors when mastered.</w:t>
            </w:r>
          </w:p>
          <w:p w:rsidR="00E3357B" w:rsidRDefault="00E3357B">
            <w:pPr>
              <w:pStyle w:val="TTtabletext"/>
              <w:jc w:val="center"/>
              <w:rPr>
                <w:rFonts w:cs="Arial"/>
                <w:b/>
                <w:sz w:val="20"/>
                <w:szCs w:val="20"/>
              </w:rPr>
            </w:pPr>
          </w:p>
          <w:p w:rsidR="0030421C" w:rsidRDefault="0030421C">
            <w:pPr>
              <w:pStyle w:val="TTtabletext"/>
              <w:jc w:val="center"/>
              <w:rPr>
                <w:rFonts w:cs="Arial"/>
                <w:sz w:val="20"/>
                <w:szCs w:val="20"/>
              </w:rPr>
            </w:pPr>
            <w:r>
              <w:rPr>
                <w:rFonts w:cs="Arial"/>
                <w:b/>
                <w:sz w:val="20"/>
                <w:szCs w:val="20"/>
              </w:rPr>
              <w:t>Although they may find the grid method easier to apply, it is much slower / less efficient.</w:t>
            </w:r>
          </w:p>
          <w:p w:rsidR="00E3357B" w:rsidRDefault="00E3357B" w:rsidP="00E3357B">
            <w:pPr>
              <w:pStyle w:val="TLtablelist"/>
              <w:tabs>
                <w:tab w:val="clear" w:pos="284"/>
                <w:tab w:val="left" w:pos="392"/>
              </w:tabs>
              <w:ind w:left="0" w:firstLine="0"/>
              <w:rPr>
                <w:rFonts w:cs="Arial"/>
                <w:noProof/>
                <w:sz w:val="20"/>
                <w:szCs w:val="20"/>
              </w:rPr>
            </w:pPr>
          </w:p>
        </w:tc>
      </w:tr>
      <w:tr w:rsidR="0030421C" w:rsidTr="003436FD">
        <w:tc>
          <w:tcPr>
            <w:tcW w:w="1808" w:type="dxa"/>
            <w:tcBorders>
              <w:top w:val="single" w:sz="4" w:space="0" w:color="auto"/>
              <w:left w:val="single" w:sz="4" w:space="0" w:color="auto"/>
              <w:bottom w:val="single" w:sz="4" w:space="0" w:color="auto"/>
              <w:right w:val="single" w:sz="4" w:space="0" w:color="auto"/>
            </w:tcBorders>
            <w:hideMark/>
          </w:tcPr>
          <w:p w:rsidR="0030421C" w:rsidRDefault="0030421C">
            <w:pPr>
              <w:jc w:val="center"/>
              <w:rPr>
                <w:noProof/>
              </w:rPr>
            </w:pPr>
          </w:p>
        </w:tc>
        <w:tc>
          <w:tcPr>
            <w:tcW w:w="3969"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rPr>
                <w:rFonts w:cs="Arial"/>
                <w:noProof/>
                <w:sz w:val="20"/>
                <w:szCs w:val="20"/>
              </w:rPr>
            </w:pPr>
          </w:p>
        </w:tc>
        <w:tc>
          <w:tcPr>
            <w:tcW w:w="4678"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rPr>
                <w:rFonts w:cs="Arial"/>
                <w:noProof/>
                <w:sz w:val="20"/>
                <w:szCs w:val="20"/>
              </w:rPr>
            </w:pPr>
          </w:p>
        </w:tc>
      </w:tr>
      <w:tr w:rsidR="0030421C" w:rsidTr="003436FD">
        <w:tc>
          <w:tcPr>
            <w:tcW w:w="1808" w:type="dxa"/>
            <w:tcBorders>
              <w:top w:val="single" w:sz="4" w:space="0" w:color="auto"/>
              <w:left w:val="single" w:sz="4" w:space="0" w:color="auto"/>
              <w:bottom w:val="single" w:sz="4" w:space="0" w:color="auto"/>
              <w:right w:val="single" w:sz="4" w:space="0" w:color="auto"/>
            </w:tcBorders>
          </w:tcPr>
          <w:p w:rsidR="0030421C" w:rsidRDefault="0030421C">
            <w:pPr>
              <w:jc w:val="center"/>
              <w:rPr>
                <w:noProof/>
              </w:rPr>
            </w:pPr>
          </w:p>
        </w:tc>
        <w:tc>
          <w:tcPr>
            <w:tcW w:w="3969" w:type="dxa"/>
            <w:tcBorders>
              <w:top w:val="single" w:sz="4" w:space="0" w:color="auto"/>
              <w:left w:val="single" w:sz="4" w:space="0" w:color="auto"/>
              <w:bottom w:val="single" w:sz="4" w:space="0" w:color="auto"/>
              <w:right w:val="single" w:sz="4" w:space="0" w:color="auto"/>
            </w:tcBorders>
            <w:hideMark/>
          </w:tcPr>
          <w:p w:rsidR="00E3357B" w:rsidRDefault="00E3357B" w:rsidP="00E3357B">
            <w:pPr>
              <w:pStyle w:val="TLtablelist"/>
              <w:tabs>
                <w:tab w:val="clear" w:pos="284"/>
                <w:tab w:val="left" w:pos="392"/>
              </w:tabs>
              <w:ind w:left="0" w:firstLine="0"/>
              <w:rPr>
                <w:rFonts w:cs="Arial"/>
                <w:noProof/>
                <w:sz w:val="20"/>
                <w:szCs w:val="20"/>
              </w:rPr>
            </w:pPr>
            <w:r>
              <w:rPr>
                <w:rFonts w:cs="Arial"/>
                <w:noProof/>
                <w:sz w:val="20"/>
                <w:szCs w:val="20"/>
                <w:lang w:eastAsia="en-GB"/>
              </w:rPr>
              <w:drawing>
                <wp:anchor distT="0" distB="0" distL="114300" distR="114300" simplePos="0" relativeHeight="252028928" behindDoc="1" locked="0" layoutInCell="1" allowOverlap="1" wp14:anchorId="533AC8F0" wp14:editId="04F63263">
                  <wp:simplePos x="0" y="0"/>
                  <wp:positionH relativeFrom="column">
                    <wp:posOffset>340995</wp:posOffset>
                  </wp:positionH>
                  <wp:positionV relativeFrom="paragraph">
                    <wp:posOffset>94903</wp:posOffset>
                  </wp:positionV>
                  <wp:extent cx="1736725" cy="1234440"/>
                  <wp:effectExtent l="19050" t="19050" r="15875" b="22860"/>
                  <wp:wrapTight wrapText="bothSides">
                    <wp:wrapPolygon edited="0">
                      <wp:start x="-237" y="-333"/>
                      <wp:lineTo x="-237" y="21667"/>
                      <wp:lineTo x="21561" y="21667"/>
                      <wp:lineTo x="21561" y="-333"/>
                      <wp:lineTo x="-237" y="-333"/>
                    </wp:wrapPolygon>
                  </wp:wrapTight>
                  <wp:docPr id="68" name="Picture 68" descr="Macintosh HD:Users:dave:Dropbox:SoN Visual Policies:Visual Calculation Policy:Written Document:VCP Jpegs:VCP Jpegs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1" descr="Macintosh HD:Users:dave:Dropbox:SoN Visual Policies:Visual Calculation Policy:Written Document:VCP Jpegs:VCP Jpegs170.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736725" cy="123444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rPr>
              <w:t>The Grid Method is an interesting way to show the part products that are created when multiplying with a 3 digit number with no Tens (or Zero in the Tens place).</w:t>
            </w:r>
          </w:p>
          <w:p w:rsidR="0030421C" w:rsidRDefault="00E3357B" w:rsidP="00D8604E">
            <w:pPr>
              <w:pStyle w:val="TLtablelist"/>
              <w:tabs>
                <w:tab w:val="clear" w:pos="284"/>
                <w:tab w:val="left" w:pos="392"/>
              </w:tabs>
              <w:ind w:left="0" w:firstLine="0"/>
              <w:rPr>
                <w:rFonts w:cs="Arial"/>
                <w:noProof/>
                <w:sz w:val="20"/>
                <w:szCs w:val="20"/>
              </w:rPr>
            </w:pPr>
            <w:r>
              <w:rPr>
                <w:rFonts w:cs="Arial"/>
                <w:noProof/>
                <w:sz w:val="20"/>
                <w:szCs w:val="20"/>
              </w:rPr>
              <w:t>The 4 parts are either very large (12000&amp;1600)  or quite small (180&amp;24)</w:t>
            </w:r>
            <w:r w:rsidR="007677DE">
              <w:rPr>
                <w:rFonts w:cs="Arial"/>
                <w:noProof/>
                <w:sz w:val="20"/>
                <w:szCs w:val="20"/>
              </w:rPr>
              <w:t>.  As the method shows 6 parts altogether, it is clear that 2 of them are not used.</w:t>
            </w:r>
          </w:p>
        </w:tc>
        <w:tc>
          <w:tcPr>
            <w:tcW w:w="4678" w:type="dxa"/>
            <w:tcBorders>
              <w:top w:val="single" w:sz="4" w:space="0" w:color="auto"/>
              <w:left w:val="single" w:sz="4" w:space="0" w:color="auto"/>
              <w:bottom w:val="single" w:sz="4" w:space="0" w:color="auto"/>
              <w:right w:val="single" w:sz="4" w:space="0" w:color="auto"/>
            </w:tcBorders>
            <w:hideMark/>
          </w:tcPr>
          <w:p w:rsidR="00E3357B" w:rsidRDefault="00E3357B">
            <w:pPr>
              <w:pStyle w:val="TLtablelist"/>
              <w:tabs>
                <w:tab w:val="clear" w:pos="284"/>
                <w:tab w:val="left" w:pos="392"/>
              </w:tabs>
              <w:jc w:val="center"/>
              <w:rPr>
                <w:rFonts w:cs="Arial"/>
                <w:noProof/>
                <w:sz w:val="20"/>
                <w:szCs w:val="20"/>
              </w:rPr>
            </w:pPr>
            <w:r>
              <w:rPr>
                <w:rFonts w:cs="Arial"/>
                <w:b/>
                <w:noProof/>
                <w:sz w:val="24"/>
                <w:szCs w:val="24"/>
                <w:lang w:eastAsia="en-GB"/>
              </w:rPr>
              <w:drawing>
                <wp:anchor distT="0" distB="0" distL="114300" distR="114300" simplePos="0" relativeHeight="252029952" behindDoc="1" locked="0" layoutInCell="1" allowOverlap="1" wp14:anchorId="113B8205" wp14:editId="73F7A2E1">
                  <wp:simplePos x="0" y="0"/>
                  <wp:positionH relativeFrom="column">
                    <wp:posOffset>647436</wp:posOffset>
                  </wp:positionH>
                  <wp:positionV relativeFrom="paragraph">
                    <wp:posOffset>59855</wp:posOffset>
                  </wp:positionV>
                  <wp:extent cx="1738630" cy="1234440"/>
                  <wp:effectExtent l="19050" t="19050" r="13970" b="22860"/>
                  <wp:wrapTight wrapText="bothSides">
                    <wp:wrapPolygon edited="0">
                      <wp:start x="-237" y="-333"/>
                      <wp:lineTo x="-237" y="21667"/>
                      <wp:lineTo x="21537" y="21667"/>
                      <wp:lineTo x="21537" y="-333"/>
                      <wp:lineTo x="-237" y="-333"/>
                    </wp:wrapPolygon>
                  </wp:wrapTight>
                  <wp:docPr id="67" name="Picture 67" descr="Macintosh HD:Users:dave:Dropbox:SoN Visual Policies:Visual Calculation Policy:Written Document:VCP Jpegs:VCP Jpegs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8" descr="Macintosh HD:Users:dave:Dropbox:SoN Visual Policies:Visual Calculation Policy:Written Document:VCP Jpegs:VCP Jpegs177.jp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738630" cy="123444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E3357B" w:rsidRDefault="00E3357B">
            <w:pPr>
              <w:pStyle w:val="TLtablelist"/>
              <w:tabs>
                <w:tab w:val="clear" w:pos="284"/>
                <w:tab w:val="left" w:pos="392"/>
              </w:tabs>
              <w:jc w:val="center"/>
              <w:rPr>
                <w:rFonts w:cs="Arial"/>
                <w:noProof/>
                <w:sz w:val="20"/>
                <w:szCs w:val="20"/>
              </w:rPr>
            </w:pPr>
          </w:p>
          <w:p w:rsidR="0030421C" w:rsidRDefault="0030421C">
            <w:pPr>
              <w:pStyle w:val="TLtablelist"/>
              <w:tabs>
                <w:tab w:val="clear" w:pos="284"/>
                <w:tab w:val="left" w:pos="392"/>
              </w:tabs>
              <w:jc w:val="center"/>
              <w:rPr>
                <w:rFonts w:cs="Arial"/>
                <w:noProof/>
                <w:sz w:val="20"/>
                <w:szCs w:val="20"/>
              </w:rPr>
            </w:pPr>
          </w:p>
          <w:p w:rsidR="009109B7" w:rsidRDefault="009109B7">
            <w:pPr>
              <w:pStyle w:val="TLtablelist"/>
              <w:tabs>
                <w:tab w:val="clear" w:pos="284"/>
                <w:tab w:val="left" w:pos="392"/>
              </w:tabs>
              <w:jc w:val="center"/>
              <w:rPr>
                <w:rFonts w:cs="Arial"/>
                <w:noProof/>
                <w:sz w:val="20"/>
                <w:szCs w:val="20"/>
              </w:rPr>
            </w:pPr>
          </w:p>
          <w:p w:rsidR="009109B7" w:rsidRDefault="009109B7">
            <w:pPr>
              <w:pStyle w:val="TLtablelist"/>
              <w:tabs>
                <w:tab w:val="clear" w:pos="284"/>
                <w:tab w:val="left" w:pos="392"/>
              </w:tabs>
              <w:jc w:val="center"/>
              <w:rPr>
                <w:rFonts w:cs="Arial"/>
                <w:noProof/>
                <w:sz w:val="20"/>
                <w:szCs w:val="20"/>
              </w:rPr>
            </w:pPr>
          </w:p>
          <w:p w:rsidR="009109B7" w:rsidRDefault="009109B7">
            <w:pPr>
              <w:pStyle w:val="TLtablelist"/>
              <w:tabs>
                <w:tab w:val="clear" w:pos="284"/>
                <w:tab w:val="left" w:pos="392"/>
              </w:tabs>
              <w:jc w:val="center"/>
              <w:rPr>
                <w:rFonts w:cs="Arial"/>
                <w:noProof/>
                <w:sz w:val="20"/>
                <w:szCs w:val="20"/>
              </w:rPr>
            </w:pPr>
          </w:p>
          <w:p w:rsidR="009109B7" w:rsidRDefault="009109B7">
            <w:pPr>
              <w:pStyle w:val="TLtablelist"/>
              <w:tabs>
                <w:tab w:val="clear" w:pos="284"/>
                <w:tab w:val="left" w:pos="392"/>
              </w:tabs>
              <w:jc w:val="center"/>
              <w:rPr>
                <w:rFonts w:cs="Arial"/>
                <w:noProof/>
                <w:sz w:val="20"/>
                <w:szCs w:val="20"/>
              </w:rPr>
            </w:pPr>
          </w:p>
          <w:p w:rsidR="009109B7" w:rsidRDefault="009109B7" w:rsidP="009109B7">
            <w:pPr>
              <w:pStyle w:val="TLtablelist"/>
              <w:tabs>
                <w:tab w:val="clear" w:pos="284"/>
                <w:tab w:val="left" w:pos="392"/>
              </w:tabs>
              <w:ind w:left="0" w:firstLine="0"/>
              <w:rPr>
                <w:rFonts w:cs="Arial"/>
                <w:noProof/>
                <w:sz w:val="20"/>
                <w:szCs w:val="20"/>
              </w:rPr>
            </w:pPr>
          </w:p>
          <w:p w:rsidR="007677DE" w:rsidRDefault="009109B7">
            <w:pPr>
              <w:pStyle w:val="TLtablelist"/>
              <w:tabs>
                <w:tab w:val="clear" w:pos="284"/>
                <w:tab w:val="left" w:pos="392"/>
              </w:tabs>
              <w:jc w:val="center"/>
              <w:rPr>
                <w:rFonts w:cs="Arial"/>
                <w:noProof/>
                <w:sz w:val="20"/>
                <w:szCs w:val="20"/>
              </w:rPr>
            </w:pPr>
            <w:r>
              <w:rPr>
                <w:rFonts w:cs="Arial"/>
                <w:noProof/>
                <w:sz w:val="20"/>
                <w:szCs w:val="20"/>
              </w:rPr>
              <w:t>The column method shows the same overall product as the Grid Method (13,804)</w:t>
            </w:r>
          </w:p>
          <w:p w:rsidR="009109B7" w:rsidRDefault="009109B7">
            <w:pPr>
              <w:pStyle w:val="TLtablelist"/>
              <w:tabs>
                <w:tab w:val="clear" w:pos="284"/>
                <w:tab w:val="left" w:pos="392"/>
              </w:tabs>
              <w:jc w:val="center"/>
              <w:rPr>
                <w:rFonts w:cs="Arial"/>
                <w:noProof/>
                <w:sz w:val="20"/>
                <w:szCs w:val="20"/>
              </w:rPr>
            </w:pPr>
            <w:r>
              <w:rPr>
                <w:rFonts w:cs="Arial"/>
                <w:noProof/>
                <w:sz w:val="20"/>
                <w:szCs w:val="20"/>
              </w:rPr>
              <w:t xml:space="preserve"> It doesn’t, </w:t>
            </w:r>
            <w:r w:rsidR="00D8604E">
              <w:rPr>
                <w:rFonts w:cs="Arial"/>
                <w:noProof/>
                <w:sz w:val="20"/>
                <w:szCs w:val="20"/>
                <w:vertAlign w:val="subscript"/>
              </w:rPr>
              <w:softHyphen/>
            </w:r>
            <w:r>
              <w:rPr>
                <w:rFonts w:cs="Arial"/>
                <w:noProof/>
                <w:sz w:val="20"/>
                <w:szCs w:val="20"/>
              </w:rPr>
              <w:t>however, appear to be any different to a regular 3 digit x 2 digit calculation</w:t>
            </w:r>
            <w:r w:rsidR="007677DE">
              <w:rPr>
                <w:rFonts w:cs="Arial"/>
                <w:noProof/>
                <w:sz w:val="20"/>
                <w:szCs w:val="20"/>
              </w:rPr>
              <w:t xml:space="preserve"> as</w:t>
            </w:r>
            <w:r>
              <w:rPr>
                <w:rFonts w:cs="Arial"/>
                <w:noProof/>
                <w:sz w:val="20"/>
                <w:szCs w:val="20"/>
              </w:rPr>
              <w:t xml:space="preserve"> the display </w:t>
            </w:r>
            <w:r w:rsidR="007677DE">
              <w:rPr>
                <w:rFonts w:cs="Arial"/>
                <w:noProof/>
                <w:sz w:val="20"/>
                <w:szCs w:val="20"/>
              </w:rPr>
              <w:t>simply shows the 2 part products created when multiplying by 68</w:t>
            </w:r>
          </w:p>
        </w:tc>
      </w:tr>
      <w:tr w:rsidR="00931BF2" w:rsidTr="000767AD">
        <w:trPr>
          <w:trHeight w:val="2363"/>
        </w:trPr>
        <w:tc>
          <w:tcPr>
            <w:tcW w:w="1808" w:type="dxa"/>
            <w:tcBorders>
              <w:top w:val="single" w:sz="4" w:space="0" w:color="auto"/>
              <w:left w:val="single" w:sz="4" w:space="0" w:color="auto"/>
              <w:bottom w:val="single" w:sz="4" w:space="0" w:color="auto"/>
              <w:right w:val="single" w:sz="4" w:space="0" w:color="auto"/>
            </w:tcBorders>
          </w:tcPr>
          <w:p w:rsidR="00931BF2" w:rsidRDefault="00931BF2">
            <w:pPr>
              <w:jc w:val="center"/>
              <w:rPr>
                <w:noProof/>
              </w:rPr>
            </w:pPr>
          </w:p>
        </w:tc>
        <w:tc>
          <w:tcPr>
            <w:tcW w:w="8647" w:type="dxa"/>
            <w:gridSpan w:val="2"/>
            <w:tcBorders>
              <w:top w:val="single" w:sz="4" w:space="0" w:color="auto"/>
              <w:left w:val="single" w:sz="4" w:space="0" w:color="auto"/>
              <w:bottom w:val="single" w:sz="4" w:space="0" w:color="auto"/>
              <w:right w:val="single" w:sz="4" w:space="0" w:color="auto"/>
            </w:tcBorders>
            <w:hideMark/>
          </w:tcPr>
          <w:p w:rsidR="00931BF2" w:rsidRDefault="00931BF2">
            <w:pPr>
              <w:pStyle w:val="TLtablelist"/>
              <w:tabs>
                <w:tab w:val="clear" w:pos="284"/>
                <w:tab w:val="left" w:pos="392"/>
              </w:tabs>
              <w:ind w:left="0" w:firstLine="0"/>
              <w:jc w:val="center"/>
              <w:rPr>
                <w:rFonts w:cs="Arial"/>
                <w:noProof/>
                <w:sz w:val="20"/>
                <w:szCs w:val="20"/>
              </w:rPr>
            </w:pPr>
            <w:r>
              <w:rPr>
                <w:noProof/>
                <w:lang w:eastAsia="en-GB"/>
              </w:rPr>
              <w:drawing>
                <wp:anchor distT="0" distB="0" distL="114300" distR="114300" simplePos="0" relativeHeight="252033024" behindDoc="1" locked="0" layoutInCell="1" allowOverlap="1" wp14:anchorId="4E0A14AE" wp14:editId="7E30844D">
                  <wp:simplePos x="0" y="0"/>
                  <wp:positionH relativeFrom="column">
                    <wp:posOffset>151765</wp:posOffset>
                  </wp:positionH>
                  <wp:positionV relativeFrom="paragraph">
                    <wp:posOffset>98425</wp:posOffset>
                  </wp:positionV>
                  <wp:extent cx="1828800" cy="1292225"/>
                  <wp:effectExtent l="12700" t="12700" r="12700" b="15875"/>
                  <wp:wrapTight wrapText="bothSides">
                    <wp:wrapPolygon edited="0">
                      <wp:start x="-150" y="-212"/>
                      <wp:lineTo x="-150" y="21653"/>
                      <wp:lineTo x="21600" y="21653"/>
                      <wp:lineTo x="21600" y="-212"/>
                      <wp:lineTo x="-150" y="-212"/>
                    </wp:wrapPolygon>
                  </wp:wrapTight>
                  <wp:docPr id="2200" name="Picture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828800" cy="1292225"/>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95009B">
              <w:rPr>
                <w:rFonts w:cs="Arial"/>
                <w:noProof/>
                <w:sz w:val="20"/>
                <w:szCs w:val="20"/>
              </w:rPr>
              <w:t>Even when multiplying decimals, Place Value Counters can be used first in order to visualise the calculation before progressing onto Grid and Column Methods</w:t>
            </w:r>
          </w:p>
        </w:tc>
      </w:tr>
      <w:tr w:rsidR="0030421C" w:rsidTr="003436FD">
        <w:tc>
          <w:tcPr>
            <w:tcW w:w="1808" w:type="dxa"/>
            <w:tcBorders>
              <w:top w:val="single" w:sz="4" w:space="0" w:color="auto"/>
              <w:left w:val="single" w:sz="4" w:space="0" w:color="auto"/>
              <w:bottom w:val="single" w:sz="4" w:space="0" w:color="auto"/>
              <w:right w:val="single" w:sz="4" w:space="0" w:color="auto"/>
            </w:tcBorders>
          </w:tcPr>
          <w:p w:rsidR="0030421C" w:rsidRDefault="0030421C">
            <w:pPr>
              <w:jc w:val="center"/>
              <w:rPr>
                <w:noProof/>
              </w:rPr>
            </w:pPr>
          </w:p>
        </w:tc>
        <w:tc>
          <w:tcPr>
            <w:tcW w:w="3969" w:type="dxa"/>
            <w:tcBorders>
              <w:top w:val="single" w:sz="4" w:space="0" w:color="auto"/>
              <w:left w:val="single" w:sz="4" w:space="0" w:color="auto"/>
              <w:bottom w:val="single" w:sz="4" w:space="0" w:color="auto"/>
              <w:right w:val="single" w:sz="4" w:space="0" w:color="auto"/>
            </w:tcBorders>
            <w:hideMark/>
          </w:tcPr>
          <w:p w:rsidR="00931BF2" w:rsidRDefault="0095009B">
            <w:pPr>
              <w:pStyle w:val="TLtablelist"/>
              <w:tabs>
                <w:tab w:val="clear" w:pos="284"/>
                <w:tab w:val="left" w:pos="392"/>
              </w:tabs>
              <w:jc w:val="center"/>
              <w:rPr>
                <w:rFonts w:cs="Arial"/>
                <w:noProof/>
                <w:sz w:val="20"/>
                <w:szCs w:val="20"/>
              </w:rPr>
            </w:pPr>
            <w:r>
              <w:rPr>
                <w:rFonts w:cs="Arial"/>
                <w:noProof/>
                <w:sz w:val="20"/>
                <w:szCs w:val="20"/>
                <w:lang w:eastAsia="en-GB"/>
              </w:rPr>
              <w:drawing>
                <wp:anchor distT="0" distB="0" distL="114300" distR="114300" simplePos="0" relativeHeight="251988992" behindDoc="1" locked="0" layoutInCell="1" allowOverlap="1" wp14:anchorId="32F7C3B2" wp14:editId="265073D6">
                  <wp:simplePos x="0" y="0"/>
                  <wp:positionH relativeFrom="column">
                    <wp:posOffset>234315</wp:posOffset>
                  </wp:positionH>
                  <wp:positionV relativeFrom="paragraph">
                    <wp:posOffset>85090</wp:posOffset>
                  </wp:positionV>
                  <wp:extent cx="1769110" cy="1257935"/>
                  <wp:effectExtent l="19050" t="19050" r="21590" b="18415"/>
                  <wp:wrapTight wrapText="bothSides">
                    <wp:wrapPolygon edited="0">
                      <wp:start x="-233" y="-327"/>
                      <wp:lineTo x="-233" y="21589"/>
                      <wp:lineTo x="21631" y="21589"/>
                      <wp:lineTo x="21631" y="-327"/>
                      <wp:lineTo x="-233" y="-327"/>
                    </wp:wrapPolygon>
                  </wp:wrapTight>
                  <wp:docPr id="66" name="Picture 66" descr="Macintosh HD:Users:dave:Dropbox:SoN Visual Policies:Visual Calculation Policy:Written Document:VCP Jpegs:VCP Jpegs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2" descr="Macintosh HD:Users:dave:Dropbox:SoN Visual Policies:Visual Calculation Policy:Written Document:VCP Jpegs:VCP Jpegs171.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769110" cy="125793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931BF2" w:rsidRDefault="00931BF2">
            <w:pPr>
              <w:pStyle w:val="TLtablelist"/>
              <w:tabs>
                <w:tab w:val="clear" w:pos="284"/>
                <w:tab w:val="left" w:pos="392"/>
              </w:tabs>
              <w:jc w:val="center"/>
              <w:rPr>
                <w:rFonts w:cs="Arial"/>
                <w:noProof/>
                <w:sz w:val="20"/>
                <w:szCs w:val="20"/>
              </w:rPr>
            </w:pPr>
          </w:p>
          <w:p w:rsidR="00931BF2" w:rsidRDefault="00931BF2">
            <w:pPr>
              <w:pStyle w:val="TLtablelist"/>
              <w:tabs>
                <w:tab w:val="clear" w:pos="284"/>
                <w:tab w:val="left" w:pos="392"/>
              </w:tabs>
              <w:jc w:val="center"/>
              <w:rPr>
                <w:rFonts w:cs="Arial"/>
                <w:noProof/>
                <w:sz w:val="20"/>
                <w:szCs w:val="20"/>
              </w:rPr>
            </w:pPr>
          </w:p>
          <w:p w:rsidR="00931BF2" w:rsidRDefault="00931BF2">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30421C" w:rsidRDefault="007677DE">
            <w:pPr>
              <w:pStyle w:val="TLtablelist"/>
              <w:tabs>
                <w:tab w:val="clear" w:pos="284"/>
                <w:tab w:val="left" w:pos="392"/>
              </w:tabs>
              <w:jc w:val="center"/>
              <w:rPr>
                <w:rFonts w:cs="Arial"/>
                <w:b/>
                <w:noProof/>
                <w:sz w:val="24"/>
                <w:szCs w:val="24"/>
              </w:rPr>
            </w:pPr>
            <w:r>
              <w:rPr>
                <w:rFonts w:cs="Arial"/>
                <w:noProof/>
                <w:sz w:val="20"/>
                <w:szCs w:val="20"/>
              </w:rPr>
              <w:t>Many children will find the use of Grid method as an efficient method for multiplying decimals.</w:t>
            </w:r>
            <w:r w:rsidR="0095009B">
              <w:rPr>
                <w:rFonts w:cs="Arial"/>
                <w:noProof/>
                <w:sz w:val="20"/>
                <w:szCs w:val="20"/>
              </w:rPr>
              <w:t xml:space="preserve">  They must also practice mental partitioning for decimal calculations such as the one above.</w:t>
            </w:r>
          </w:p>
        </w:tc>
        <w:tc>
          <w:tcPr>
            <w:tcW w:w="4678" w:type="dxa"/>
            <w:tcBorders>
              <w:top w:val="single" w:sz="4" w:space="0" w:color="auto"/>
              <w:left w:val="single" w:sz="4" w:space="0" w:color="auto"/>
              <w:bottom w:val="single" w:sz="4" w:space="0" w:color="auto"/>
              <w:right w:val="single" w:sz="4" w:space="0" w:color="auto"/>
            </w:tcBorders>
            <w:hideMark/>
          </w:tcPr>
          <w:p w:rsidR="007677DE" w:rsidRDefault="007677DE">
            <w:pPr>
              <w:pStyle w:val="TLtablelist"/>
              <w:tabs>
                <w:tab w:val="clear" w:pos="284"/>
                <w:tab w:val="left" w:pos="392"/>
              </w:tabs>
              <w:jc w:val="center"/>
              <w:rPr>
                <w:rFonts w:cs="Arial"/>
                <w:noProof/>
                <w:sz w:val="20"/>
                <w:szCs w:val="20"/>
              </w:rPr>
            </w:pPr>
            <w:r>
              <w:rPr>
                <w:rFonts w:cs="Arial"/>
                <w:noProof/>
                <w:sz w:val="20"/>
                <w:szCs w:val="20"/>
                <w:lang w:eastAsia="en-GB"/>
              </w:rPr>
              <w:drawing>
                <wp:anchor distT="0" distB="0" distL="114300" distR="114300" simplePos="0" relativeHeight="252030976" behindDoc="1" locked="0" layoutInCell="1" allowOverlap="1" wp14:anchorId="661B613F" wp14:editId="7778A7F0">
                  <wp:simplePos x="0" y="0"/>
                  <wp:positionH relativeFrom="column">
                    <wp:posOffset>706755</wp:posOffset>
                  </wp:positionH>
                  <wp:positionV relativeFrom="paragraph">
                    <wp:posOffset>91440</wp:posOffset>
                  </wp:positionV>
                  <wp:extent cx="1496060" cy="1063625"/>
                  <wp:effectExtent l="19050" t="19050" r="27940" b="22225"/>
                  <wp:wrapTight wrapText="bothSides">
                    <wp:wrapPolygon edited="0">
                      <wp:start x="-275" y="-387"/>
                      <wp:lineTo x="-275" y="21664"/>
                      <wp:lineTo x="21728" y="21664"/>
                      <wp:lineTo x="21728" y="-387"/>
                      <wp:lineTo x="-275" y="-387"/>
                    </wp:wrapPolygon>
                  </wp:wrapTight>
                  <wp:docPr id="65" name="Picture 65" descr="Macintosh HD:Users:dave:Dropbox:SoN Visual Policies:Visual Calculation Policy:Written Document:VCP Jpegs:VCP Jpegs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9" descr="Macintosh HD:Users:dave:Dropbox:SoN Visual Policies:Visual Calculation Policy:Written Document:VCP Jpegs:VCP Jpegs178.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496060" cy="106362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7677DE" w:rsidRDefault="007677DE">
            <w:pPr>
              <w:pStyle w:val="TLtablelist"/>
              <w:tabs>
                <w:tab w:val="clear" w:pos="284"/>
                <w:tab w:val="left" w:pos="392"/>
              </w:tabs>
              <w:jc w:val="center"/>
              <w:rPr>
                <w:rFonts w:cs="Arial"/>
                <w:noProof/>
                <w:sz w:val="20"/>
                <w:szCs w:val="20"/>
              </w:rPr>
            </w:pPr>
          </w:p>
          <w:p w:rsidR="007677DE" w:rsidRDefault="007677DE">
            <w:pPr>
              <w:pStyle w:val="TLtablelist"/>
              <w:tabs>
                <w:tab w:val="clear" w:pos="284"/>
                <w:tab w:val="left" w:pos="392"/>
              </w:tabs>
              <w:jc w:val="center"/>
              <w:rPr>
                <w:rFonts w:cs="Arial"/>
                <w:noProof/>
                <w:sz w:val="20"/>
                <w:szCs w:val="20"/>
              </w:rPr>
            </w:pPr>
          </w:p>
          <w:p w:rsidR="007677DE" w:rsidRDefault="007677DE">
            <w:pPr>
              <w:pStyle w:val="TLtablelist"/>
              <w:tabs>
                <w:tab w:val="clear" w:pos="284"/>
                <w:tab w:val="left" w:pos="392"/>
              </w:tabs>
              <w:jc w:val="center"/>
              <w:rPr>
                <w:rFonts w:cs="Arial"/>
                <w:noProof/>
                <w:sz w:val="20"/>
                <w:szCs w:val="20"/>
              </w:rPr>
            </w:pPr>
          </w:p>
          <w:p w:rsidR="007677DE" w:rsidRDefault="007677DE">
            <w:pPr>
              <w:pStyle w:val="TLtablelist"/>
              <w:tabs>
                <w:tab w:val="clear" w:pos="284"/>
                <w:tab w:val="left" w:pos="392"/>
              </w:tabs>
              <w:jc w:val="center"/>
              <w:rPr>
                <w:rFonts w:cs="Arial"/>
                <w:noProof/>
                <w:sz w:val="20"/>
                <w:szCs w:val="20"/>
              </w:rPr>
            </w:pPr>
          </w:p>
          <w:p w:rsidR="007677DE" w:rsidRDefault="007677DE">
            <w:pPr>
              <w:pStyle w:val="TLtablelist"/>
              <w:tabs>
                <w:tab w:val="clear" w:pos="284"/>
                <w:tab w:val="left" w:pos="392"/>
              </w:tabs>
              <w:jc w:val="center"/>
              <w:rPr>
                <w:rFonts w:cs="Arial"/>
                <w:noProof/>
                <w:sz w:val="20"/>
                <w:szCs w:val="20"/>
              </w:rPr>
            </w:pPr>
          </w:p>
          <w:p w:rsidR="007677DE" w:rsidRDefault="007677DE">
            <w:pPr>
              <w:pStyle w:val="TLtablelist"/>
              <w:tabs>
                <w:tab w:val="clear" w:pos="284"/>
                <w:tab w:val="left" w:pos="392"/>
              </w:tabs>
              <w:jc w:val="center"/>
              <w:rPr>
                <w:rFonts w:cs="Arial"/>
                <w:noProof/>
                <w:sz w:val="20"/>
                <w:szCs w:val="20"/>
              </w:rPr>
            </w:pPr>
            <w:r>
              <w:rPr>
                <w:rFonts w:cs="Arial"/>
                <w:noProof/>
                <w:sz w:val="20"/>
                <w:szCs w:val="20"/>
              </w:rPr>
              <w:t xml:space="preserve"> </w:t>
            </w:r>
          </w:p>
          <w:p w:rsidR="0030421C" w:rsidRDefault="007677DE">
            <w:pPr>
              <w:pStyle w:val="TLtablelist"/>
              <w:tabs>
                <w:tab w:val="clear" w:pos="284"/>
                <w:tab w:val="left" w:pos="392"/>
              </w:tabs>
              <w:jc w:val="center"/>
              <w:rPr>
                <w:rFonts w:cs="Arial"/>
                <w:noProof/>
                <w:sz w:val="20"/>
                <w:szCs w:val="20"/>
              </w:rPr>
            </w:pPr>
            <w:r>
              <w:rPr>
                <w:rFonts w:cs="Arial"/>
                <w:noProof/>
                <w:sz w:val="20"/>
                <w:szCs w:val="20"/>
              </w:rPr>
              <w:t xml:space="preserve">Extend the use of the column method into decimal multiplication.  </w:t>
            </w:r>
          </w:p>
          <w:p w:rsidR="00931BF2" w:rsidRDefault="007677DE">
            <w:pPr>
              <w:pStyle w:val="TLtablelist"/>
              <w:tabs>
                <w:tab w:val="clear" w:pos="284"/>
                <w:tab w:val="left" w:pos="392"/>
              </w:tabs>
              <w:jc w:val="center"/>
              <w:rPr>
                <w:rFonts w:cs="Arial"/>
                <w:noProof/>
                <w:sz w:val="20"/>
                <w:szCs w:val="20"/>
              </w:rPr>
            </w:pPr>
            <w:r>
              <w:rPr>
                <w:rFonts w:cs="Arial"/>
                <w:noProof/>
                <w:sz w:val="20"/>
                <w:szCs w:val="20"/>
              </w:rPr>
              <w:t>It is adv</w:t>
            </w:r>
            <w:r w:rsidR="00931BF2">
              <w:rPr>
                <w:rFonts w:cs="Arial"/>
                <w:noProof/>
                <w:sz w:val="20"/>
                <w:szCs w:val="20"/>
              </w:rPr>
              <w:t>i</w:t>
            </w:r>
            <w:r>
              <w:rPr>
                <w:rFonts w:cs="Arial"/>
                <w:noProof/>
                <w:sz w:val="20"/>
                <w:szCs w:val="20"/>
              </w:rPr>
              <w:t>sable to</w:t>
            </w:r>
            <w:r w:rsidR="00931BF2">
              <w:rPr>
                <w:rFonts w:cs="Arial"/>
                <w:noProof/>
                <w:sz w:val="20"/>
                <w:szCs w:val="20"/>
              </w:rPr>
              <w:t xml:space="preserve"> </w:t>
            </w:r>
            <w:r>
              <w:rPr>
                <w:rFonts w:cs="Arial"/>
                <w:noProof/>
                <w:sz w:val="20"/>
                <w:szCs w:val="20"/>
              </w:rPr>
              <w:t>set out the column</w:t>
            </w:r>
            <w:r w:rsidR="00931BF2">
              <w:rPr>
                <w:rFonts w:cs="Arial"/>
                <w:noProof/>
                <w:sz w:val="20"/>
                <w:szCs w:val="20"/>
              </w:rPr>
              <w:t>s</w:t>
            </w:r>
            <w:r>
              <w:rPr>
                <w:rFonts w:cs="Arial"/>
                <w:noProof/>
                <w:sz w:val="20"/>
                <w:szCs w:val="20"/>
              </w:rPr>
              <w:t xml:space="preserve"> as shown on the example above so</w:t>
            </w:r>
            <w:r w:rsidR="00931BF2">
              <w:rPr>
                <w:rFonts w:cs="Arial"/>
                <w:noProof/>
                <w:sz w:val="20"/>
                <w:szCs w:val="20"/>
              </w:rPr>
              <w:t xml:space="preserve"> that the place value remains secure.</w:t>
            </w:r>
          </w:p>
          <w:p w:rsidR="007677DE" w:rsidRDefault="007677DE">
            <w:pPr>
              <w:pStyle w:val="TLtablelist"/>
              <w:tabs>
                <w:tab w:val="clear" w:pos="284"/>
                <w:tab w:val="left" w:pos="392"/>
              </w:tabs>
              <w:jc w:val="center"/>
              <w:rPr>
                <w:rFonts w:cs="Arial"/>
                <w:noProof/>
                <w:sz w:val="20"/>
                <w:szCs w:val="20"/>
              </w:rPr>
            </w:pPr>
            <w:r>
              <w:rPr>
                <w:rFonts w:cs="Arial"/>
                <w:noProof/>
                <w:sz w:val="20"/>
                <w:szCs w:val="20"/>
              </w:rPr>
              <w:t xml:space="preserve"> </w:t>
            </w:r>
            <w:r w:rsidR="00931BF2">
              <w:rPr>
                <w:rFonts w:cs="Arial"/>
                <w:noProof/>
                <w:sz w:val="20"/>
                <w:szCs w:val="20"/>
              </w:rPr>
              <w:t>It is also helpful to</w:t>
            </w:r>
            <w:r>
              <w:rPr>
                <w:rFonts w:cs="Arial"/>
                <w:noProof/>
                <w:sz w:val="20"/>
                <w:szCs w:val="20"/>
              </w:rPr>
              <w:t xml:space="preserve"> the children</w:t>
            </w:r>
            <w:r w:rsidR="00931BF2">
              <w:rPr>
                <w:rFonts w:cs="Arial"/>
                <w:noProof/>
                <w:sz w:val="20"/>
                <w:szCs w:val="20"/>
              </w:rPr>
              <w:t xml:space="preserve"> in showing how many digits will need to be displayed after the decimal point.</w:t>
            </w:r>
          </w:p>
        </w:tc>
      </w:tr>
      <w:tr w:rsidR="0095009B" w:rsidTr="00D13F75">
        <w:tc>
          <w:tcPr>
            <w:tcW w:w="1808" w:type="dxa"/>
            <w:tcBorders>
              <w:top w:val="single" w:sz="4" w:space="0" w:color="auto"/>
              <w:left w:val="single" w:sz="4" w:space="0" w:color="auto"/>
              <w:bottom w:val="single" w:sz="4" w:space="0" w:color="auto"/>
              <w:right w:val="single" w:sz="4" w:space="0" w:color="auto"/>
            </w:tcBorders>
          </w:tcPr>
          <w:p w:rsidR="0095009B" w:rsidRDefault="0095009B">
            <w:pPr>
              <w:rPr>
                <w:noProof/>
              </w:rPr>
            </w:pPr>
          </w:p>
        </w:tc>
        <w:tc>
          <w:tcPr>
            <w:tcW w:w="8647" w:type="dxa"/>
            <w:gridSpan w:val="2"/>
            <w:tcBorders>
              <w:top w:val="single" w:sz="4" w:space="0" w:color="auto"/>
              <w:left w:val="single" w:sz="4" w:space="0" w:color="auto"/>
              <w:bottom w:val="single" w:sz="4" w:space="0" w:color="auto"/>
              <w:right w:val="single" w:sz="4" w:space="0" w:color="auto"/>
            </w:tcBorders>
          </w:tcPr>
          <w:p w:rsidR="0095009B" w:rsidRDefault="0095009B">
            <w:pPr>
              <w:pStyle w:val="TLtablelist"/>
              <w:tabs>
                <w:tab w:val="clear" w:pos="284"/>
                <w:tab w:val="left" w:pos="392"/>
              </w:tabs>
              <w:jc w:val="center"/>
              <w:rPr>
                <w:rFonts w:cs="Arial"/>
                <w:noProof/>
                <w:sz w:val="20"/>
                <w:szCs w:val="20"/>
              </w:rPr>
            </w:pPr>
            <w:r>
              <w:rPr>
                <w:noProof/>
                <w:lang w:eastAsia="en-GB"/>
              </w:rPr>
              <w:drawing>
                <wp:anchor distT="0" distB="0" distL="114300" distR="114300" simplePos="0" relativeHeight="251990016" behindDoc="1" locked="0" layoutInCell="1" allowOverlap="1" wp14:anchorId="68171833" wp14:editId="6ACFA22A">
                  <wp:simplePos x="0" y="0"/>
                  <wp:positionH relativeFrom="column">
                    <wp:posOffset>2645410</wp:posOffset>
                  </wp:positionH>
                  <wp:positionV relativeFrom="paragraph">
                    <wp:posOffset>71120</wp:posOffset>
                  </wp:positionV>
                  <wp:extent cx="2292556" cy="1620000"/>
                  <wp:effectExtent l="12700" t="12700" r="19050" b="18415"/>
                  <wp:wrapTight wrapText="bothSides">
                    <wp:wrapPolygon edited="0">
                      <wp:start x="-120" y="-169"/>
                      <wp:lineTo x="-120" y="21676"/>
                      <wp:lineTo x="21660" y="21676"/>
                      <wp:lineTo x="21660" y="-169"/>
                      <wp:lineTo x="-120" y="-169"/>
                    </wp:wrapPolygon>
                  </wp:wrapTight>
                  <wp:docPr id="2202" name="Picture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292556" cy="1620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035072" behindDoc="1" locked="0" layoutInCell="1" allowOverlap="1" wp14:anchorId="0086E533" wp14:editId="3A8D0863">
                  <wp:simplePos x="0" y="0"/>
                  <wp:positionH relativeFrom="column">
                    <wp:posOffset>127635</wp:posOffset>
                  </wp:positionH>
                  <wp:positionV relativeFrom="paragraph">
                    <wp:posOffset>78740</wp:posOffset>
                  </wp:positionV>
                  <wp:extent cx="2292883" cy="1620000"/>
                  <wp:effectExtent l="12700" t="12700" r="19050" b="18415"/>
                  <wp:wrapTight wrapText="bothSides">
                    <wp:wrapPolygon edited="0">
                      <wp:start x="-120" y="-169"/>
                      <wp:lineTo x="-120" y="21676"/>
                      <wp:lineTo x="21660" y="21676"/>
                      <wp:lineTo x="21660" y="-169"/>
                      <wp:lineTo x="-120" y="-169"/>
                    </wp:wrapPolygon>
                  </wp:wrapTight>
                  <wp:docPr id="2201" name="Picture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292883" cy="1620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rsidR="0095009B" w:rsidRDefault="0095009B">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95009B" w:rsidRDefault="0095009B" w:rsidP="0095009B">
            <w:pPr>
              <w:pStyle w:val="TLtablelist"/>
              <w:tabs>
                <w:tab w:val="clear" w:pos="284"/>
                <w:tab w:val="left" w:pos="392"/>
              </w:tabs>
              <w:ind w:left="0" w:firstLine="0"/>
              <w:rPr>
                <w:rFonts w:cs="Arial"/>
                <w:noProof/>
                <w:sz w:val="20"/>
                <w:szCs w:val="20"/>
              </w:rPr>
            </w:pPr>
          </w:p>
          <w:p w:rsidR="0095009B" w:rsidRDefault="0095009B" w:rsidP="0095009B">
            <w:pPr>
              <w:pStyle w:val="TLtablelist"/>
              <w:tabs>
                <w:tab w:val="clear" w:pos="284"/>
                <w:tab w:val="left" w:pos="392"/>
              </w:tabs>
              <w:ind w:left="0" w:firstLine="0"/>
              <w:rPr>
                <w:rFonts w:cs="Arial"/>
                <w:noProof/>
                <w:sz w:val="20"/>
                <w:szCs w:val="20"/>
              </w:rPr>
            </w:pPr>
            <w:r>
              <w:rPr>
                <w:rFonts w:cs="Arial"/>
                <w:noProof/>
                <w:sz w:val="20"/>
                <w:szCs w:val="20"/>
              </w:rPr>
              <w:t>Even when the calculations become quite complex, Place Value Counters allow an instant visualise not only of the actual calculation but also of the exchanging / regrouping which needs to take place.  Ask the children to make the calculation and explain the procedure before moving to column method</w:t>
            </w:r>
          </w:p>
        </w:tc>
      </w:tr>
      <w:tr w:rsidR="0030421C" w:rsidTr="003436FD">
        <w:tc>
          <w:tcPr>
            <w:tcW w:w="1808" w:type="dxa"/>
            <w:tcBorders>
              <w:top w:val="single" w:sz="4" w:space="0" w:color="auto"/>
              <w:left w:val="single" w:sz="4" w:space="0" w:color="auto"/>
              <w:bottom w:val="single" w:sz="4" w:space="0" w:color="auto"/>
              <w:right w:val="single" w:sz="4" w:space="0" w:color="auto"/>
            </w:tcBorders>
            <w:hideMark/>
          </w:tcPr>
          <w:p w:rsidR="0030421C" w:rsidRDefault="0030421C">
            <w:pPr>
              <w:rPr>
                <w:noProof/>
              </w:rPr>
            </w:pPr>
            <w:r>
              <w:rPr>
                <w:noProof/>
                <w:lang w:eastAsia="en-GB"/>
              </w:rPr>
              <w:drawing>
                <wp:inline distT="0" distB="0" distL="0" distR="0" wp14:anchorId="436EA912" wp14:editId="4F87A3CB">
                  <wp:extent cx="1009650" cy="714375"/>
                  <wp:effectExtent l="0" t="0" r="0" b="9525"/>
                  <wp:docPr id="64" name="Picture 64" descr="Macintosh HD:Users:dave:Dropbox:SoN Visual Policies:Visual Calculation Policy:Written Document:Year Group JPegs:Year Group Pages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1" descr="Macintosh HD:Users:dave:Dropbox:SoN Visual Policies:Visual Calculation Policy:Written Document:Year Group JPegs:Year Group Pages39.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3969" w:type="dxa"/>
            <w:tcBorders>
              <w:top w:val="single" w:sz="4" w:space="0" w:color="auto"/>
              <w:left w:val="single" w:sz="4" w:space="0" w:color="auto"/>
              <w:bottom w:val="single" w:sz="4" w:space="0" w:color="auto"/>
              <w:right w:val="single" w:sz="4" w:space="0" w:color="auto"/>
            </w:tcBorders>
            <w:hideMark/>
          </w:tcPr>
          <w:p w:rsidR="0030421C" w:rsidRDefault="00972632">
            <w:pPr>
              <w:pStyle w:val="TLtablelist"/>
              <w:tabs>
                <w:tab w:val="clear" w:pos="284"/>
                <w:tab w:val="left" w:pos="392"/>
              </w:tabs>
              <w:jc w:val="center"/>
              <w:rPr>
                <w:rFonts w:cs="Arial"/>
                <w:noProof/>
                <w:sz w:val="20"/>
                <w:szCs w:val="20"/>
              </w:rPr>
            </w:pPr>
            <w:r>
              <w:rPr>
                <w:rFonts w:cs="Arial"/>
                <w:noProof/>
                <w:sz w:val="20"/>
                <w:szCs w:val="20"/>
                <w:lang w:eastAsia="en-GB"/>
              </w:rPr>
              <w:drawing>
                <wp:anchor distT="0" distB="0" distL="114300" distR="114300" simplePos="0" relativeHeight="251987968" behindDoc="1" locked="0" layoutInCell="1" allowOverlap="1" wp14:anchorId="0758E2B2" wp14:editId="21A376D1">
                  <wp:simplePos x="0" y="0"/>
                  <wp:positionH relativeFrom="column">
                    <wp:posOffset>365125</wp:posOffset>
                  </wp:positionH>
                  <wp:positionV relativeFrom="paragraph">
                    <wp:posOffset>41592</wp:posOffset>
                  </wp:positionV>
                  <wp:extent cx="1819910" cy="1294130"/>
                  <wp:effectExtent l="12700" t="12700" r="8890" b="13970"/>
                  <wp:wrapTight wrapText="bothSides">
                    <wp:wrapPolygon edited="0">
                      <wp:start x="-151" y="-212"/>
                      <wp:lineTo x="-151" y="21621"/>
                      <wp:lineTo x="21555" y="21621"/>
                      <wp:lineTo x="21555" y="-212"/>
                      <wp:lineTo x="-151" y="-212"/>
                    </wp:wrapPolygon>
                  </wp:wrapTight>
                  <wp:docPr id="63" name="Picture 63" descr="Macintosh HD:Users:dave:Dropbox:SoN Visual Policies:Visual Calculation Policy:Written Document:VCP Jpegs:VCP Jpegs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3" descr="Macintosh HD:Users:dave:Dropbox:SoN Visual Policies:Visual Calculation Policy:Written Document:VCP Jpegs:VCP Jpegs172.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819910" cy="129413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tc>
        <w:tc>
          <w:tcPr>
            <w:tcW w:w="4678"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rPr>
                <w:rFonts w:cs="Arial"/>
                <w:noProof/>
                <w:sz w:val="20"/>
                <w:szCs w:val="20"/>
              </w:rPr>
            </w:pPr>
            <w:r>
              <w:rPr>
                <w:rFonts w:cs="Arial"/>
                <w:noProof/>
                <w:sz w:val="20"/>
                <w:szCs w:val="20"/>
                <w:lang w:eastAsia="en-GB"/>
              </w:rPr>
              <w:drawing>
                <wp:inline distT="0" distB="0" distL="0" distR="0" wp14:anchorId="77FD8141" wp14:editId="17120220">
                  <wp:extent cx="1786866" cy="1270660"/>
                  <wp:effectExtent l="19050" t="19050" r="23495" b="24765"/>
                  <wp:docPr id="62" name="Picture 62" descr="Macintosh HD:Users:dave:Dropbox:SoN Visual Policies:Visual Calculation Policy:Written Document:VCP Jpegs:VCP Jpegs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0" descr="Macintosh HD:Users:dave:Dropbox:SoN Visual Policies:Visual Calculation Policy:Written Document:VCP Jpegs:VCP Jpegs179.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800851" cy="1280605"/>
                          </a:xfrm>
                          <a:prstGeom prst="rect">
                            <a:avLst/>
                          </a:prstGeom>
                          <a:noFill/>
                          <a:ln w="9525" cmpd="sng">
                            <a:solidFill>
                              <a:srgbClr val="000000"/>
                            </a:solidFill>
                            <a:miter lim="800000"/>
                            <a:headEnd/>
                            <a:tailEnd/>
                          </a:ln>
                          <a:effectLst/>
                        </pic:spPr>
                      </pic:pic>
                    </a:graphicData>
                  </a:graphic>
                </wp:inline>
              </w:drawing>
            </w:r>
          </w:p>
        </w:tc>
      </w:tr>
      <w:tr w:rsidR="0030421C" w:rsidTr="000767AD">
        <w:trPr>
          <w:trHeight w:val="2083"/>
        </w:trPr>
        <w:tc>
          <w:tcPr>
            <w:tcW w:w="1808" w:type="dxa"/>
            <w:tcBorders>
              <w:top w:val="single" w:sz="4" w:space="0" w:color="auto"/>
              <w:left w:val="single" w:sz="4" w:space="0" w:color="auto"/>
              <w:bottom w:val="single" w:sz="4" w:space="0" w:color="auto"/>
              <w:right w:val="single" w:sz="4" w:space="0" w:color="auto"/>
            </w:tcBorders>
          </w:tcPr>
          <w:p w:rsidR="0030421C" w:rsidRDefault="0030421C">
            <w:pPr>
              <w:rPr>
                <w:noProof/>
              </w:rPr>
            </w:pPr>
          </w:p>
        </w:tc>
        <w:tc>
          <w:tcPr>
            <w:tcW w:w="3969" w:type="dxa"/>
            <w:tcBorders>
              <w:top w:val="single" w:sz="4" w:space="0" w:color="auto"/>
              <w:left w:val="single" w:sz="4" w:space="0" w:color="auto"/>
              <w:bottom w:val="single" w:sz="4" w:space="0" w:color="auto"/>
              <w:right w:val="single" w:sz="4" w:space="0" w:color="auto"/>
            </w:tcBorders>
            <w:hideMark/>
          </w:tcPr>
          <w:p w:rsidR="00972632" w:rsidRDefault="0095009B">
            <w:pPr>
              <w:pStyle w:val="TLtablelist"/>
              <w:tabs>
                <w:tab w:val="clear" w:pos="284"/>
                <w:tab w:val="left" w:pos="392"/>
              </w:tabs>
              <w:jc w:val="center"/>
              <w:rPr>
                <w:rFonts w:cs="Arial"/>
                <w:noProof/>
                <w:sz w:val="20"/>
                <w:szCs w:val="20"/>
              </w:rPr>
            </w:pPr>
            <w:r>
              <w:rPr>
                <w:rFonts w:cs="Arial"/>
                <w:b/>
                <w:noProof/>
                <w:sz w:val="24"/>
                <w:szCs w:val="24"/>
                <w:lang w:eastAsia="en-GB"/>
              </w:rPr>
              <w:drawing>
                <wp:anchor distT="0" distB="0" distL="114300" distR="114300" simplePos="0" relativeHeight="251991040" behindDoc="1" locked="0" layoutInCell="1" allowOverlap="1" wp14:anchorId="05D3F5A5" wp14:editId="28E84311">
                  <wp:simplePos x="0" y="0"/>
                  <wp:positionH relativeFrom="column">
                    <wp:posOffset>389255</wp:posOffset>
                  </wp:positionH>
                  <wp:positionV relativeFrom="paragraph">
                    <wp:posOffset>44133</wp:posOffset>
                  </wp:positionV>
                  <wp:extent cx="1733550" cy="1223645"/>
                  <wp:effectExtent l="12700" t="12700" r="19050" b="8255"/>
                  <wp:wrapTight wrapText="bothSides">
                    <wp:wrapPolygon edited="0">
                      <wp:start x="-158" y="-224"/>
                      <wp:lineTo x="-158" y="21522"/>
                      <wp:lineTo x="21679" y="21522"/>
                      <wp:lineTo x="21679" y="-224"/>
                      <wp:lineTo x="-158" y="-224"/>
                    </wp:wrapPolygon>
                  </wp:wrapTight>
                  <wp:docPr id="61" name="Picture 61" descr="Macintosh HD:Users:dave:Dropbox:SoN Visual Policies:Visual Calculation Policy:Written Document:VCP Jpegs:VCP Jpegs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4" descr="Macintosh HD:Users:dave:Dropbox:SoN Visual Policies:Visual Calculation Policy:Written Document:VCP Jpegs:VCP Jpegs173.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733550" cy="122364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972632" w:rsidRDefault="00972632">
            <w:pPr>
              <w:pStyle w:val="TLtablelist"/>
              <w:tabs>
                <w:tab w:val="clear" w:pos="284"/>
                <w:tab w:val="left" w:pos="392"/>
              </w:tabs>
              <w:jc w:val="center"/>
              <w:rPr>
                <w:rFonts w:cs="Arial"/>
                <w:noProof/>
                <w:sz w:val="20"/>
                <w:szCs w:val="20"/>
              </w:rPr>
            </w:pPr>
          </w:p>
          <w:p w:rsidR="0030421C" w:rsidRDefault="0030421C">
            <w:pPr>
              <w:pStyle w:val="TLtablelist"/>
              <w:tabs>
                <w:tab w:val="clear" w:pos="284"/>
                <w:tab w:val="left" w:pos="392"/>
              </w:tabs>
              <w:jc w:val="center"/>
              <w:rPr>
                <w:rFonts w:cs="Arial"/>
                <w:noProof/>
                <w:sz w:val="20"/>
                <w:szCs w:val="20"/>
              </w:rPr>
            </w:pPr>
          </w:p>
        </w:tc>
        <w:tc>
          <w:tcPr>
            <w:tcW w:w="4678"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rPr>
                <w:rFonts w:cs="Arial"/>
                <w:noProof/>
                <w:sz w:val="20"/>
                <w:szCs w:val="20"/>
              </w:rPr>
            </w:pPr>
            <w:r>
              <w:rPr>
                <w:rFonts w:cs="Arial"/>
                <w:noProof/>
                <w:sz w:val="20"/>
                <w:szCs w:val="20"/>
                <w:lang w:eastAsia="en-GB"/>
              </w:rPr>
              <w:drawing>
                <wp:anchor distT="0" distB="0" distL="114300" distR="114300" simplePos="0" relativeHeight="252036096" behindDoc="1" locked="0" layoutInCell="1" allowOverlap="1" wp14:anchorId="700352D3" wp14:editId="7161BAEA">
                  <wp:simplePos x="0" y="0"/>
                  <wp:positionH relativeFrom="column">
                    <wp:posOffset>540385</wp:posOffset>
                  </wp:positionH>
                  <wp:positionV relativeFrom="paragraph">
                    <wp:posOffset>68898</wp:posOffset>
                  </wp:positionV>
                  <wp:extent cx="1669415" cy="1187450"/>
                  <wp:effectExtent l="12700" t="12700" r="6985" b="19050"/>
                  <wp:wrapTight wrapText="bothSides">
                    <wp:wrapPolygon edited="0">
                      <wp:start x="-164" y="-231"/>
                      <wp:lineTo x="-164" y="21716"/>
                      <wp:lineTo x="21526" y="21716"/>
                      <wp:lineTo x="21526" y="-231"/>
                      <wp:lineTo x="-164" y="-231"/>
                    </wp:wrapPolygon>
                  </wp:wrapTight>
                  <wp:docPr id="60" name="Picture 60" descr="Macintosh HD:Users:dave:Dropbox:SoN Visual Policies:Visual Calculation Policy:Written Document:VCP Jpegs:VCP Jpegs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1" descr="Macintosh HD:Users:dave:Dropbox:SoN Visual Policies:Visual Calculation Policy:Written Document:VCP Jpegs:VCP Jpegs180.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669415" cy="118745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95009B" w:rsidTr="003436FD">
        <w:tc>
          <w:tcPr>
            <w:tcW w:w="1808" w:type="dxa"/>
            <w:tcBorders>
              <w:top w:val="single" w:sz="4" w:space="0" w:color="auto"/>
              <w:left w:val="single" w:sz="4" w:space="0" w:color="auto"/>
              <w:bottom w:val="single" w:sz="4" w:space="0" w:color="auto"/>
              <w:right w:val="single" w:sz="4" w:space="0" w:color="auto"/>
            </w:tcBorders>
          </w:tcPr>
          <w:p w:rsidR="0095009B" w:rsidRDefault="0095009B">
            <w:pPr>
              <w:rPr>
                <w:noProof/>
              </w:rPr>
            </w:pPr>
          </w:p>
        </w:tc>
        <w:tc>
          <w:tcPr>
            <w:tcW w:w="3969" w:type="dxa"/>
            <w:tcBorders>
              <w:top w:val="single" w:sz="4" w:space="0" w:color="auto"/>
              <w:left w:val="single" w:sz="4" w:space="0" w:color="auto"/>
              <w:bottom w:val="single" w:sz="4" w:space="0" w:color="auto"/>
              <w:right w:val="single" w:sz="4" w:space="0" w:color="auto"/>
            </w:tcBorders>
          </w:tcPr>
          <w:p w:rsidR="0095009B" w:rsidRDefault="0095009B">
            <w:pPr>
              <w:pStyle w:val="TLtablelist"/>
              <w:tabs>
                <w:tab w:val="clear" w:pos="284"/>
                <w:tab w:val="left" w:pos="392"/>
              </w:tabs>
              <w:jc w:val="center"/>
              <w:rPr>
                <w:rFonts w:cs="Arial"/>
                <w:noProof/>
                <w:sz w:val="20"/>
                <w:szCs w:val="20"/>
              </w:rPr>
            </w:pPr>
          </w:p>
        </w:tc>
        <w:tc>
          <w:tcPr>
            <w:tcW w:w="4678" w:type="dxa"/>
            <w:tcBorders>
              <w:top w:val="single" w:sz="4" w:space="0" w:color="auto"/>
              <w:left w:val="single" w:sz="4" w:space="0" w:color="auto"/>
              <w:bottom w:val="single" w:sz="4" w:space="0" w:color="auto"/>
              <w:right w:val="single" w:sz="4" w:space="0" w:color="auto"/>
            </w:tcBorders>
          </w:tcPr>
          <w:p w:rsidR="0095009B" w:rsidRPr="0095009B" w:rsidRDefault="0095009B">
            <w:pPr>
              <w:pStyle w:val="TLtablelist"/>
              <w:tabs>
                <w:tab w:val="clear" w:pos="284"/>
                <w:tab w:val="left" w:pos="392"/>
              </w:tabs>
              <w:jc w:val="center"/>
              <w:rPr>
                <w:rFonts w:cs="Arial"/>
                <w:noProof/>
                <w:sz w:val="20"/>
                <w:szCs w:val="20"/>
              </w:rPr>
            </w:pPr>
            <w:r w:rsidRPr="0095009B">
              <w:rPr>
                <w:rFonts w:cs="Arial"/>
                <w:noProof/>
                <w:sz w:val="20"/>
                <w:szCs w:val="20"/>
              </w:rPr>
              <w:t xml:space="preserve">In the examples above, </w:t>
            </w:r>
            <w:r>
              <w:rPr>
                <w:rFonts w:cs="Arial"/>
                <w:noProof/>
                <w:sz w:val="20"/>
                <w:szCs w:val="20"/>
              </w:rPr>
              <w:t>continue to think carefully about the layout of the calculation, keeping the place value accurate when multiplying.</w:t>
            </w:r>
          </w:p>
        </w:tc>
      </w:tr>
      <w:tr w:rsidR="0030421C" w:rsidTr="000767AD">
        <w:trPr>
          <w:trHeight w:val="2011"/>
        </w:trPr>
        <w:tc>
          <w:tcPr>
            <w:tcW w:w="1808" w:type="dxa"/>
            <w:tcBorders>
              <w:top w:val="single" w:sz="4" w:space="0" w:color="auto"/>
              <w:left w:val="single" w:sz="4" w:space="0" w:color="auto"/>
              <w:bottom w:val="single" w:sz="4" w:space="0" w:color="auto"/>
              <w:right w:val="single" w:sz="4" w:space="0" w:color="auto"/>
            </w:tcBorders>
          </w:tcPr>
          <w:p w:rsidR="0030421C" w:rsidRDefault="0030421C">
            <w:pPr>
              <w:rPr>
                <w:noProof/>
              </w:rPr>
            </w:pPr>
          </w:p>
        </w:tc>
        <w:tc>
          <w:tcPr>
            <w:tcW w:w="3969"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rPr>
                <w:rFonts w:cs="Arial"/>
                <w:noProof/>
                <w:sz w:val="20"/>
                <w:szCs w:val="20"/>
              </w:rPr>
            </w:pPr>
            <w:r>
              <w:rPr>
                <w:rFonts w:cs="Arial"/>
                <w:noProof/>
                <w:sz w:val="20"/>
                <w:szCs w:val="20"/>
                <w:lang w:eastAsia="en-GB"/>
              </w:rPr>
              <w:drawing>
                <wp:anchor distT="0" distB="0" distL="114300" distR="114300" simplePos="0" relativeHeight="252039168" behindDoc="1" locked="0" layoutInCell="1" allowOverlap="1" wp14:anchorId="4A8D6170" wp14:editId="4D4C97BF">
                  <wp:simplePos x="0" y="0"/>
                  <wp:positionH relativeFrom="column">
                    <wp:posOffset>412750</wp:posOffset>
                  </wp:positionH>
                  <wp:positionV relativeFrom="paragraph">
                    <wp:posOffset>39052</wp:posOffset>
                  </wp:positionV>
                  <wp:extent cx="1685290" cy="1198880"/>
                  <wp:effectExtent l="12700" t="12700" r="16510" b="7620"/>
                  <wp:wrapTight wrapText="bothSides">
                    <wp:wrapPolygon edited="0">
                      <wp:start x="-163" y="-229"/>
                      <wp:lineTo x="-163" y="21508"/>
                      <wp:lineTo x="21649" y="21508"/>
                      <wp:lineTo x="21649" y="-229"/>
                      <wp:lineTo x="-163" y="-229"/>
                    </wp:wrapPolygon>
                  </wp:wrapTight>
                  <wp:docPr id="59" name="Picture 59" descr="Macintosh HD:Users:dave:Dropbox:SoN Visual Policies:Visual Calculation Policy:Written Document:VCP Jpegs:VCP Jpegs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5" descr="Macintosh HD:Users:dave:Dropbox:SoN Visual Policies:Visual Calculation Policy:Written Document:VCP Jpegs:VCP Jpegs174.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685290" cy="119888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tc>
        <w:tc>
          <w:tcPr>
            <w:tcW w:w="4678"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rPr>
                <w:rFonts w:cs="Arial"/>
                <w:b/>
                <w:noProof/>
                <w:sz w:val="24"/>
                <w:szCs w:val="24"/>
              </w:rPr>
            </w:pPr>
            <w:r>
              <w:rPr>
                <w:rFonts w:cs="Arial"/>
                <w:b/>
                <w:noProof/>
                <w:sz w:val="24"/>
                <w:szCs w:val="24"/>
                <w:lang w:eastAsia="en-GB"/>
              </w:rPr>
              <w:drawing>
                <wp:anchor distT="0" distB="0" distL="114300" distR="114300" simplePos="0" relativeHeight="252038144" behindDoc="1" locked="0" layoutInCell="1" allowOverlap="1" wp14:anchorId="2CDFD809" wp14:editId="0E66543B">
                  <wp:simplePos x="0" y="0"/>
                  <wp:positionH relativeFrom="column">
                    <wp:posOffset>564515</wp:posOffset>
                  </wp:positionH>
                  <wp:positionV relativeFrom="paragraph">
                    <wp:posOffset>41275</wp:posOffset>
                  </wp:positionV>
                  <wp:extent cx="1648460" cy="1163320"/>
                  <wp:effectExtent l="19050" t="19050" r="27940" b="17780"/>
                  <wp:wrapTight wrapText="bothSides">
                    <wp:wrapPolygon edited="0">
                      <wp:start x="-250" y="-354"/>
                      <wp:lineTo x="-250" y="21576"/>
                      <wp:lineTo x="21716" y="21576"/>
                      <wp:lineTo x="21716" y="-354"/>
                      <wp:lineTo x="-250" y="-354"/>
                    </wp:wrapPolygon>
                  </wp:wrapTight>
                  <wp:docPr id="58" name="Picture 58" descr="Macintosh HD:Users:dave:Dropbox:SoN Visual Policies:Visual Calculation Policy:Written Document:VCP Jpegs:VCP Jpegs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2" descr="Macintosh HD:Users:dave:Dropbox:SoN Visual Policies:Visual Calculation Policy:Written Document:VCP Jpegs:VCP Jpegs181.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648460" cy="116332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95009B" w:rsidTr="00D13F75">
        <w:tc>
          <w:tcPr>
            <w:tcW w:w="1808" w:type="dxa"/>
            <w:tcBorders>
              <w:top w:val="single" w:sz="4" w:space="0" w:color="auto"/>
              <w:left w:val="single" w:sz="4" w:space="0" w:color="auto"/>
              <w:bottom w:val="single" w:sz="4" w:space="0" w:color="auto"/>
              <w:right w:val="single" w:sz="4" w:space="0" w:color="auto"/>
            </w:tcBorders>
          </w:tcPr>
          <w:p w:rsidR="0095009B" w:rsidRDefault="0095009B">
            <w:pPr>
              <w:rPr>
                <w:noProof/>
              </w:rPr>
            </w:pPr>
          </w:p>
        </w:tc>
        <w:tc>
          <w:tcPr>
            <w:tcW w:w="8647" w:type="dxa"/>
            <w:gridSpan w:val="2"/>
            <w:tcBorders>
              <w:top w:val="single" w:sz="4" w:space="0" w:color="auto"/>
              <w:left w:val="single" w:sz="4" w:space="0" w:color="auto"/>
              <w:bottom w:val="single" w:sz="4" w:space="0" w:color="auto"/>
              <w:right w:val="single" w:sz="4" w:space="0" w:color="auto"/>
            </w:tcBorders>
          </w:tcPr>
          <w:p w:rsidR="0095009B" w:rsidRDefault="0095009B">
            <w:pPr>
              <w:pStyle w:val="TLtablelist"/>
              <w:tabs>
                <w:tab w:val="clear" w:pos="284"/>
                <w:tab w:val="left" w:pos="392"/>
              </w:tabs>
              <w:jc w:val="center"/>
              <w:rPr>
                <w:rFonts w:cs="Arial"/>
                <w:noProof/>
                <w:sz w:val="20"/>
                <w:szCs w:val="20"/>
              </w:rPr>
            </w:pPr>
            <w:r>
              <w:rPr>
                <w:rFonts w:cs="Arial"/>
                <w:noProof/>
                <w:sz w:val="20"/>
                <w:szCs w:val="20"/>
              </w:rPr>
              <w:t>At this point children can use either standard method or grid method, but the coloumn procedue tends to be more efficient.</w:t>
            </w:r>
          </w:p>
        </w:tc>
      </w:tr>
      <w:tr w:rsidR="0030421C" w:rsidTr="003436FD">
        <w:tc>
          <w:tcPr>
            <w:tcW w:w="1808" w:type="dxa"/>
            <w:tcBorders>
              <w:top w:val="single" w:sz="4" w:space="0" w:color="auto"/>
              <w:left w:val="single" w:sz="4" w:space="0" w:color="auto"/>
              <w:bottom w:val="single" w:sz="4" w:space="0" w:color="auto"/>
              <w:right w:val="single" w:sz="4" w:space="0" w:color="auto"/>
            </w:tcBorders>
          </w:tcPr>
          <w:p w:rsidR="0030421C" w:rsidRDefault="0030421C">
            <w:pPr>
              <w:rPr>
                <w:noProof/>
              </w:rPr>
            </w:pPr>
          </w:p>
        </w:tc>
        <w:tc>
          <w:tcPr>
            <w:tcW w:w="3969" w:type="dxa"/>
            <w:tcBorders>
              <w:top w:val="single" w:sz="4" w:space="0" w:color="auto"/>
              <w:left w:val="single" w:sz="4" w:space="0" w:color="auto"/>
              <w:bottom w:val="single" w:sz="4" w:space="0" w:color="auto"/>
              <w:right w:val="single" w:sz="4" w:space="0" w:color="auto"/>
            </w:tcBorders>
          </w:tcPr>
          <w:p w:rsidR="0030421C" w:rsidRDefault="0030421C">
            <w:pPr>
              <w:pStyle w:val="TLtablelist"/>
              <w:tabs>
                <w:tab w:val="clear" w:pos="284"/>
                <w:tab w:val="left" w:pos="392"/>
              </w:tabs>
              <w:jc w:val="center"/>
              <w:rPr>
                <w:rFonts w:cs="Arial"/>
                <w:noProof/>
                <w:sz w:val="20"/>
                <w:szCs w:val="20"/>
              </w:rPr>
            </w:pPr>
          </w:p>
        </w:tc>
        <w:tc>
          <w:tcPr>
            <w:tcW w:w="4678" w:type="dxa"/>
            <w:tcBorders>
              <w:top w:val="single" w:sz="4" w:space="0" w:color="auto"/>
              <w:left w:val="single" w:sz="4" w:space="0" w:color="auto"/>
              <w:bottom w:val="single" w:sz="4" w:space="0" w:color="auto"/>
              <w:right w:val="single" w:sz="4" w:space="0" w:color="auto"/>
            </w:tcBorders>
            <w:hideMark/>
          </w:tcPr>
          <w:p w:rsidR="0095009B" w:rsidRDefault="0095009B">
            <w:pPr>
              <w:pStyle w:val="TLtablelist"/>
              <w:tabs>
                <w:tab w:val="clear" w:pos="284"/>
                <w:tab w:val="left" w:pos="392"/>
              </w:tabs>
              <w:jc w:val="center"/>
              <w:rPr>
                <w:rFonts w:cs="Arial"/>
                <w:noProof/>
                <w:sz w:val="20"/>
                <w:szCs w:val="20"/>
              </w:rPr>
            </w:pPr>
            <w:r>
              <w:rPr>
                <w:rFonts w:cs="Arial"/>
                <w:noProof/>
                <w:sz w:val="20"/>
                <w:szCs w:val="20"/>
                <w:lang w:eastAsia="en-GB"/>
              </w:rPr>
              <w:drawing>
                <wp:anchor distT="0" distB="0" distL="114300" distR="114300" simplePos="0" relativeHeight="252037120" behindDoc="1" locked="0" layoutInCell="1" allowOverlap="1" wp14:anchorId="79407B48" wp14:editId="06BA06BF">
                  <wp:simplePos x="0" y="0"/>
                  <wp:positionH relativeFrom="column">
                    <wp:posOffset>560387</wp:posOffset>
                  </wp:positionH>
                  <wp:positionV relativeFrom="paragraph">
                    <wp:posOffset>60960</wp:posOffset>
                  </wp:positionV>
                  <wp:extent cx="1652905" cy="1175385"/>
                  <wp:effectExtent l="12700" t="12700" r="10795" b="18415"/>
                  <wp:wrapTight wrapText="bothSides">
                    <wp:wrapPolygon edited="0">
                      <wp:start x="-166" y="-233"/>
                      <wp:lineTo x="-166" y="21705"/>
                      <wp:lineTo x="21575" y="21705"/>
                      <wp:lineTo x="21575" y="-233"/>
                      <wp:lineTo x="-166" y="-233"/>
                    </wp:wrapPolygon>
                  </wp:wrapTight>
                  <wp:docPr id="57" name="Picture 57" descr="Macintosh HD:Users:dave:Dropbox:SoN Visual Policies:Visual Calculation Policy:Written Document:VCP Jpegs:VCP Jpegs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3" descr="Macintosh HD:Users:dave:Dropbox:SoN Visual Policies:Visual Calculation Policy:Written Document:VCP Jpegs:VCP Jpegs182.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652905" cy="117538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95009B" w:rsidRDefault="0095009B">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30421C" w:rsidRDefault="0030421C">
            <w:pPr>
              <w:pStyle w:val="TLtablelist"/>
              <w:tabs>
                <w:tab w:val="clear" w:pos="284"/>
                <w:tab w:val="left" w:pos="392"/>
              </w:tabs>
              <w:jc w:val="center"/>
              <w:rPr>
                <w:rFonts w:cs="Arial"/>
                <w:noProof/>
                <w:sz w:val="20"/>
                <w:szCs w:val="20"/>
              </w:rPr>
            </w:pPr>
            <w:r>
              <w:rPr>
                <w:rFonts w:cs="Arial"/>
                <w:noProof/>
                <w:sz w:val="20"/>
                <w:szCs w:val="20"/>
              </w:rPr>
              <w:t xml:space="preserve">By </w:t>
            </w:r>
            <w:r w:rsidR="0095009B">
              <w:rPr>
                <w:rFonts w:cs="Arial"/>
                <w:noProof/>
                <w:sz w:val="20"/>
                <w:szCs w:val="20"/>
              </w:rPr>
              <w:t>the</w:t>
            </w:r>
            <w:r>
              <w:rPr>
                <w:rFonts w:cs="Arial"/>
                <w:noProof/>
                <w:sz w:val="20"/>
                <w:szCs w:val="20"/>
              </w:rPr>
              <w:t xml:space="preserve"> time children meet 4 digits by 2 digits, the only efficient method is the standard method for Long Multiplication.</w:t>
            </w:r>
          </w:p>
        </w:tc>
      </w:tr>
    </w:tbl>
    <w:p w:rsidR="001E5BF2" w:rsidRDefault="001E5BF2" w:rsidP="0030421C">
      <w:pPr>
        <w:rPr>
          <w:i/>
        </w:rPr>
      </w:pPr>
    </w:p>
    <w:p w:rsidR="0030421C" w:rsidRPr="001E5BF2" w:rsidRDefault="0030421C" w:rsidP="0030421C">
      <w:r>
        <w:rPr>
          <w:b/>
          <w:color w:val="3366FF"/>
          <w:sz w:val="52"/>
          <w:szCs w:val="52"/>
        </w:rPr>
        <w:lastRenderedPageBreak/>
        <w:t>Division Progression</w:t>
      </w:r>
    </w:p>
    <w:p w:rsidR="0030421C" w:rsidRDefault="0030421C" w:rsidP="0030421C">
      <w:r>
        <w:rPr>
          <w:noProof/>
          <w:lang w:eastAsia="en-GB"/>
        </w:rPr>
        <w:drawing>
          <wp:anchor distT="0" distB="0" distL="114300" distR="114300" simplePos="0" relativeHeight="251676672" behindDoc="0" locked="0" layoutInCell="1" allowOverlap="1" wp14:anchorId="25894C08" wp14:editId="29A1806A">
            <wp:simplePos x="0" y="0"/>
            <wp:positionH relativeFrom="column">
              <wp:posOffset>4366260</wp:posOffset>
            </wp:positionH>
            <wp:positionV relativeFrom="paragraph">
              <wp:posOffset>-288290</wp:posOffset>
            </wp:positionV>
            <wp:extent cx="2138680" cy="1513840"/>
            <wp:effectExtent l="19050" t="19050" r="13970" b="10160"/>
            <wp:wrapSquare wrapText="bothSides"/>
            <wp:docPr id="2082" name="Picture 2082" descr="Macintosh HD:Users:dave:Dropbox:SoN Visual Policies:Visual Calculation Policy:Written Document:VCP Jpegs:VCP Jpeg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descr="Macintosh HD:Users:dave:Dropbox:SoN Visual Policies:Visual Calculation Policy:Written Document:VCP Jpegs:VCP Jpegs19.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138680" cy="151384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F07E9E" w:rsidRPr="00F07E9E" w:rsidRDefault="00F07E9E" w:rsidP="00F07E9E">
      <w:pPr>
        <w:rPr>
          <w:sz w:val="24"/>
          <w:szCs w:val="24"/>
        </w:rPr>
      </w:pPr>
      <w:r w:rsidRPr="00F07E9E">
        <w:rPr>
          <w:sz w:val="24"/>
          <w:szCs w:val="24"/>
        </w:rPr>
        <w:t xml:space="preserve">The aim is that children use mental methods when appropriate, but for calculations that they cannot do in their heads they use an efficient written method accurately and with confidence. </w:t>
      </w:r>
    </w:p>
    <w:p w:rsidR="00F07E9E" w:rsidRPr="00F07E9E" w:rsidRDefault="00F07E9E" w:rsidP="00F07E9E">
      <w:pPr>
        <w:rPr>
          <w:sz w:val="24"/>
          <w:szCs w:val="24"/>
        </w:rPr>
      </w:pPr>
    </w:p>
    <w:p w:rsidR="0030421C" w:rsidRPr="00F07E9E" w:rsidRDefault="00F07E9E" w:rsidP="00F07E9E">
      <w:pPr>
        <w:rPr>
          <w:sz w:val="24"/>
          <w:szCs w:val="24"/>
        </w:rPr>
      </w:pPr>
      <w:r w:rsidRPr="00F07E9E">
        <w:rPr>
          <w:sz w:val="24"/>
          <w:szCs w:val="24"/>
        </w:rPr>
        <w:t>These notes show the stages in building up to long division through Years 3 to 6 – first using short division 2 digits ÷ 1 digit, extending to 3 / 4 digits ÷ 1 digit, then long division 4 / 5 digits ÷ 2 digits.</w:t>
      </w:r>
    </w:p>
    <w:p w:rsidR="00F07E9E" w:rsidRDefault="00F07E9E" w:rsidP="00F07E9E">
      <w:pPr>
        <w:rPr>
          <w:sz w:val="24"/>
          <w:szCs w:val="24"/>
        </w:rPr>
      </w:pPr>
    </w:p>
    <w:p w:rsidR="00F07E9E" w:rsidRPr="00F07E9E" w:rsidRDefault="00F07E9E" w:rsidP="00F07E9E">
      <w:pPr>
        <w:rPr>
          <w:sz w:val="24"/>
          <w:szCs w:val="24"/>
        </w:rPr>
      </w:pPr>
    </w:p>
    <w:p w:rsidR="0030421C" w:rsidRPr="00F07E9E" w:rsidRDefault="0030421C" w:rsidP="0030421C">
      <w:pPr>
        <w:rPr>
          <w:sz w:val="24"/>
          <w:szCs w:val="24"/>
        </w:rPr>
      </w:pPr>
      <w:r w:rsidRPr="00F07E9E">
        <w:rPr>
          <w:sz w:val="24"/>
          <w:szCs w:val="24"/>
        </w:rPr>
        <w:t>To divide successfully in their heads, children need to be able to:</w:t>
      </w:r>
    </w:p>
    <w:p w:rsidR="0030421C" w:rsidRPr="00F07E9E" w:rsidRDefault="0030421C" w:rsidP="0030421C">
      <w:pPr>
        <w:pStyle w:val="NLnormallist"/>
        <w:numPr>
          <w:ilvl w:val="0"/>
          <w:numId w:val="12"/>
        </w:numPr>
        <w:tabs>
          <w:tab w:val="num" w:pos="720"/>
        </w:tabs>
        <w:ind w:left="720"/>
        <w:rPr>
          <w:b/>
          <w:sz w:val="24"/>
          <w:szCs w:val="24"/>
        </w:rPr>
      </w:pPr>
      <w:r w:rsidRPr="00F07E9E">
        <w:rPr>
          <w:b/>
          <w:sz w:val="24"/>
          <w:szCs w:val="24"/>
        </w:rPr>
        <w:t xml:space="preserve">understand and use the vocabulary of division – for example in 18 ÷ 3 = 6, the 18 is the dividend, the 3 is the divisor and the 6 is the quotient; </w:t>
      </w:r>
    </w:p>
    <w:p w:rsidR="0030421C" w:rsidRPr="00F07E9E" w:rsidRDefault="0030421C" w:rsidP="0030421C">
      <w:pPr>
        <w:pStyle w:val="NLnormallist"/>
        <w:numPr>
          <w:ilvl w:val="0"/>
          <w:numId w:val="12"/>
        </w:numPr>
        <w:tabs>
          <w:tab w:val="num" w:pos="720"/>
        </w:tabs>
        <w:ind w:left="720"/>
        <w:rPr>
          <w:b/>
          <w:sz w:val="24"/>
          <w:szCs w:val="24"/>
        </w:rPr>
      </w:pPr>
      <w:r w:rsidRPr="00F07E9E">
        <w:rPr>
          <w:b/>
          <w:sz w:val="24"/>
          <w:szCs w:val="24"/>
        </w:rPr>
        <w:t>partition two-digit and three-digit numbers into multiples of 100, 10 and 1 in different ways;</w:t>
      </w:r>
    </w:p>
    <w:p w:rsidR="00F07E9E" w:rsidRPr="00F07E9E" w:rsidRDefault="00F07E9E" w:rsidP="00F07E9E">
      <w:pPr>
        <w:pStyle w:val="NLnormallist"/>
        <w:rPr>
          <w:b/>
          <w:sz w:val="24"/>
          <w:szCs w:val="24"/>
        </w:rPr>
      </w:pPr>
      <w:r w:rsidRPr="00F07E9E">
        <w:rPr>
          <w:noProof/>
          <w:sz w:val="24"/>
          <w:szCs w:val="24"/>
          <w:lang w:eastAsia="en-GB"/>
        </w:rPr>
        <mc:AlternateContent>
          <mc:Choice Requires="wps">
            <w:drawing>
              <wp:anchor distT="0" distB="0" distL="114300" distR="114300" simplePos="0" relativeHeight="252064768" behindDoc="0" locked="0" layoutInCell="1" allowOverlap="1" wp14:anchorId="233B0013" wp14:editId="15C94C1A">
                <wp:simplePos x="0" y="0"/>
                <wp:positionH relativeFrom="margin">
                  <wp:posOffset>427055</wp:posOffset>
                </wp:positionH>
                <wp:positionV relativeFrom="paragraph">
                  <wp:posOffset>176418</wp:posOffset>
                </wp:positionV>
                <wp:extent cx="6245860" cy="1808704"/>
                <wp:effectExtent l="469900" t="12700" r="15240" b="7620"/>
                <wp:wrapNone/>
                <wp:docPr id="272" name="Speech Bubble: Rectangle with Corners Rounded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5860" cy="1808704"/>
                        </a:xfrm>
                        <a:prstGeom prst="wedgeRoundRectCallout">
                          <a:avLst>
                            <a:gd name="adj1" fmla="val -56905"/>
                            <a:gd name="adj2" fmla="val -38742"/>
                            <a:gd name="adj3" fmla="val 16667"/>
                          </a:avLst>
                        </a:prstGeom>
                        <a:solidFill>
                          <a:srgbClr val="CCFFFF"/>
                        </a:solidFill>
                        <a:ln w="28575">
                          <a:solidFill>
                            <a:srgbClr val="800080"/>
                          </a:solidFill>
                          <a:miter lim="800000"/>
                          <a:headEnd/>
                          <a:tailEnd/>
                        </a:ln>
                      </wps:spPr>
                      <wps:txbx>
                        <w:txbxContent>
                          <w:p w:rsidR="00E524CD" w:rsidRPr="00EE6CAA" w:rsidRDefault="00E524CD" w:rsidP="00F07E9E">
                            <w:pPr>
                              <w:rPr>
                                <w:b/>
                                <w:i/>
                                <w:sz w:val="24"/>
                                <w:szCs w:val="24"/>
                              </w:rPr>
                            </w:pPr>
                            <w:r w:rsidRPr="00EE6CAA">
                              <w:rPr>
                                <w:b/>
                                <w:i/>
                                <w:sz w:val="24"/>
                                <w:szCs w:val="24"/>
                              </w:rPr>
                              <w:t xml:space="preserve">For example, without a clear understanding that 72 can be partitioned into 60 and 12, </w:t>
                            </w:r>
                            <w:r>
                              <w:rPr>
                                <w:b/>
                                <w:i/>
                                <w:sz w:val="24"/>
                                <w:szCs w:val="24"/>
                              </w:rPr>
                              <w:t xml:space="preserve">50 and 22, </w:t>
                            </w:r>
                            <w:r w:rsidRPr="00EE6CAA">
                              <w:rPr>
                                <w:b/>
                                <w:i/>
                                <w:sz w:val="24"/>
                                <w:szCs w:val="24"/>
                              </w:rPr>
                              <w:t>40 and 32 or 30 and 42 (as well as 70 and 2), it would be difficult to divide 72 by 6,</w:t>
                            </w:r>
                            <w:r>
                              <w:rPr>
                                <w:b/>
                                <w:i/>
                                <w:sz w:val="24"/>
                                <w:szCs w:val="24"/>
                              </w:rPr>
                              <w:t xml:space="preserve"> 5</w:t>
                            </w:r>
                            <w:r w:rsidRPr="00EE6CAA">
                              <w:rPr>
                                <w:b/>
                                <w:i/>
                                <w:sz w:val="24"/>
                                <w:szCs w:val="24"/>
                              </w:rPr>
                              <w:t xml:space="preserve"> 4 or 3 using the ‘chunking’ method.</w:t>
                            </w:r>
                          </w:p>
                          <w:p w:rsidR="00E524CD" w:rsidRDefault="00E524CD" w:rsidP="00F07E9E">
                            <w:pPr>
                              <w:rPr>
                                <w:b/>
                                <w:i/>
                                <w:sz w:val="24"/>
                                <w:szCs w:val="24"/>
                              </w:rPr>
                            </w:pPr>
                            <w:r w:rsidRPr="00EE6CAA">
                              <w:rPr>
                                <w:b/>
                                <w:i/>
                                <w:sz w:val="24"/>
                                <w:szCs w:val="24"/>
                              </w:rPr>
                              <w:t>72 ÷ 6 ‘chunks’ into 60 and 12</w:t>
                            </w:r>
                            <w:r>
                              <w:rPr>
                                <w:b/>
                                <w:i/>
                                <w:sz w:val="24"/>
                                <w:szCs w:val="24"/>
                              </w:rPr>
                              <w:t xml:space="preserve">   </w:t>
                            </w:r>
                          </w:p>
                          <w:p w:rsidR="00E524CD" w:rsidRPr="00EE6CAA" w:rsidRDefault="00E524CD" w:rsidP="00F07E9E">
                            <w:pPr>
                              <w:rPr>
                                <w:b/>
                                <w:i/>
                                <w:sz w:val="24"/>
                                <w:szCs w:val="24"/>
                              </w:rPr>
                            </w:pPr>
                            <w:r w:rsidRPr="00EE6CAA">
                              <w:rPr>
                                <w:b/>
                                <w:i/>
                                <w:sz w:val="24"/>
                                <w:szCs w:val="24"/>
                              </w:rPr>
                              <w:t xml:space="preserve">72 ÷ </w:t>
                            </w:r>
                            <w:r>
                              <w:rPr>
                                <w:b/>
                                <w:i/>
                                <w:sz w:val="24"/>
                                <w:szCs w:val="24"/>
                              </w:rPr>
                              <w:t>5</w:t>
                            </w:r>
                            <w:r w:rsidRPr="00EE6CAA">
                              <w:rPr>
                                <w:b/>
                                <w:i/>
                                <w:sz w:val="24"/>
                                <w:szCs w:val="24"/>
                              </w:rPr>
                              <w:t xml:space="preserve"> ‘chunks’ into </w:t>
                            </w:r>
                            <w:r>
                              <w:rPr>
                                <w:b/>
                                <w:i/>
                                <w:sz w:val="24"/>
                                <w:szCs w:val="24"/>
                              </w:rPr>
                              <w:t>5</w:t>
                            </w:r>
                            <w:r w:rsidRPr="00EE6CAA">
                              <w:rPr>
                                <w:b/>
                                <w:i/>
                                <w:sz w:val="24"/>
                                <w:szCs w:val="24"/>
                              </w:rPr>
                              <w:t xml:space="preserve">0 and </w:t>
                            </w:r>
                            <w:r>
                              <w:rPr>
                                <w:b/>
                                <w:i/>
                                <w:sz w:val="24"/>
                                <w:szCs w:val="24"/>
                              </w:rPr>
                              <w:t>2</w:t>
                            </w:r>
                            <w:r w:rsidRPr="00EE6CAA">
                              <w:rPr>
                                <w:b/>
                                <w:i/>
                                <w:sz w:val="24"/>
                                <w:szCs w:val="24"/>
                              </w:rPr>
                              <w:t>2</w:t>
                            </w:r>
                            <w:r>
                              <w:rPr>
                                <w:b/>
                                <w:i/>
                                <w:sz w:val="24"/>
                                <w:szCs w:val="24"/>
                              </w:rPr>
                              <w:t xml:space="preserve">  </w:t>
                            </w:r>
                          </w:p>
                          <w:p w:rsidR="00E524CD" w:rsidRPr="00EE6CAA" w:rsidRDefault="00E524CD" w:rsidP="00F07E9E">
                            <w:pPr>
                              <w:rPr>
                                <w:b/>
                                <w:i/>
                                <w:sz w:val="24"/>
                                <w:szCs w:val="24"/>
                              </w:rPr>
                            </w:pPr>
                            <w:r w:rsidRPr="00EE6CAA">
                              <w:rPr>
                                <w:b/>
                                <w:i/>
                                <w:sz w:val="24"/>
                                <w:szCs w:val="24"/>
                              </w:rPr>
                              <w:t>72 ÷ 4 ‘chunks’ into 40 and 32</w:t>
                            </w:r>
                          </w:p>
                          <w:p w:rsidR="00E524CD" w:rsidRPr="00EE6CAA" w:rsidRDefault="00E524CD" w:rsidP="00F07E9E">
                            <w:pPr>
                              <w:rPr>
                                <w:b/>
                                <w:i/>
                                <w:sz w:val="24"/>
                                <w:szCs w:val="24"/>
                              </w:rPr>
                            </w:pPr>
                            <w:r w:rsidRPr="00EE6CAA">
                              <w:rPr>
                                <w:b/>
                                <w:i/>
                                <w:sz w:val="24"/>
                                <w:szCs w:val="24"/>
                              </w:rPr>
                              <w:t xml:space="preserve">72 ÷ 3 ‘chunks’ into </w:t>
                            </w:r>
                            <w:r>
                              <w:rPr>
                                <w:b/>
                                <w:i/>
                                <w:sz w:val="24"/>
                                <w:szCs w:val="24"/>
                              </w:rPr>
                              <w:t xml:space="preserve">60 and 12 or </w:t>
                            </w:r>
                            <w:r w:rsidRPr="00EE6CAA">
                              <w:rPr>
                                <w:b/>
                                <w:i/>
                                <w:sz w:val="24"/>
                                <w:szCs w:val="24"/>
                              </w:rPr>
                              <w:t>30 and 42 (or 30, 30 and 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3B0013" id="Speech Bubble: Rectangle with Corners Rounded 255" o:spid="_x0000_s1052" type="#_x0000_t62" style="position:absolute;left:0;text-align:left;margin-left:33.65pt;margin-top:13.9pt;width:491.8pt;height:142.4pt;z-index:25206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" adj="-1491,2432" fillcolor="#cff" strokecolor="purple" strokeweight="2.25pt">
                <v:textbox>
                  <w:txbxContent>
                    <w:p w:rsidR="00E524CD" w:rsidRPr="00EE6CAA" w:rsidRDefault="00E524CD" w:rsidP="00F07E9E">
                      <w:pPr>
                        <w:rPr>
                          <w:b/>
                          <w:i/>
                          <w:sz w:val="24"/>
                          <w:szCs w:val="24"/>
                        </w:rPr>
                      </w:pPr>
                      <w:r w:rsidRPr="00EE6CAA">
                        <w:rPr>
                          <w:b/>
                          <w:i/>
                          <w:sz w:val="24"/>
                          <w:szCs w:val="24"/>
                        </w:rPr>
                        <w:t xml:space="preserve">For example, without a clear understanding that 72 can be partitioned into 60 and 12, </w:t>
                      </w:r>
                      <w:r>
                        <w:rPr>
                          <w:b/>
                          <w:i/>
                          <w:sz w:val="24"/>
                          <w:szCs w:val="24"/>
                        </w:rPr>
                        <w:t xml:space="preserve">50 and 22, </w:t>
                      </w:r>
                      <w:r w:rsidRPr="00EE6CAA">
                        <w:rPr>
                          <w:b/>
                          <w:i/>
                          <w:sz w:val="24"/>
                          <w:szCs w:val="24"/>
                        </w:rPr>
                        <w:t>40 and 32 or 30 and 42 (as well as 70 and 2), it would be difficult to divide 72 by 6,</w:t>
                      </w:r>
                      <w:r>
                        <w:rPr>
                          <w:b/>
                          <w:i/>
                          <w:sz w:val="24"/>
                          <w:szCs w:val="24"/>
                        </w:rPr>
                        <w:t xml:space="preserve"> 5</w:t>
                      </w:r>
                      <w:r w:rsidRPr="00EE6CAA">
                        <w:rPr>
                          <w:b/>
                          <w:i/>
                          <w:sz w:val="24"/>
                          <w:szCs w:val="24"/>
                        </w:rPr>
                        <w:t xml:space="preserve"> 4 or 3 using the ‘chunking’ method.</w:t>
                      </w:r>
                    </w:p>
                    <w:p w:rsidR="00E524CD" w:rsidRDefault="00E524CD" w:rsidP="00F07E9E">
                      <w:pPr>
                        <w:rPr>
                          <w:b/>
                          <w:i/>
                          <w:sz w:val="24"/>
                          <w:szCs w:val="24"/>
                        </w:rPr>
                      </w:pPr>
                      <w:r w:rsidRPr="00EE6CAA">
                        <w:rPr>
                          <w:b/>
                          <w:i/>
                          <w:sz w:val="24"/>
                          <w:szCs w:val="24"/>
                        </w:rPr>
                        <w:t>72 ÷ 6 ‘chunks’ into 60 and 12</w:t>
                      </w:r>
                      <w:r>
                        <w:rPr>
                          <w:b/>
                          <w:i/>
                          <w:sz w:val="24"/>
                          <w:szCs w:val="24"/>
                        </w:rPr>
                        <w:t xml:space="preserve">   </w:t>
                      </w:r>
                    </w:p>
                    <w:p w:rsidR="00E524CD" w:rsidRPr="00EE6CAA" w:rsidRDefault="00E524CD" w:rsidP="00F07E9E">
                      <w:pPr>
                        <w:rPr>
                          <w:b/>
                          <w:i/>
                          <w:sz w:val="24"/>
                          <w:szCs w:val="24"/>
                        </w:rPr>
                      </w:pPr>
                      <w:r w:rsidRPr="00EE6CAA">
                        <w:rPr>
                          <w:b/>
                          <w:i/>
                          <w:sz w:val="24"/>
                          <w:szCs w:val="24"/>
                        </w:rPr>
                        <w:t xml:space="preserve">72 ÷ </w:t>
                      </w:r>
                      <w:r>
                        <w:rPr>
                          <w:b/>
                          <w:i/>
                          <w:sz w:val="24"/>
                          <w:szCs w:val="24"/>
                        </w:rPr>
                        <w:t>5</w:t>
                      </w:r>
                      <w:r w:rsidRPr="00EE6CAA">
                        <w:rPr>
                          <w:b/>
                          <w:i/>
                          <w:sz w:val="24"/>
                          <w:szCs w:val="24"/>
                        </w:rPr>
                        <w:t xml:space="preserve"> ‘chunks’ into </w:t>
                      </w:r>
                      <w:r>
                        <w:rPr>
                          <w:b/>
                          <w:i/>
                          <w:sz w:val="24"/>
                          <w:szCs w:val="24"/>
                        </w:rPr>
                        <w:t>5</w:t>
                      </w:r>
                      <w:r w:rsidRPr="00EE6CAA">
                        <w:rPr>
                          <w:b/>
                          <w:i/>
                          <w:sz w:val="24"/>
                          <w:szCs w:val="24"/>
                        </w:rPr>
                        <w:t xml:space="preserve">0 and </w:t>
                      </w:r>
                      <w:r>
                        <w:rPr>
                          <w:b/>
                          <w:i/>
                          <w:sz w:val="24"/>
                          <w:szCs w:val="24"/>
                        </w:rPr>
                        <w:t>2</w:t>
                      </w:r>
                      <w:r w:rsidRPr="00EE6CAA">
                        <w:rPr>
                          <w:b/>
                          <w:i/>
                          <w:sz w:val="24"/>
                          <w:szCs w:val="24"/>
                        </w:rPr>
                        <w:t>2</w:t>
                      </w:r>
                      <w:r>
                        <w:rPr>
                          <w:b/>
                          <w:i/>
                          <w:sz w:val="24"/>
                          <w:szCs w:val="24"/>
                        </w:rPr>
                        <w:t xml:space="preserve">  </w:t>
                      </w:r>
                    </w:p>
                    <w:p w:rsidR="00E524CD" w:rsidRPr="00EE6CAA" w:rsidRDefault="00E524CD" w:rsidP="00F07E9E">
                      <w:pPr>
                        <w:rPr>
                          <w:b/>
                          <w:i/>
                          <w:sz w:val="24"/>
                          <w:szCs w:val="24"/>
                        </w:rPr>
                      </w:pPr>
                      <w:r w:rsidRPr="00EE6CAA">
                        <w:rPr>
                          <w:b/>
                          <w:i/>
                          <w:sz w:val="24"/>
                          <w:szCs w:val="24"/>
                        </w:rPr>
                        <w:t>72 ÷ 4 ‘chunks’ into 40 and 32</w:t>
                      </w:r>
                    </w:p>
                    <w:p w:rsidR="00E524CD" w:rsidRPr="00EE6CAA" w:rsidRDefault="00E524CD" w:rsidP="00F07E9E">
                      <w:pPr>
                        <w:rPr>
                          <w:b/>
                          <w:i/>
                          <w:sz w:val="24"/>
                          <w:szCs w:val="24"/>
                        </w:rPr>
                      </w:pPr>
                      <w:r w:rsidRPr="00EE6CAA">
                        <w:rPr>
                          <w:b/>
                          <w:i/>
                          <w:sz w:val="24"/>
                          <w:szCs w:val="24"/>
                        </w:rPr>
                        <w:t xml:space="preserve">72 ÷ 3 ‘chunks’ into </w:t>
                      </w:r>
                      <w:r>
                        <w:rPr>
                          <w:b/>
                          <w:i/>
                          <w:sz w:val="24"/>
                          <w:szCs w:val="24"/>
                        </w:rPr>
                        <w:t xml:space="preserve">60 and 12 or </w:t>
                      </w:r>
                      <w:r w:rsidRPr="00EE6CAA">
                        <w:rPr>
                          <w:b/>
                          <w:i/>
                          <w:sz w:val="24"/>
                          <w:szCs w:val="24"/>
                        </w:rPr>
                        <w:t>30 and 42 (or 30, 30 and 12)</w:t>
                      </w:r>
                    </w:p>
                  </w:txbxContent>
                </v:textbox>
                <w10:wrap anchorx="margin"/>
              </v:shape>
            </w:pict>
          </mc:Fallback>
        </mc:AlternateContent>
      </w:r>
    </w:p>
    <w:p w:rsidR="00F07E9E" w:rsidRPr="00F07E9E" w:rsidRDefault="00F07E9E" w:rsidP="00F07E9E">
      <w:pPr>
        <w:pStyle w:val="NLnormallist"/>
        <w:rPr>
          <w:b/>
          <w:sz w:val="24"/>
          <w:szCs w:val="24"/>
        </w:rPr>
      </w:pPr>
    </w:p>
    <w:p w:rsidR="00F07E9E" w:rsidRPr="00F07E9E" w:rsidRDefault="00F07E9E" w:rsidP="00F07E9E">
      <w:pPr>
        <w:pStyle w:val="NLnormallist"/>
        <w:rPr>
          <w:b/>
          <w:sz w:val="24"/>
          <w:szCs w:val="24"/>
        </w:rPr>
      </w:pPr>
    </w:p>
    <w:p w:rsidR="00F07E9E" w:rsidRPr="00F07E9E" w:rsidRDefault="00F07E9E" w:rsidP="00F07E9E">
      <w:pPr>
        <w:pStyle w:val="NLnormallist"/>
        <w:rPr>
          <w:b/>
          <w:sz w:val="24"/>
          <w:szCs w:val="24"/>
        </w:rPr>
      </w:pPr>
    </w:p>
    <w:p w:rsidR="00F07E9E" w:rsidRPr="00F07E9E" w:rsidRDefault="00F07E9E" w:rsidP="00F07E9E">
      <w:pPr>
        <w:pStyle w:val="NLnormallist"/>
        <w:rPr>
          <w:b/>
          <w:sz w:val="24"/>
          <w:szCs w:val="24"/>
        </w:rPr>
      </w:pPr>
    </w:p>
    <w:p w:rsidR="00F07E9E" w:rsidRPr="00F07E9E" w:rsidRDefault="00F07E9E" w:rsidP="00F07E9E">
      <w:pPr>
        <w:pStyle w:val="NLnormallist"/>
        <w:rPr>
          <w:b/>
          <w:sz w:val="24"/>
          <w:szCs w:val="24"/>
        </w:rPr>
      </w:pPr>
    </w:p>
    <w:p w:rsidR="00F07E9E" w:rsidRPr="00F07E9E" w:rsidRDefault="00F07E9E" w:rsidP="00F07E9E">
      <w:pPr>
        <w:pStyle w:val="NLnormallist"/>
        <w:rPr>
          <w:b/>
          <w:sz w:val="24"/>
          <w:szCs w:val="24"/>
        </w:rPr>
      </w:pPr>
    </w:p>
    <w:p w:rsidR="00F07E9E" w:rsidRPr="00F07E9E" w:rsidRDefault="00F07E9E" w:rsidP="00F07E9E">
      <w:pPr>
        <w:pStyle w:val="NLnormallist"/>
        <w:rPr>
          <w:b/>
          <w:sz w:val="24"/>
          <w:szCs w:val="24"/>
        </w:rPr>
      </w:pPr>
    </w:p>
    <w:p w:rsidR="00F07E9E" w:rsidRPr="00F07E9E" w:rsidRDefault="00F07E9E" w:rsidP="00F07E9E">
      <w:pPr>
        <w:pStyle w:val="NLnormallist"/>
        <w:rPr>
          <w:b/>
          <w:sz w:val="24"/>
          <w:szCs w:val="24"/>
        </w:rPr>
      </w:pPr>
    </w:p>
    <w:p w:rsidR="00F07E9E" w:rsidRPr="00F07E9E" w:rsidRDefault="00F07E9E" w:rsidP="00F07E9E">
      <w:pPr>
        <w:pStyle w:val="NLnormallist"/>
        <w:ind w:left="0" w:firstLine="0"/>
        <w:rPr>
          <w:b/>
          <w:sz w:val="24"/>
          <w:szCs w:val="24"/>
        </w:rPr>
      </w:pPr>
    </w:p>
    <w:p w:rsidR="0030421C" w:rsidRPr="00F07E9E" w:rsidRDefault="0030421C" w:rsidP="0030421C">
      <w:pPr>
        <w:pStyle w:val="NLnormallist"/>
        <w:numPr>
          <w:ilvl w:val="0"/>
          <w:numId w:val="12"/>
        </w:numPr>
        <w:tabs>
          <w:tab w:val="num" w:pos="720"/>
        </w:tabs>
        <w:ind w:left="720"/>
        <w:rPr>
          <w:b/>
          <w:sz w:val="24"/>
          <w:szCs w:val="24"/>
        </w:rPr>
      </w:pPr>
      <w:r w:rsidRPr="00F07E9E">
        <w:rPr>
          <w:b/>
          <w:sz w:val="24"/>
          <w:szCs w:val="24"/>
        </w:rPr>
        <w:t>recall multiplication and division facts to 12 × 12, recognise multiples of one-digit numbers and divide multiples of 10 or 100 by a single-digit number using their knowledge of division facts and place value;</w:t>
      </w:r>
    </w:p>
    <w:p w:rsidR="0030421C" w:rsidRPr="00F07E9E" w:rsidRDefault="0030421C" w:rsidP="0030421C">
      <w:pPr>
        <w:pStyle w:val="NLnormallist"/>
        <w:numPr>
          <w:ilvl w:val="0"/>
          <w:numId w:val="12"/>
        </w:numPr>
        <w:tabs>
          <w:tab w:val="num" w:pos="720"/>
        </w:tabs>
        <w:ind w:left="720"/>
        <w:rPr>
          <w:b/>
          <w:sz w:val="24"/>
          <w:szCs w:val="24"/>
        </w:rPr>
      </w:pPr>
      <w:r w:rsidRPr="00F07E9E">
        <w:rPr>
          <w:b/>
          <w:sz w:val="24"/>
          <w:szCs w:val="24"/>
        </w:rPr>
        <w:t>know how to find a remainder working mentally – for example, find the remainder when 48 is divided by 5;</w:t>
      </w:r>
    </w:p>
    <w:p w:rsidR="0030421C" w:rsidRPr="00F07E9E" w:rsidRDefault="0030421C" w:rsidP="0030421C">
      <w:pPr>
        <w:pStyle w:val="NLnormallist"/>
        <w:numPr>
          <w:ilvl w:val="0"/>
          <w:numId w:val="12"/>
        </w:numPr>
        <w:tabs>
          <w:tab w:val="num" w:pos="720"/>
        </w:tabs>
        <w:ind w:left="720"/>
        <w:rPr>
          <w:b/>
          <w:sz w:val="24"/>
          <w:szCs w:val="24"/>
        </w:rPr>
      </w:pPr>
      <w:r w:rsidRPr="00F07E9E">
        <w:rPr>
          <w:b/>
          <w:sz w:val="24"/>
          <w:szCs w:val="24"/>
        </w:rPr>
        <w:t>understand and use multiplication and division as inverse operations.</w:t>
      </w:r>
    </w:p>
    <w:p w:rsidR="0030421C" w:rsidRPr="00F07E9E" w:rsidRDefault="0030421C" w:rsidP="0030421C">
      <w:pPr>
        <w:rPr>
          <w:b/>
          <w:sz w:val="24"/>
          <w:szCs w:val="24"/>
        </w:rPr>
      </w:pPr>
    </w:p>
    <w:p w:rsidR="0030421C" w:rsidRPr="00F07E9E" w:rsidRDefault="0030421C" w:rsidP="0030421C">
      <w:pPr>
        <w:rPr>
          <w:sz w:val="24"/>
          <w:szCs w:val="24"/>
        </w:rPr>
      </w:pPr>
      <w:r w:rsidRPr="00F07E9E">
        <w:rPr>
          <w:sz w:val="24"/>
          <w:szCs w:val="24"/>
        </w:rPr>
        <w:t>Children need to acquire</w:t>
      </w:r>
      <w:r w:rsidRPr="00F07E9E">
        <w:rPr>
          <w:b/>
          <w:sz w:val="24"/>
          <w:szCs w:val="24"/>
        </w:rPr>
        <w:t xml:space="preserve"> one</w:t>
      </w:r>
      <w:r w:rsidRPr="00F07E9E">
        <w:rPr>
          <w:sz w:val="24"/>
          <w:szCs w:val="24"/>
        </w:rPr>
        <w:t xml:space="preserve"> </w:t>
      </w:r>
      <w:r w:rsidRPr="00F07E9E">
        <w:rPr>
          <w:b/>
          <w:sz w:val="24"/>
          <w:szCs w:val="24"/>
        </w:rPr>
        <w:t>efficient written method of calculation for</w:t>
      </w:r>
      <w:r w:rsidRPr="00F07E9E">
        <w:rPr>
          <w:sz w:val="24"/>
          <w:szCs w:val="24"/>
        </w:rPr>
        <w:t xml:space="preserve"> </w:t>
      </w:r>
      <w:r w:rsidRPr="00F07E9E">
        <w:rPr>
          <w:b/>
          <w:sz w:val="24"/>
          <w:szCs w:val="24"/>
        </w:rPr>
        <w:t>division</w:t>
      </w:r>
      <w:r w:rsidRPr="00F07E9E">
        <w:rPr>
          <w:sz w:val="24"/>
          <w:szCs w:val="24"/>
        </w:rPr>
        <w:t xml:space="preserve">, which they know they can rely on </w:t>
      </w:r>
      <w:r w:rsidRPr="00F07E9E">
        <w:rPr>
          <w:b/>
          <w:sz w:val="24"/>
          <w:szCs w:val="24"/>
        </w:rPr>
        <w:t>when mental methods are not appropriate.</w:t>
      </w:r>
      <w:r w:rsidRPr="00F07E9E">
        <w:rPr>
          <w:sz w:val="24"/>
          <w:szCs w:val="24"/>
        </w:rPr>
        <w:t xml:space="preserve"> </w:t>
      </w:r>
    </w:p>
    <w:p w:rsidR="0030421C" w:rsidRPr="00F07E9E" w:rsidRDefault="0030421C" w:rsidP="0030421C">
      <w:pPr>
        <w:rPr>
          <w:sz w:val="24"/>
          <w:szCs w:val="24"/>
        </w:rPr>
      </w:pPr>
    </w:p>
    <w:p w:rsidR="0030421C" w:rsidRPr="00F07E9E" w:rsidRDefault="0030421C" w:rsidP="0030421C">
      <w:pPr>
        <w:rPr>
          <w:b/>
          <w:sz w:val="24"/>
          <w:szCs w:val="24"/>
        </w:rPr>
      </w:pPr>
      <w:r w:rsidRPr="00F07E9E">
        <w:rPr>
          <w:b/>
          <w:sz w:val="24"/>
          <w:szCs w:val="24"/>
        </w:rPr>
        <w:t>Note: It is important that children’s mental methods of calculation are practised and secured alongside their learning and use of an efficient written method for division.</w:t>
      </w:r>
    </w:p>
    <w:p w:rsidR="0030421C" w:rsidRPr="00F07E9E" w:rsidRDefault="0030421C" w:rsidP="0030421C">
      <w:pPr>
        <w:rPr>
          <w:sz w:val="24"/>
          <w:szCs w:val="24"/>
        </w:rPr>
      </w:pPr>
    </w:p>
    <w:p w:rsidR="00F07E9E" w:rsidRPr="00EE6CAA" w:rsidRDefault="00F07E9E" w:rsidP="00F07E9E">
      <w:pPr>
        <w:rPr>
          <w:sz w:val="24"/>
          <w:szCs w:val="24"/>
        </w:rPr>
      </w:pPr>
      <w:r>
        <w:rPr>
          <w:sz w:val="24"/>
          <w:szCs w:val="24"/>
        </w:rPr>
        <w:br w:type="column"/>
      </w:r>
      <w:r w:rsidRPr="00EE6CAA">
        <w:rPr>
          <w:sz w:val="24"/>
          <w:szCs w:val="24"/>
        </w:rPr>
        <w:lastRenderedPageBreak/>
        <w:t>To carry out written methods of division successful</w:t>
      </w:r>
      <w:r w:rsidR="008A31A6">
        <w:rPr>
          <w:sz w:val="24"/>
          <w:szCs w:val="24"/>
        </w:rPr>
        <w:t>ly</w:t>
      </w:r>
      <w:r w:rsidRPr="00EE6CAA">
        <w:rPr>
          <w:sz w:val="24"/>
          <w:szCs w:val="24"/>
        </w:rPr>
        <w:t>, children also need to be able to:</w:t>
      </w:r>
    </w:p>
    <w:p w:rsidR="00F07E9E" w:rsidRPr="00EE6CAA" w:rsidRDefault="00F07E9E" w:rsidP="00F07E9E">
      <w:pPr>
        <w:pStyle w:val="NLnormallist"/>
        <w:numPr>
          <w:ilvl w:val="0"/>
          <w:numId w:val="11"/>
        </w:numPr>
        <w:tabs>
          <w:tab w:val="num" w:pos="720"/>
        </w:tabs>
        <w:ind w:left="720"/>
        <w:rPr>
          <w:b/>
          <w:sz w:val="24"/>
          <w:szCs w:val="24"/>
        </w:rPr>
      </w:pPr>
      <w:r w:rsidRPr="00EE6CAA">
        <w:rPr>
          <w:b/>
          <w:sz w:val="24"/>
          <w:szCs w:val="24"/>
        </w:rPr>
        <w:t>visualise how to calculate the quotient by visualising repeated addition;</w:t>
      </w:r>
    </w:p>
    <w:p w:rsidR="00F07E9E" w:rsidRPr="00EE6CAA" w:rsidRDefault="00F07E9E" w:rsidP="00F07E9E">
      <w:pPr>
        <w:pStyle w:val="NLnormallist"/>
        <w:numPr>
          <w:ilvl w:val="0"/>
          <w:numId w:val="11"/>
        </w:numPr>
        <w:tabs>
          <w:tab w:val="num" w:pos="720"/>
        </w:tabs>
        <w:ind w:left="720"/>
        <w:rPr>
          <w:b/>
          <w:sz w:val="24"/>
          <w:szCs w:val="24"/>
        </w:rPr>
      </w:pPr>
      <w:r w:rsidRPr="00EE6CAA">
        <w:rPr>
          <w:b/>
          <w:sz w:val="24"/>
          <w:szCs w:val="24"/>
        </w:rPr>
        <w:t>estimate how many times one number divides into another – for example, approximately how many sixes there are in 99, or how many 23s there are in 100;</w:t>
      </w:r>
    </w:p>
    <w:p w:rsidR="00F07E9E" w:rsidRPr="00EE6CAA" w:rsidRDefault="00F07E9E" w:rsidP="00F07E9E">
      <w:pPr>
        <w:pStyle w:val="NLnormallist"/>
        <w:numPr>
          <w:ilvl w:val="0"/>
          <w:numId w:val="11"/>
        </w:numPr>
        <w:tabs>
          <w:tab w:val="num" w:pos="720"/>
        </w:tabs>
        <w:ind w:left="720"/>
        <w:rPr>
          <w:b/>
          <w:sz w:val="24"/>
          <w:szCs w:val="24"/>
        </w:rPr>
      </w:pPr>
      <w:r w:rsidRPr="00EE6CAA">
        <w:rPr>
          <w:b/>
          <w:sz w:val="24"/>
          <w:szCs w:val="24"/>
        </w:rPr>
        <w:t>multiply a two-digit number by a single-digit number mentally;</w:t>
      </w:r>
    </w:p>
    <w:p w:rsidR="00F07E9E" w:rsidRDefault="00F07E9E" w:rsidP="00F07E9E">
      <w:pPr>
        <w:pStyle w:val="NLnormallist"/>
        <w:numPr>
          <w:ilvl w:val="0"/>
          <w:numId w:val="11"/>
        </w:numPr>
        <w:tabs>
          <w:tab w:val="num" w:pos="720"/>
        </w:tabs>
        <w:ind w:left="720"/>
        <w:rPr>
          <w:b/>
          <w:sz w:val="24"/>
          <w:szCs w:val="24"/>
        </w:rPr>
      </w:pPr>
      <w:r w:rsidRPr="00EE6CAA">
        <w:rPr>
          <w:b/>
          <w:sz w:val="24"/>
          <w:szCs w:val="24"/>
        </w:rPr>
        <w:t xml:space="preserve">understand and use the relationship between single digit multiplication, and multiplying by a multiple of 10. </w:t>
      </w:r>
    </w:p>
    <w:p w:rsidR="00F07E9E" w:rsidRPr="00EE6CAA" w:rsidRDefault="00F07E9E" w:rsidP="00F07E9E">
      <w:pPr>
        <w:pStyle w:val="NLnormallist"/>
        <w:ind w:left="720" w:firstLine="0"/>
        <w:rPr>
          <w:b/>
          <w:sz w:val="24"/>
          <w:szCs w:val="24"/>
        </w:rPr>
      </w:pPr>
      <w:r w:rsidRPr="00EE6CAA">
        <w:rPr>
          <w:b/>
          <w:sz w:val="24"/>
          <w:szCs w:val="24"/>
        </w:rPr>
        <w:t>(e.g. 4 x 7 = 28 so 4 x 70 = 280 or 40 x 7 = 280 or 4 x 700 = 2800.)</w:t>
      </w:r>
    </w:p>
    <w:p w:rsidR="00F07E9E" w:rsidRDefault="00F07E9E" w:rsidP="00F07E9E">
      <w:pPr>
        <w:numPr>
          <w:ilvl w:val="0"/>
          <w:numId w:val="11"/>
        </w:numPr>
        <w:tabs>
          <w:tab w:val="num" w:pos="720"/>
        </w:tabs>
        <w:ind w:left="720"/>
        <w:rPr>
          <w:b/>
          <w:sz w:val="22"/>
          <w:szCs w:val="22"/>
        </w:rPr>
      </w:pPr>
      <w:r w:rsidRPr="00EE6CAA">
        <w:rPr>
          <w:b/>
          <w:sz w:val="24"/>
          <w:szCs w:val="24"/>
        </w:rPr>
        <w:t xml:space="preserve">subtract numbers using the column method (if using </w:t>
      </w:r>
      <w:r>
        <w:rPr>
          <w:b/>
          <w:sz w:val="24"/>
          <w:szCs w:val="24"/>
        </w:rPr>
        <w:t xml:space="preserve">the </w:t>
      </w:r>
      <w:r w:rsidRPr="00EE6CAA">
        <w:rPr>
          <w:b/>
          <w:sz w:val="24"/>
          <w:szCs w:val="24"/>
        </w:rPr>
        <w:t>NNS ‘chunking’</w:t>
      </w:r>
      <w:r>
        <w:rPr>
          <w:b/>
          <w:sz w:val="24"/>
          <w:szCs w:val="24"/>
        </w:rPr>
        <w:t xml:space="preserve"> method</w:t>
      </w:r>
      <w:r w:rsidRPr="00EE6CAA">
        <w:rPr>
          <w:b/>
          <w:sz w:val="24"/>
          <w:szCs w:val="24"/>
        </w:rPr>
        <w:t>)</w:t>
      </w:r>
    </w:p>
    <w:p w:rsidR="0030421C" w:rsidRDefault="009B79CB" w:rsidP="00F07E9E">
      <w:r>
        <w:rPr>
          <w:noProof/>
          <w:lang w:eastAsia="en-GB"/>
        </w:rPr>
        <mc:AlternateContent>
          <mc:Choice Requires="wps">
            <w:drawing>
              <wp:anchor distT="0" distB="0" distL="114300" distR="114300" simplePos="0" relativeHeight="251678720" behindDoc="0" locked="0" layoutInCell="1" allowOverlap="1" wp14:anchorId="1F369FD5" wp14:editId="4E700364">
                <wp:simplePos x="0" y="0"/>
                <wp:positionH relativeFrom="column">
                  <wp:posOffset>135255</wp:posOffset>
                </wp:positionH>
                <wp:positionV relativeFrom="paragraph">
                  <wp:posOffset>167716</wp:posOffset>
                </wp:positionV>
                <wp:extent cx="6189784" cy="813435"/>
                <wp:effectExtent l="12700" t="12700" r="440055" b="12065"/>
                <wp:wrapNone/>
                <wp:docPr id="2080" name="Speech Bubble: Rectangle with Corners Rounded 20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89784" cy="813435"/>
                        </a:xfrm>
                        <a:prstGeom prst="wedgeRoundRectCallout">
                          <a:avLst>
                            <a:gd name="adj1" fmla="val 56289"/>
                            <a:gd name="adj2" fmla="val -40723"/>
                            <a:gd name="adj3" fmla="val 16667"/>
                          </a:avLst>
                        </a:prstGeom>
                        <a:solidFill>
                          <a:srgbClr val="CCFFFF"/>
                        </a:solidFill>
                        <a:ln w="28575">
                          <a:solidFill>
                            <a:srgbClr val="800080"/>
                          </a:solidFill>
                          <a:miter lim="800000"/>
                          <a:headEnd/>
                          <a:tailEnd/>
                        </a:ln>
                      </wps:spPr>
                      <wps:txbx>
                        <w:txbxContent>
                          <w:p w:rsidR="00E524CD" w:rsidRPr="00EE6CAA" w:rsidRDefault="00E524CD" w:rsidP="005906F4">
                            <w:pPr>
                              <w:jc w:val="center"/>
                              <w:rPr>
                                <w:b/>
                                <w:i/>
                                <w:sz w:val="24"/>
                                <w:szCs w:val="24"/>
                              </w:rPr>
                            </w:pPr>
                            <w:r w:rsidRPr="00EE6CAA">
                              <w:rPr>
                                <w:b/>
                                <w:i/>
                                <w:sz w:val="24"/>
                                <w:szCs w:val="24"/>
                              </w:rPr>
                              <w:t>The above points are crucial.  If children do not have a secure understanding of these prior-learning objectives then they are unlikely to divide with confidence or success, especially when attempting the ‘chunking’ method of division.</w:t>
                            </w:r>
                          </w:p>
                          <w:p w:rsidR="00E524CD" w:rsidRPr="009B79CB" w:rsidRDefault="00E524CD" w:rsidP="0030421C">
                            <w:pPr>
                              <w:rPr>
                                <w:b/>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369FD5" id="Speech Bubble: Rectangle with Corners Rounded 2080" o:spid="_x0000_s1053" type="#_x0000_t62" style="position:absolute;margin-left:10.65pt;margin-top:13.2pt;width:487.4pt;height:64.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" adj="22958,2004" fillcolor="#cff" strokecolor="purple" strokeweight="2.25pt">
                <v:textbox>
                  <w:txbxContent>
                    <w:p w:rsidR="00E524CD" w:rsidRPr="00EE6CAA" w:rsidRDefault="00E524CD" w:rsidP="005906F4">
                      <w:pPr>
                        <w:jc w:val="center"/>
                        <w:rPr>
                          <w:b/>
                          <w:i/>
                          <w:sz w:val="24"/>
                          <w:szCs w:val="24"/>
                        </w:rPr>
                      </w:pPr>
                      <w:r w:rsidRPr="00EE6CAA">
                        <w:rPr>
                          <w:b/>
                          <w:i/>
                          <w:sz w:val="24"/>
                          <w:szCs w:val="24"/>
                        </w:rPr>
                        <w:t>The above points are crucial.  If children do not have a secure understanding of these prior-learning objectives then they are unlikely to divide with confidence or success, especially when attempting the ‘chunking’ method of division.</w:t>
                      </w:r>
                    </w:p>
                    <w:p w:rsidR="00E524CD" w:rsidRPr="009B79CB" w:rsidRDefault="00E524CD" w:rsidP="0030421C">
                      <w:pPr>
                        <w:rPr>
                          <w:b/>
                          <w:i/>
                        </w:rPr>
                      </w:pPr>
                    </w:p>
                  </w:txbxContent>
                </v:textbox>
              </v:shape>
            </w:pict>
          </mc:Fallback>
        </mc:AlternateContent>
      </w: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5906F4" w:rsidRPr="00EE6CAA" w:rsidRDefault="005906F4" w:rsidP="005906F4">
      <w:pPr>
        <w:rPr>
          <w:b/>
          <w:sz w:val="24"/>
          <w:szCs w:val="24"/>
        </w:rPr>
      </w:pPr>
      <w:r>
        <w:rPr>
          <w:b/>
          <w:sz w:val="24"/>
          <w:szCs w:val="24"/>
        </w:rPr>
        <w:t xml:space="preserve">N.B.  </w:t>
      </w:r>
      <w:r w:rsidRPr="00EE6CAA">
        <w:rPr>
          <w:b/>
          <w:sz w:val="24"/>
          <w:szCs w:val="24"/>
        </w:rPr>
        <w:t>Please note that there are two different ‘policies’ for chunking</w:t>
      </w:r>
      <w:r>
        <w:rPr>
          <w:b/>
          <w:sz w:val="24"/>
          <w:szCs w:val="24"/>
        </w:rPr>
        <w:t>, both of which are outlined and explained within this document.</w:t>
      </w:r>
      <w:r w:rsidRPr="00EE6CAA">
        <w:rPr>
          <w:b/>
          <w:sz w:val="24"/>
          <w:szCs w:val="24"/>
        </w:rPr>
        <w:t xml:space="preserve"> </w:t>
      </w:r>
    </w:p>
    <w:p w:rsidR="005906F4" w:rsidRDefault="005906F4" w:rsidP="005906F4">
      <w:pPr>
        <w:rPr>
          <w:sz w:val="24"/>
          <w:szCs w:val="24"/>
        </w:rPr>
      </w:pPr>
    </w:p>
    <w:p w:rsidR="003F56F3" w:rsidRPr="003F56F3" w:rsidRDefault="003F56F3" w:rsidP="005906F4">
      <w:pPr>
        <w:rPr>
          <w:b/>
          <w:sz w:val="28"/>
          <w:szCs w:val="28"/>
        </w:rPr>
      </w:pPr>
      <w:r>
        <w:rPr>
          <w:b/>
          <w:sz w:val="28"/>
          <w:szCs w:val="28"/>
        </w:rPr>
        <w:t xml:space="preserve">Chunking Option 1: </w:t>
      </w:r>
      <w:r w:rsidRPr="003F56F3">
        <w:rPr>
          <w:b/>
          <w:sz w:val="28"/>
          <w:szCs w:val="28"/>
        </w:rPr>
        <w:t>National Numeracy Strategy Model:</w:t>
      </w:r>
    </w:p>
    <w:p w:rsidR="003F56F3" w:rsidRDefault="003F56F3" w:rsidP="005906F4">
      <w:pPr>
        <w:rPr>
          <w:sz w:val="24"/>
          <w:szCs w:val="24"/>
        </w:rPr>
      </w:pPr>
    </w:p>
    <w:p w:rsidR="005906F4" w:rsidRPr="009410A9" w:rsidRDefault="005906F4" w:rsidP="005906F4">
      <w:pPr>
        <w:rPr>
          <w:sz w:val="24"/>
          <w:szCs w:val="24"/>
        </w:rPr>
      </w:pPr>
      <w:r w:rsidRPr="009410A9">
        <w:rPr>
          <w:sz w:val="24"/>
          <w:szCs w:val="24"/>
        </w:rPr>
        <w:t>The first would be used by schools who have continued to adopt the NNS model.  This model was part of the curriculum for 15 years but was never embraced to the same level as the grid method of multiplication or the number line method of subtraction.  Many schools found NNS chunking to be ‘unwieldy’ and very difficult for children to memorise, even though it was based on clear mathematical principles.  There were often too many stages to ‘chunking’ and only children with a very secure knowledge of tables and a strong sense of number were able to use it consistently and accurately.</w:t>
      </w:r>
      <w:r>
        <w:rPr>
          <w:sz w:val="24"/>
          <w:szCs w:val="24"/>
        </w:rPr>
        <w:t xml:space="preserve">  It does, however, provide an alternative approach to long division which some children favour.</w:t>
      </w:r>
    </w:p>
    <w:p w:rsidR="005906F4" w:rsidRPr="009410A9" w:rsidRDefault="003F56F3" w:rsidP="005906F4">
      <w:pPr>
        <w:rPr>
          <w:sz w:val="24"/>
          <w:szCs w:val="24"/>
        </w:rPr>
      </w:pPr>
      <w:r w:rsidRPr="009410A9">
        <w:rPr>
          <w:noProof/>
          <w:lang w:eastAsia="en-GB"/>
        </w:rPr>
        <w:drawing>
          <wp:anchor distT="0" distB="0" distL="114300" distR="114300" simplePos="0" relativeHeight="252066816" behindDoc="1" locked="0" layoutInCell="1" allowOverlap="1" wp14:anchorId="5E3F7B7F" wp14:editId="2647289F">
            <wp:simplePos x="0" y="0"/>
            <wp:positionH relativeFrom="margin">
              <wp:posOffset>578569</wp:posOffset>
            </wp:positionH>
            <wp:positionV relativeFrom="paragraph">
              <wp:posOffset>154828</wp:posOffset>
            </wp:positionV>
            <wp:extent cx="2543299" cy="1800000"/>
            <wp:effectExtent l="12700" t="12700" r="9525" b="16510"/>
            <wp:wrapTight wrapText="bothSides">
              <wp:wrapPolygon edited="0">
                <wp:start x="-108" y="-152"/>
                <wp:lineTo x="-108" y="21646"/>
                <wp:lineTo x="21573" y="21646"/>
                <wp:lineTo x="21573" y="-152"/>
                <wp:lineTo x="-108" y="-152"/>
              </wp:wrapPolygon>
            </wp:wrapTight>
            <wp:docPr id="2156" name="Picture 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543299" cy="180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r w:rsidRPr="009410A9">
        <w:rPr>
          <w:noProof/>
          <w:lang w:eastAsia="en-GB"/>
        </w:rPr>
        <w:drawing>
          <wp:anchor distT="0" distB="0" distL="114300" distR="114300" simplePos="0" relativeHeight="252067840" behindDoc="1" locked="0" layoutInCell="1" allowOverlap="1" wp14:anchorId="57826E12" wp14:editId="046FF5EC">
            <wp:simplePos x="0" y="0"/>
            <wp:positionH relativeFrom="column">
              <wp:posOffset>3386874</wp:posOffset>
            </wp:positionH>
            <wp:positionV relativeFrom="paragraph">
              <wp:posOffset>128011</wp:posOffset>
            </wp:positionV>
            <wp:extent cx="2543093" cy="1800000"/>
            <wp:effectExtent l="12700" t="12700" r="10160" b="16510"/>
            <wp:wrapTight wrapText="bothSides">
              <wp:wrapPolygon edited="0">
                <wp:start x="-108" y="-152"/>
                <wp:lineTo x="-108" y="21646"/>
                <wp:lineTo x="21578" y="21646"/>
                <wp:lineTo x="21578" y="-152"/>
                <wp:lineTo x="-108" y="-152"/>
              </wp:wrapPolygon>
            </wp:wrapTight>
            <wp:docPr id="2157" name="Picture 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543093" cy="180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p>
    <w:p w:rsidR="005906F4" w:rsidRPr="009410A9" w:rsidRDefault="005906F4" w:rsidP="005906F4">
      <w:pPr>
        <w:rPr>
          <w:sz w:val="24"/>
          <w:szCs w:val="24"/>
        </w:rPr>
      </w:pPr>
    </w:p>
    <w:p w:rsidR="005906F4" w:rsidRPr="009410A9" w:rsidRDefault="005906F4" w:rsidP="005906F4">
      <w:pPr>
        <w:rPr>
          <w:sz w:val="24"/>
          <w:szCs w:val="24"/>
        </w:rPr>
      </w:pPr>
    </w:p>
    <w:p w:rsidR="005906F4" w:rsidRPr="009410A9" w:rsidRDefault="005906F4" w:rsidP="005906F4">
      <w:pPr>
        <w:rPr>
          <w:sz w:val="24"/>
          <w:szCs w:val="24"/>
        </w:rPr>
      </w:pPr>
      <w:r w:rsidRPr="009410A9">
        <w:rPr>
          <w:sz w:val="24"/>
          <w:szCs w:val="24"/>
        </w:rPr>
        <w:t xml:space="preserve"> </w:t>
      </w:r>
    </w:p>
    <w:p w:rsidR="005906F4" w:rsidRPr="009410A9" w:rsidRDefault="005906F4" w:rsidP="005906F4">
      <w:pPr>
        <w:rPr>
          <w:sz w:val="24"/>
          <w:szCs w:val="24"/>
        </w:rPr>
      </w:pPr>
    </w:p>
    <w:p w:rsidR="005906F4" w:rsidRPr="009410A9" w:rsidRDefault="005906F4" w:rsidP="005906F4">
      <w:pPr>
        <w:rPr>
          <w:sz w:val="24"/>
          <w:szCs w:val="24"/>
        </w:rPr>
      </w:pPr>
    </w:p>
    <w:p w:rsidR="005906F4" w:rsidRPr="009410A9" w:rsidRDefault="005906F4" w:rsidP="005906F4">
      <w:pPr>
        <w:rPr>
          <w:sz w:val="24"/>
          <w:szCs w:val="24"/>
        </w:rPr>
      </w:pPr>
    </w:p>
    <w:p w:rsidR="005906F4" w:rsidRPr="009410A9" w:rsidRDefault="005906F4" w:rsidP="005906F4">
      <w:pPr>
        <w:rPr>
          <w:sz w:val="24"/>
          <w:szCs w:val="24"/>
        </w:rPr>
      </w:pPr>
    </w:p>
    <w:p w:rsidR="003F56F3" w:rsidRDefault="003F56F3" w:rsidP="005906F4">
      <w:pPr>
        <w:rPr>
          <w:sz w:val="24"/>
          <w:szCs w:val="24"/>
        </w:rPr>
      </w:pPr>
    </w:p>
    <w:p w:rsidR="003F56F3" w:rsidRDefault="003F56F3" w:rsidP="005906F4">
      <w:pPr>
        <w:rPr>
          <w:sz w:val="24"/>
          <w:szCs w:val="24"/>
        </w:rPr>
      </w:pPr>
    </w:p>
    <w:p w:rsidR="003F56F3" w:rsidRPr="003F56F3" w:rsidRDefault="003F56F3" w:rsidP="003F56F3">
      <w:pPr>
        <w:rPr>
          <w:b/>
          <w:sz w:val="28"/>
          <w:szCs w:val="28"/>
        </w:rPr>
      </w:pPr>
      <w:r>
        <w:rPr>
          <w:sz w:val="24"/>
          <w:szCs w:val="24"/>
        </w:rPr>
        <w:br w:type="column"/>
      </w:r>
      <w:r>
        <w:rPr>
          <w:b/>
          <w:sz w:val="28"/>
          <w:szCs w:val="28"/>
        </w:rPr>
        <w:lastRenderedPageBreak/>
        <w:t>Chunking Option 2 (recommended): ‘Find the Hunk’</w:t>
      </w:r>
      <w:r w:rsidRPr="003F56F3">
        <w:rPr>
          <w:b/>
          <w:sz w:val="28"/>
          <w:szCs w:val="28"/>
        </w:rPr>
        <w:t xml:space="preserve"> Model:</w:t>
      </w:r>
    </w:p>
    <w:p w:rsidR="003F56F3" w:rsidRDefault="003F56F3" w:rsidP="005906F4">
      <w:pPr>
        <w:rPr>
          <w:sz w:val="24"/>
          <w:szCs w:val="24"/>
        </w:rPr>
      </w:pPr>
    </w:p>
    <w:p w:rsidR="005906F4" w:rsidRDefault="005906F4" w:rsidP="005906F4">
      <w:pPr>
        <w:rPr>
          <w:sz w:val="24"/>
          <w:szCs w:val="24"/>
        </w:rPr>
      </w:pPr>
      <w:r w:rsidRPr="009410A9">
        <w:rPr>
          <w:sz w:val="24"/>
          <w:szCs w:val="24"/>
        </w:rPr>
        <w:t xml:space="preserve">The second ‘recommended’ model of chunking is for schools who have made the (sensible) decision to teach chunking as a mental arithmetic / number line process, and prefer to count forwards in chunks rather than backwards.  </w:t>
      </w:r>
      <w:r>
        <w:rPr>
          <w:sz w:val="24"/>
          <w:szCs w:val="24"/>
        </w:rPr>
        <w:t>The</w:t>
      </w:r>
      <w:r w:rsidRPr="009410A9">
        <w:rPr>
          <w:sz w:val="24"/>
          <w:szCs w:val="24"/>
        </w:rPr>
        <w:t xml:space="preserve"> model will be entitled ‘Find the Hunk’ within this policy, and will be part of both the mental division policy (as a quick mental chunk) and also the written policy (as a jotting to support mathematical thinking)</w:t>
      </w:r>
      <w:r>
        <w:rPr>
          <w:sz w:val="24"/>
          <w:szCs w:val="24"/>
        </w:rPr>
        <w:t>.  ‘Find the Hunk’ has a clear link to partitioning as it requires children to understand how a number can be partitioned in different ways.</w:t>
      </w:r>
    </w:p>
    <w:p w:rsidR="005906F4" w:rsidRDefault="005906F4" w:rsidP="005906F4">
      <w:pPr>
        <w:jc w:val="center"/>
        <w:rPr>
          <w:b/>
          <w:sz w:val="24"/>
          <w:szCs w:val="24"/>
        </w:rPr>
      </w:pPr>
      <w:r>
        <w:rPr>
          <w:b/>
          <w:sz w:val="24"/>
          <w:szCs w:val="24"/>
        </w:rPr>
        <w:t>(See ‘Mental Division’ for a detailed overview of ‘Find the Hunk!’)</w:t>
      </w:r>
    </w:p>
    <w:p w:rsidR="005906F4" w:rsidRPr="009410A9" w:rsidRDefault="003F56F3" w:rsidP="005906F4">
      <w:pPr>
        <w:jc w:val="center"/>
        <w:rPr>
          <w:b/>
          <w:sz w:val="24"/>
          <w:szCs w:val="24"/>
        </w:rPr>
      </w:pPr>
      <w:r>
        <w:rPr>
          <w:noProof/>
          <w:lang w:eastAsia="en-GB"/>
        </w:rPr>
        <w:drawing>
          <wp:anchor distT="0" distB="0" distL="114300" distR="114300" simplePos="0" relativeHeight="252069888" behindDoc="1" locked="0" layoutInCell="1" allowOverlap="1" wp14:anchorId="67E87DC3" wp14:editId="5B989E44">
            <wp:simplePos x="0" y="0"/>
            <wp:positionH relativeFrom="margin">
              <wp:posOffset>3311895</wp:posOffset>
            </wp:positionH>
            <wp:positionV relativeFrom="paragraph">
              <wp:posOffset>191358</wp:posOffset>
            </wp:positionV>
            <wp:extent cx="2542483" cy="1800000"/>
            <wp:effectExtent l="12700" t="12700" r="10795" b="16510"/>
            <wp:wrapTight wrapText="bothSides">
              <wp:wrapPolygon edited="0">
                <wp:start x="-108" y="-152"/>
                <wp:lineTo x="-108" y="21646"/>
                <wp:lineTo x="21584" y="21646"/>
                <wp:lineTo x="21584" y="-152"/>
                <wp:lineTo x="-108" y="-152"/>
              </wp:wrapPolygon>
            </wp:wrapTight>
            <wp:docPr id="2159" name="Picture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542483" cy="180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068864" behindDoc="1" locked="0" layoutInCell="1" allowOverlap="1" wp14:anchorId="557D22FD" wp14:editId="4E5A7BA3">
            <wp:simplePos x="0" y="0"/>
            <wp:positionH relativeFrom="column">
              <wp:posOffset>428674</wp:posOffset>
            </wp:positionH>
            <wp:positionV relativeFrom="paragraph">
              <wp:posOffset>202383</wp:posOffset>
            </wp:positionV>
            <wp:extent cx="2543107" cy="1800000"/>
            <wp:effectExtent l="12700" t="12700" r="10160" b="16510"/>
            <wp:wrapTight wrapText="bothSides">
              <wp:wrapPolygon edited="0">
                <wp:start x="-108" y="-152"/>
                <wp:lineTo x="-108" y="21646"/>
                <wp:lineTo x="21578" y="21646"/>
                <wp:lineTo x="21578" y="-152"/>
                <wp:lineTo x="-108" y="-152"/>
              </wp:wrapPolygon>
            </wp:wrapTight>
            <wp:docPr id="2158" name="Picture 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543107" cy="180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p>
    <w:p w:rsidR="005906F4" w:rsidRDefault="005906F4" w:rsidP="005906F4">
      <w:pPr>
        <w:rPr>
          <w:sz w:val="24"/>
          <w:szCs w:val="24"/>
        </w:rPr>
      </w:pPr>
    </w:p>
    <w:p w:rsidR="005906F4" w:rsidRPr="009410A9" w:rsidRDefault="005906F4" w:rsidP="005906F4">
      <w:pPr>
        <w:rPr>
          <w:sz w:val="24"/>
          <w:szCs w:val="24"/>
        </w:rPr>
      </w:pPr>
    </w:p>
    <w:p w:rsidR="005906F4" w:rsidRDefault="005906F4" w:rsidP="005906F4">
      <w:pPr>
        <w:rPr>
          <w:b/>
        </w:rPr>
      </w:pPr>
    </w:p>
    <w:p w:rsidR="005906F4" w:rsidRDefault="005906F4" w:rsidP="005906F4">
      <w:pPr>
        <w:jc w:val="center"/>
        <w:rPr>
          <w:b/>
          <w:sz w:val="36"/>
          <w:szCs w:val="36"/>
        </w:rPr>
      </w:pPr>
    </w:p>
    <w:p w:rsidR="005906F4" w:rsidRDefault="005906F4" w:rsidP="005906F4">
      <w:pPr>
        <w:jc w:val="center"/>
        <w:rPr>
          <w:b/>
          <w:sz w:val="36"/>
          <w:szCs w:val="36"/>
        </w:rPr>
      </w:pP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3F56F3" w:rsidRDefault="003F56F3" w:rsidP="003F56F3">
      <w:pPr>
        <w:rPr>
          <w:b/>
          <w:sz w:val="36"/>
          <w:szCs w:val="36"/>
        </w:rPr>
      </w:pPr>
      <w:r w:rsidRPr="001A5807">
        <w:rPr>
          <w:b/>
          <w:sz w:val="36"/>
          <w:szCs w:val="36"/>
        </w:rPr>
        <w:t xml:space="preserve">Mental </w:t>
      </w:r>
      <w:r>
        <w:rPr>
          <w:b/>
          <w:sz w:val="36"/>
          <w:szCs w:val="36"/>
        </w:rPr>
        <w:t>Division Strategies</w:t>
      </w:r>
    </w:p>
    <w:p w:rsidR="003F56F3" w:rsidRDefault="003F56F3" w:rsidP="003F56F3">
      <w:pPr>
        <w:rPr>
          <w:b/>
        </w:rPr>
      </w:pPr>
    </w:p>
    <w:p w:rsidR="003F56F3" w:rsidRDefault="003F56F3" w:rsidP="003F56F3">
      <w:pPr>
        <w:rPr>
          <w:sz w:val="24"/>
          <w:szCs w:val="24"/>
        </w:rPr>
      </w:pPr>
      <w:r>
        <w:rPr>
          <w:sz w:val="24"/>
          <w:szCs w:val="24"/>
        </w:rPr>
        <w:t>In general, when faced with a division calculation, most people choose to use a written method.  This is usually the formal ‘bus stop’ method of division, and tends to be the chosen strategy no matter which numbers are being divided.</w:t>
      </w:r>
    </w:p>
    <w:p w:rsidR="003F56F3" w:rsidRDefault="003F56F3" w:rsidP="003F56F3">
      <w:pPr>
        <w:rPr>
          <w:sz w:val="24"/>
          <w:szCs w:val="24"/>
        </w:rPr>
      </w:pPr>
    </w:p>
    <w:p w:rsidR="003F56F3" w:rsidRDefault="003F56F3" w:rsidP="003F56F3">
      <w:pPr>
        <w:rPr>
          <w:b/>
          <w:i/>
          <w:sz w:val="24"/>
          <w:szCs w:val="24"/>
        </w:rPr>
      </w:pPr>
      <w:r>
        <w:rPr>
          <w:sz w:val="24"/>
          <w:szCs w:val="24"/>
        </w:rPr>
        <w:t xml:space="preserve">There are, however, quite an extensive range of mental division strategies which can be used depending on the numbers involved.  Children need to be encouraged to use their sense of number and to approach each calculation in the same way as addition, subtraction and multiplication, asking themselves </w:t>
      </w:r>
      <w:r>
        <w:rPr>
          <w:b/>
          <w:i/>
          <w:sz w:val="24"/>
          <w:szCs w:val="24"/>
        </w:rPr>
        <w:t>‘Can I do it in my head?’</w:t>
      </w:r>
    </w:p>
    <w:p w:rsidR="003F56F3" w:rsidRDefault="003F56F3" w:rsidP="003F56F3">
      <w:pPr>
        <w:rPr>
          <w:b/>
          <w:i/>
          <w:sz w:val="24"/>
          <w:szCs w:val="24"/>
        </w:rPr>
      </w:pPr>
    </w:p>
    <w:p w:rsidR="003F56F3" w:rsidRDefault="003F56F3" w:rsidP="003F56F3">
      <w:pPr>
        <w:rPr>
          <w:sz w:val="24"/>
          <w:szCs w:val="24"/>
        </w:rPr>
      </w:pPr>
      <w:r>
        <w:rPr>
          <w:noProof/>
          <w:lang w:eastAsia="en-GB"/>
        </w:rPr>
        <w:drawing>
          <wp:anchor distT="0" distB="0" distL="114300" distR="114300" simplePos="0" relativeHeight="252071936" behindDoc="1" locked="0" layoutInCell="1" allowOverlap="1" wp14:anchorId="1E68CA49" wp14:editId="4C9A1299">
            <wp:simplePos x="0" y="0"/>
            <wp:positionH relativeFrom="column">
              <wp:posOffset>1359535</wp:posOffset>
            </wp:positionH>
            <wp:positionV relativeFrom="paragraph">
              <wp:posOffset>63500</wp:posOffset>
            </wp:positionV>
            <wp:extent cx="3674110" cy="2600325"/>
            <wp:effectExtent l="12700" t="12700" r="8890" b="15875"/>
            <wp:wrapTight wrapText="bothSides">
              <wp:wrapPolygon edited="0">
                <wp:start x="-75" y="-105"/>
                <wp:lineTo x="-75" y="21626"/>
                <wp:lineTo x="21578" y="21626"/>
                <wp:lineTo x="21578" y="-105"/>
                <wp:lineTo x="-75" y="-105"/>
              </wp:wrapPolygon>
            </wp:wrapTight>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674110" cy="2600325"/>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p>
    <w:p w:rsidR="003F56F3" w:rsidRPr="00A55D51" w:rsidRDefault="003F56F3" w:rsidP="003F56F3">
      <w:pPr>
        <w:rPr>
          <w:sz w:val="24"/>
          <w:szCs w:val="24"/>
        </w:rPr>
      </w:pPr>
    </w:p>
    <w:p w:rsidR="003F56F3" w:rsidRDefault="003F56F3" w:rsidP="003F56F3">
      <w:pPr>
        <w:rPr>
          <w:b/>
          <w:sz w:val="32"/>
          <w:szCs w:val="32"/>
          <w:u w:val="single"/>
        </w:rPr>
      </w:pPr>
    </w:p>
    <w:p w:rsidR="003F56F3" w:rsidRDefault="003F56F3" w:rsidP="003F56F3">
      <w:pPr>
        <w:rPr>
          <w:b/>
          <w:sz w:val="32"/>
          <w:szCs w:val="32"/>
          <w:u w:val="single"/>
        </w:rPr>
      </w:pPr>
    </w:p>
    <w:p w:rsidR="003F56F3" w:rsidRDefault="003F56F3" w:rsidP="003F56F3">
      <w:pPr>
        <w:rPr>
          <w:b/>
          <w:sz w:val="32"/>
          <w:szCs w:val="32"/>
          <w:u w:val="single"/>
        </w:rPr>
      </w:pPr>
    </w:p>
    <w:p w:rsidR="003F56F3" w:rsidRDefault="003F56F3" w:rsidP="003F56F3">
      <w:pPr>
        <w:rPr>
          <w:b/>
          <w:sz w:val="32"/>
          <w:szCs w:val="32"/>
          <w:u w:val="single"/>
        </w:rPr>
      </w:pPr>
    </w:p>
    <w:p w:rsidR="003F56F3" w:rsidRDefault="003F56F3" w:rsidP="003F56F3">
      <w:pPr>
        <w:rPr>
          <w:b/>
          <w:sz w:val="32"/>
          <w:szCs w:val="32"/>
          <w:u w:val="single"/>
        </w:rPr>
      </w:pPr>
    </w:p>
    <w:p w:rsidR="003F56F3" w:rsidRDefault="003F56F3" w:rsidP="003F56F3">
      <w:pPr>
        <w:rPr>
          <w:b/>
          <w:sz w:val="32"/>
          <w:szCs w:val="32"/>
          <w:u w:val="single"/>
        </w:rPr>
      </w:pPr>
    </w:p>
    <w:p w:rsidR="003F56F3" w:rsidRDefault="003F56F3" w:rsidP="003F56F3">
      <w:pPr>
        <w:rPr>
          <w:b/>
          <w:sz w:val="32"/>
          <w:szCs w:val="32"/>
          <w:u w:val="single"/>
        </w:rPr>
      </w:pPr>
    </w:p>
    <w:p w:rsidR="003F56F3" w:rsidRDefault="003F56F3" w:rsidP="003F56F3">
      <w:pPr>
        <w:rPr>
          <w:b/>
          <w:sz w:val="32"/>
          <w:szCs w:val="32"/>
          <w:u w:val="single"/>
        </w:rPr>
      </w:pPr>
    </w:p>
    <w:p w:rsidR="003F56F3" w:rsidRDefault="003F56F3" w:rsidP="003F56F3">
      <w:pPr>
        <w:rPr>
          <w:b/>
          <w:color w:val="0000FF"/>
          <w:sz w:val="28"/>
          <w:szCs w:val="28"/>
        </w:rPr>
      </w:pPr>
      <w:r>
        <w:rPr>
          <w:b/>
          <w:color w:val="0000FF"/>
          <w:sz w:val="28"/>
          <w:szCs w:val="28"/>
        </w:rPr>
        <w:br w:type="column"/>
      </w:r>
      <w:r w:rsidRPr="001A5807">
        <w:rPr>
          <w:b/>
          <w:color w:val="0000FF"/>
          <w:sz w:val="28"/>
          <w:szCs w:val="28"/>
        </w:rPr>
        <w:lastRenderedPageBreak/>
        <w:t>Doubles &amp; Halves</w:t>
      </w:r>
    </w:p>
    <w:p w:rsidR="003F56F3" w:rsidRPr="001A5807" w:rsidRDefault="003F56F3" w:rsidP="003F56F3">
      <w:pPr>
        <w:rPr>
          <w:b/>
          <w:color w:val="0000FF"/>
          <w:sz w:val="28"/>
          <w:szCs w:val="28"/>
        </w:rPr>
      </w:pPr>
    </w:p>
    <w:p w:rsidR="003F56F3" w:rsidRDefault="003F56F3" w:rsidP="003F56F3">
      <w:pPr>
        <w:rPr>
          <w:sz w:val="24"/>
          <w:szCs w:val="24"/>
        </w:rPr>
      </w:pPr>
      <w:r>
        <w:rPr>
          <w:sz w:val="24"/>
          <w:szCs w:val="24"/>
        </w:rPr>
        <w:t xml:space="preserve">As mentioned earlier within the section on multiplication, children need to know by heart certain </w:t>
      </w:r>
      <w:r w:rsidRPr="00800A45">
        <w:rPr>
          <w:b/>
          <w:sz w:val="24"/>
          <w:szCs w:val="24"/>
        </w:rPr>
        <w:t>doubles and halves.</w:t>
      </w:r>
      <w:r>
        <w:rPr>
          <w:sz w:val="24"/>
          <w:szCs w:val="24"/>
        </w:rPr>
        <w:t xml:space="preserve">  As these are no longer mentioned explicitly within the National Curriculum, it is crucial that they are part of a school’s mental calculation policy.  </w:t>
      </w:r>
    </w:p>
    <w:p w:rsidR="003F56F3" w:rsidRDefault="003F56F3" w:rsidP="003F56F3">
      <w:pPr>
        <w:rPr>
          <w:sz w:val="24"/>
          <w:szCs w:val="24"/>
        </w:rPr>
      </w:pPr>
    </w:p>
    <w:p w:rsidR="003F56F3" w:rsidRDefault="003F56F3" w:rsidP="003F56F3">
      <w:pPr>
        <w:rPr>
          <w:sz w:val="24"/>
          <w:szCs w:val="24"/>
        </w:rPr>
      </w:pPr>
      <w:r>
        <w:rPr>
          <w:sz w:val="24"/>
          <w:szCs w:val="24"/>
        </w:rPr>
        <w:t xml:space="preserve">In a very similar way to doubling, if children haven’t </w:t>
      </w:r>
      <w:r w:rsidR="008A31A6">
        <w:rPr>
          <w:sz w:val="24"/>
          <w:szCs w:val="24"/>
        </w:rPr>
        <w:t>learnt</w:t>
      </w:r>
      <w:r>
        <w:rPr>
          <w:sz w:val="24"/>
          <w:szCs w:val="24"/>
        </w:rPr>
        <w:t xml:space="preserve"> to recall simple halves instantly, or, more importantly, haven’t been taught strategies for mental halving, then they cannot access some of the mental calculation strategies for division (E.g. Halve twice to divide by 4, halve three times to divide by 8, divide by three then halve to divide by 6) </w:t>
      </w:r>
    </w:p>
    <w:p w:rsidR="003F56F3" w:rsidRDefault="003F56F3" w:rsidP="003F56F3">
      <w:pPr>
        <w:rPr>
          <w:sz w:val="24"/>
          <w:szCs w:val="24"/>
        </w:rPr>
      </w:pPr>
    </w:p>
    <w:p w:rsidR="003F56F3" w:rsidRDefault="003F56F3" w:rsidP="003F56F3">
      <w:pPr>
        <w:rPr>
          <w:sz w:val="24"/>
          <w:szCs w:val="24"/>
        </w:rPr>
      </w:pPr>
      <w:r>
        <w:rPr>
          <w:sz w:val="24"/>
          <w:szCs w:val="24"/>
        </w:rPr>
        <w:t>Halving numbers is particularly crucial when working with fractions (From 1/2s to 1/4s to 1/8s, from 1/3s to 1/6s to 1/12s etc.  Children who can halve numbers effectively can quickly work out that 1/8 of 60 is 7.5 by halving 3 times or 1/12 of 90 is also 7.5 by finding a third then halving twice</w:t>
      </w:r>
    </w:p>
    <w:p w:rsidR="003F56F3" w:rsidRDefault="003F56F3" w:rsidP="003F56F3">
      <w:pPr>
        <w:rPr>
          <w:sz w:val="24"/>
          <w:szCs w:val="24"/>
        </w:rPr>
      </w:pPr>
    </w:p>
    <w:p w:rsidR="003F56F3" w:rsidRDefault="003F56F3" w:rsidP="003F56F3">
      <w:pPr>
        <w:jc w:val="center"/>
        <w:rPr>
          <w:i/>
          <w:sz w:val="24"/>
          <w:szCs w:val="24"/>
        </w:rPr>
      </w:pPr>
      <w:r w:rsidRPr="00BB4967">
        <w:rPr>
          <w:i/>
          <w:sz w:val="24"/>
          <w:szCs w:val="24"/>
        </w:rPr>
        <w:t xml:space="preserve">(See multiplication section for general guidance on which </w:t>
      </w:r>
    </w:p>
    <w:p w:rsidR="003F56F3" w:rsidRDefault="003F56F3" w:rsidP="003F56F3">
      <w:pPr>
        <w:jc w:val="center"/>
        <w:rPr>
          <w:i/>
          <w:sz w:val="24"/>
          <w:szCs w:val="24"/>
        </w:rPr>
      </w:pPr>
      <w:r w:rsidRPr="00BB4967">
        <w:rPr>
          <w:i/>
          <w:sz w:val="24"/>
          <w:szCs w:val="24"/>
        </w:rPr>
        <w:t>doubles and halves children should know in each year group)</w:t>
      </w:r>
    </w:p>
    <w:p w:rsidR="003F56F3" w:rsidRDefault="003F56F3" w:rsidP="003F56F3">
      <w:pPr>
        <w:jc w:val="center"/>
        <w:rPr>
          <w:i/>
          <w:sz w:val="24"/>
          <w:szCs w:val="24"/>
        </w:rPr>
      </w:pPr>
    </w:p>
    <w:p w:rsidR="003F56F3" w:rsidRPr="003B3C22" w:rsidRDefault="003F56F3" w:rsidP="003F56F3">
      <w:pPr>
        <w:rPr>
          <w:b/>
          <w:color w:val="0000FF"/>
          <w:sz w:val="28"/>
          <w:szCs w:val="28"/>
        </w:rPr>
      </w:pPr>
      <w:r>
        <w:rPr>
          <w:b/>
          <w:color w:val="0000FF"/>
          <w:sz w:val="28"/>
          <w:szCs w:val="28"/>
        </w:rPr>
        <w:t>Halving (MD3)</w:t>
      </w:r>
    </w:p>
    <w:p w:rsidR="003F56F3" w:rsidRDefault="003F56F3" w:rsidP="003F56F3">
      <w:pPr>
        <w:rPr>
          <w:sz w:val="24"/>
          <w:szCs w:val="24"/>
        </w:rPr>
      </w:pPr>
      <w:r>
        <w:rPr>
          <w:sz w:val="24"/>
          <w:szCs w:val="24"/>
        </w:rPr>
        <w:t>Before certain doubles / halves can be recalled, children can use a simple partition jotting to help them record their steps towards working out a double / half.  This begins with a straightforward halving of the Tens and halving of the Ones (see Y2 &amp; Y3 examples below).</w:t>
      </w:r>
    </w:p>
    <w:p w:rsidR="003F56F3" w:rsidRDefault="003F56F3" w:rsidP="003F56F3">
      <w:pPr>
        <w:rPr>
          <w:sz w:val="24"/>
          <w:szCs w:val="24"/>
        </w:rPr>
      </w:pPr>
      <w:r>
        <w:rPr>
          <w:sz w:val="24"/>
          <w:szCs w:val="24"/>
        </w:rPr>
        <w:t xml:space="preserve">Children, however, also need to see that there are often easier ways to halve if they use their skill of partitioning in different ways.  </w:t>
      </w:r>
    </w:p>
    <w:p w:rsidR="003F56F3" w:rsidRDefault="003F56F3" w:rsidP="003F56F3">
      <w:pPr>
        <w:rPr>
          <w:sz w:val="24"/>
          <w:szCs w:val="24"/>
        </w:rPr>
      </w:pPr>
      <w:r>
        <w:rPr>
          <w:sz w:val="24"/>
          <w:szCs w:val="24"/>
        </w:rPr>
        <w:t xml:space="preserve">Halving 92 can be worked out by halving 90 and halving 2 but also by halving 80 and halving 12, which many children find easier (See Y3/4 example below)  </w:t>
      </w:r>
    </w:p>
    <w:p w:rsidR="003F56F3" w:rsidRDefault="003F56F3" w:rsidP="003F56F3">
      <w:pPr>
        <w:rPr>
          <w:sz w:val="24"/>
          <w:szCs w:val="24"/>
        </w:rPr>
      </w:pPr>
      <w:r>
        <w:rPr>
          <w:sz w:val="24"/>
          <w:szCs w:val="24"/>
        </w:rPr>
        <w:t>Similarly, for children who know half of 32 is 16, half of 326 can be worked out in two steps rather than 3 (see Y4/5 example)</w:t>
      </w:r>
    </w:p>
    <w:p w:rsidR="003F56F3" w:rsidRDefault="003F56F3" w:rsidP="003F56F3">
      <w:pPr>
        <w:rPr>
          <w:sz w:val="24"/>
          <w:szCs w:val="24"/>
        </w:rPr>
      </w:pPr>
      <w:r>
        <w:rPr>
          <w:noProof/>
          <w:lang w:eastAsia="en-GB"/>
        </w:rPr>
        <w:drawing>
          <wp:anchor distT="0" distB="0" distL="114300" distR="114300" simplePos="0" relativeHeight="252076032" behindDoc="1" locked="0" layoutInCell="1" allowOverlap="1" wp14:anchorId="1F7C38E1" wp14:editId="4D5D51CC">
            <wp:simplePos x="0" y="0"/>
            <wp:positionH relativeFrom="margin">
              <wp:posOffset>4536559</wp:posOffset>
            </wp:positionH>
            <wp:positionV relativeFrom="paragraph">
              <wp:posOffset>131320</wp:posOffset>
            </wp:positionV>
            <wp:extent cx="2034030" cy="1440000"/>
            <wp:effectExtent l="12700" t="12700" r="10795" b="8255"/>
            <wp:wrapTight wrapText="bothSides">
              <wp:wrapPolygon edited="0">
                <wp:start x="-135" y="-191"/>
                <wp:lineTo x="-135" y="21533"/>
                <wp:lineTo x="21580" y="21533"/>
                <wp:lineTo x="21580" y="-191"/>
                <wp:lineTo x="-135" y="-191"/>
              </wp:wrapPolygon>
            </wp:wrapTight>
            <wp:docPr id="2111" name="Picture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2034030" cy="144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075008" behindDoc="1" locked="0" layoutInCell="1" allowOverlap="1" wp14:anchorId="188AFA6D" wp14:editId="2C20638C">
            <wp:simplePos x="0" y="0"/>
            <wp:positionH relativeFrom="margin">
              <wp:posOffset>1311129</wp:posOffset>
            </wp:positionH>
            <wp:positionV relativeFrom="paragraph">
              <wp:posOffset>138116</wp:posOffset>
            </wp:positionV>
            <wp:extent cx="2037991" cy="1440000"/>
            <wp:effectExtent l="12700" t="12700" r="6985" b="8255"/>
            <wp:wrapTight wrapText="bothSides">
              <wp:wrapPolygon edited="0">
                <wp:start x="-135" y="-191"/>
                <wp:lineTo x="-135" y="21533"/>
                <wp:lineTo x="21539" y="21533"/>
                <wp:lineTo x="21539" y="-191"/>
                <wp:lineTo x="-135" y="-191"/>
              </wp:wrapPolygon>
            </wp:wrapTight>
            <wp:docPr id="2110" name="Picture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037991" cy="144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p>
    <w:p w:rsidR="003F56F3" w:rsidRDefault="003F56F3" w:rsidP="003F56F3">
      <w:pPr>
        <w:rPr>
          <w:sz w:val="24"/>
          <w:szCs w:val="24"/>
        </w:rPr>
      </w:pPr>
      <w:r>
        <w:rPr>
          <w:noProof/>
          <w:sz w:val="24"/>
          <w:szCs w:val="24"/>
          <w:lang w:eastAsia="en-GB"/>
        </w:rPr>
        <mc:AlternateContent>
          <mc:Choice Requires="wps">
            <w:drawing>
              <wp:anchor distT="0" distB="0" distL="114300" distR="114300" simplePos="0" relativeHeight="252084224" behindDoc="0" locked="0" layoutInCell="1" allowOverlap="1" wp14:anchorId="45B274ED" wp14:editId="7ADE4F48">
                <wp:simplePos x="0" y="0"/>
                <wp:positionH relativeFrom="margin">
                  <wp:posOffset>3441665</wp:posOffset>
                </wp:positionH>
                <wp:positionV relativeFrom="paragraph">
                  <wp:posOffset>151828</wp:posOffset>
                </wp:positionV>
                <wp:extent cx="1047750" cy="723900"/>
                <wp:effectExtent l="0" t="0" r="0" b="0"/>
                <wp:wrapNone/>
                <wp:docPr id="2154" name="Text Box 2154"/>
                <wp:cNvGraphicFramePr/>
                <a:graphic xmlns:a="http://schemas.openxmlformats.org/drawingml/2006/main">
                  <a:graphicData uri="http://schemas.microsoft.com/office/word/2010/wordprocessingShape">
                    <wps:wsp>
                      <wps:cNvSpPr txBox="1"/>
                      <wps:spPr>
                        <a:xfrm>
                          <a:off x="0" y="0"/>
                          <a:ext cx="1047750" cy="723900"/>
                        </a:xfrm>
                        <a:prstGeom prst="rect">
                          <a:avLst/>
                        </a:prstGeom>
                        <a:solidFill>
                          <a:schemeClr val="lt1"/>
                        </a:solidFill>
                        <a:ln w="6350">
                          <a:noFill/>
                        </a:ln>
                      </wps:spPr>
                      <wps:txbx>
                        <w:txbxContent>
                          <w:p w:rsidR="00E524CD" w:rsidRDefault="00E524CD" w:rsidP="003F56F3">
                            <w:pPr>
                              <w:jc w:val="center"/>
                            </w:pPr>
                            <w:r w:rsidRPr="006B7DBC">
                              <w:rPr>
                                <w:b/>
                                <w:color w:val="0070C0"/>
                                <w:sz w:val="48"/>
                                <w:szCs w:val="48"/>
                              </w:rPr>
                              <w:t>Y</w:t>
                            </w:r>
                            <w:r>
                              <w:rPr>
                                <w:b/>
                                <w:color w:val="0070C0"/>
                                <w:sz w:val="48"/>
                                <w:szCs w:val="4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B274ED" id="Text Box 2154" o:spid="_x0000_s1054" type="#_x0000_t202" style="position:absolute;margin-left:271pt;margin-top:11.95pt;width:82.5pt;height:57pt;z-index:2520842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" fillcolor="white [3201]" stroked="f" strokeweight=".5pt">
                <v:textbox>
                  <w:txbxContent>
                    <w:p w:rsidR="00E524CD" w:rsidRDefault="00E524CD" w:rsidP="003F56F3">
                      <w:pPr>
                        <w:jc w:val="center"/>
                      </w:pPr>
                      <w:r w:rsidRPr="006B7DBC">
                        <w:rPr>
                          <w:b/>
                          <w:color w:val="0070C0"/>
                          <w:sz w:val="48"/>
                          <w:szCs w:val="48"/>
                        </w:rPr>
                        <w:t>Y</w:t>
                      </w:r>
                      <w:r>
                        <w:rPr>
                          <w:b/>
                          <w:color w:val="0070C0"/>
                          <w:sz w:val="48"/>
                          <w:szCs w:val="48"/>
                        </w:rPr>
                        <w:t>3</w:t>
                      </w:r>
                    </w:p>
                  </w:txbxContent>
                </v:textbox>
                <w10:wrap anchorx="margin"/>
              </v:shape>
            </w:pict>
          </mc:Fallback>
        </mc:AlternateContent>
      </w:r>
      <w:r>
        <w:rPr>
          <w:noProof/>
          <w:sz w:val="24"/>
          <w:szCs w:val="24"/>
          <w:lang w:eastAsia="en-GB"/>
        </w:rPr>
        <mc:AlternateContent>
          <mc:Choice Requires="wps">
            <w:drawing>
              <wp:anchor distT="0" distB="0" distL="114300" distR="114300" simplePos="0" relativeHeight="252085248" behindDoc="0" locked="0" layoutInCell="1" allowOverlap="1" wp14:anchorId="2B122906" wp14:editId="6015EC4F">
                <wp:simplePos x="0" y="0"/>
                <wp:positionH relativeFrom="margin">
                  <wp:posOffset>89982</wp:posOffset>
                </wp:positionH>
                <wp:positionV relativeFrom="paragraph">
                  <wp:posOffset>219284</wp:posOffset>
                </wp:positionV>
                <wp:extent cx="1047750" cy="723900"/>
                <wp:effectExtent l="0" t="0" r="0" b="0"/>
                <wp:wrapNone/>
                <wp:docPr id="2155" name="Text Box 2155"/>
                <wp:cNvGraphicFramePr/>
                <a:graphic xmlns:a="http://schemas.openxmlformats.org/drawingml/2006/main">
                  <a:graphicData uri="http://schemas.microsoft.com/office/word/2010/wordprocessingShape">
                    <wps:wsp>
                      <wps:cNvSpPr txBox="1"/>
                      <wps:spPr>
                        <a:xfrm>
                          <a:off x="0" y="0"/>
                          <a:ext cx="1047750" cy="723900"/>
                        </a:xfrm>
                        <a:prstGeom prst="rect">
                          <a:avLst/>
                        </a:prstGeom>
                        <a:solidFill>
                          <a:schemeClr val="lt1"/>
                        </a:solidFill>
                        <a:ln w="6350">
                          <a:noFill/>
                        </a:ln>
                      </wps:spPr>
                      <wps:txbx>
                        <w:txbxContent>
                          <w:p w:rsidR="00E524CD" w:rsidRDefault="00E524CD" w:rsidP="003F56F3">
                            <w:pPr>
                              <w:jc w:val="center"/>
                            </w:pPr>
                            <w:r w:rsidRPr="006B7DBC">
                              <w:rPr>
                                <w:b/>
                                <w:color w:val="0070C0"/>
                                <w:sz w:val="48"/>
                                <w:szCs w:val="48"/>
                              </w:rPr>
                              <w:t>Y</w:t>
                            </w:r>
                            <w:r>
                              <w:rPr>
                                <w:b/>
                                <w:color w:val="0070C0"/>
                                <w:sz w:val="48"/>
                                <w:szCs w:val="4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122906" id="Text Box 2155" o:spid="_x0000_s1055" type="#_x0000_t202" style="position:absolute;margin-left:7.1pt;margin-top:17.25pt;width:82.5pt;height:57pt;z-index:2520852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" fillcolor="white [3201]" stroked="f" strokeweight=".5pt">
                <v:textbox>
                  <w:txbxContent>
                    <w:p w:rsidR="00E524CD" w:rsidRDefault="00E524CD" w:rsidP="003F56F3">
                      <w:pPr>
                        <w:jc w:val="center"/>
                      </w:pPr>
                      <w:r w:rsidRPr="006B7DBC">
                        <w:rPr>
                          <w:b/>
                          <w:color w:val="0070C0"/>
                          <w:sz w:val="48"/>
                          <w:szCs w:val="48"/>
                        </w:rPr>
                        <w:t>Y</w:t>
                      </w:r>
                      <w:r>
                        <w:rPr>
                          <w:b/>
                          <w:color w:val="0070C0"/>
                          <w:sz w:val="48"/>
                          <w:szCs w:val="48"/>
                        </w:rPr>
                        <w:t>2</w:t>
                      </w:r>
                    </w:p>
                  </w:txbxContent>
                </v:textbox>
                <w10:wrap anchorx="margin"/>
              </v:shape>
            </w:pict>
          </mc:Fallback>
        </mc:AlternateContent>
      </w:r>
      <w:r>
        <w:rPr>
          <w:sz w:val="24"/>
          <w:szCs w:val="24"/>
        </w:rPr>
        <w:tab/>
      </w:r>
      <w:r>
        <w:rPr>
          <w:sz w:val="24"/>
          <w:szCs w:val="24"/>
        </w:rPr>
        <w:tab/>
      </w:r>
    </w:p>
    <w:p w:rsidR="003F56F3" w:rsidRDefault="003F56F3" w:rsidP="003F56F3">
      <w:pPr>
        <w:rPr>
          <w:sz w:val="24"/>
          <w:szCs w:val="24"/>
        </w:rPr>
      </w:pPr>
    </w:p>
    <w:p w:rsidR="003F56F3" w:rsidRPr="006B7DBC" w:rsidRDefault="003F56F3" w:rsidP="003F56F3">
      <w:pPr>
        <w:rPr>
          <w:b/>
          <w:sz w:val="48"/>
          <w:szCs w:val="48"/>
        </w:rPr>
      </w:pPr>
      <w:r>
        <w:rPr>
          <w:sz w:val="24"/>
          <w:szCs w:val="24"/>
        </w:rPr>
        <w:tab/>
      </w: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r>
        <w:rPr>
          <w:noProof/>
          <w:lang w:eastAsia="en-GB"/>
        </w:rPr>
        <w:drawing>
          <wp:anchor distT="0" distB="0" distL="114300" distR="114300" simplePos="0" relativeHeight="252077056" behindDoc="1" locked="0" layoutInCell="1" allowOverlap="1" wp14:anchorId="0D535EC9" wp14:editId="0FA6424E">
            <wp:simplePos x="0" y="0"/>
            <wp:positionH relativeFrom="margin">
              <wp:posOffset>1301080</wp:posOffset>
            </wp:positionH>
            <wp:positionV relativeFrom="paragraph">
              <wp:posOffset>206571</wp:posOffset>
            </wp:positionV>
            <wp:extent cx="2036323" cy="1440000"/>
            <wp:effectExtent l="12700" t="12700" r="8890" b="8255"/>
            <wp:wrapTight wrapText="bothSides">
              <wp:wrapPolygon edited="0">
                <wp:start x="-135" y="-191"/>
                <wp:lineTo x="-135" y="21533"/>
                <wp:lineTo x="21560" y="21533"/>
                <wp:lineTo x="21560" y="-191"/>
                <wp:lineTo x="-135" y="-191"/>
              </wp:wrapPolygon>
            </wp:wrapTight>
            <wp:docPr id="2147" name="Picture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36323" cy="144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p>
    <w:p w:rsidR="003F56F3" w:rsidRDefault="003F56F3" w:rsidP="003F56F3">
      <w:pPr>
        <w:rPr>
          <w:sz w:val="24"/>
          <w:szCs w:val="24"/>
        </w:rPr>
      </w:pPr>
      <w:r>
        <w:rPr>
          <w:noProof/>
          <w:lang w:eastAsia="en-GB"/>
        </w:rPr>
        <w:drawing>
          <wp:anchor distT="0" distB="0" distL="114300" distR="114300" simplePos="0" relativeHeight="252078080" behindDoc="1" locked="0" layoutInCell="1" allowOverlap="1" wp14:anchorId="7AE2C43A" wp14:editId="6E604297">
            <wp:simplePos x="0" y="0"/>
            <wp:positionH relativeFrom="margin">
              <wp:posOffset>4560089</wp:posOffset>
            </wp:positionH>
            <wp:positionV relativeFrom="paragraph">
              <wp:posOffset>14354</wp:posOffset>
            </wp:positionV>
            <wp:extent cx="2034513" cy="1440000"/>
            <wp:effectExtent l="12700" t="12700" r="10795" b="8255"/>
            <wp:wrapTight wrapText="bothSides">
              <wp:wrapPolygon edited="0">
                <wp:start x="-135" y="-191"/>
                <wp:lineTo x="-135" y="21533"/>
                <wp:lineTo x="21580" y="21533"/>
                <wp:lineTo x="21580" y="-191"/>
                <wp:lineTo x="-135" y="-191"/>
              </wp:wrapPolygon>
            </wp:wrapTight>
            <wp:docPr id="2148" name="Picture 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034513" cy="144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p>
    <w:p w:rsidR="003F56F3" w:rsidRDefault="003F56F3" w:rsidP="003F56F3">
      <w:pPr>
        <w:rPr>
          <w:sz w:val="24"/>
          <w:szCs w:val="24"/>
        </w:rPr>
      </w:pPr>
      <w:r>
        <w:rPr>
          <w:noProof/>
          <w:sz w:val="24"/>
          <w:szCs w:val="24"/>
          <w:lang w:eastAsia="en-GB"/>
        </w:rPr>
        <mc:AlternateContent>
          <mc:Choice Requires="wps">
            <w:drawing>
              <wp:anchor distT="0" distB="0" distL="114300" distR="114300" simplePos="0" relativeHeight="252083200" behindDoc="0" locked="0" layoutInCell="1" allowOverlap="1" wp14:anchorId="6FF4D1CE" wp14:editId="60A5D726">
                <wp:simplePos x="0" y="0"/>
                <wp:positionH relativeFrom="margin">
                  <wp:posOffset>3449251</wp:posOffset>
                </wp:positionH>
                <wp:positionV relativeFrom="paragraph">
                  <wp:posOffset>218852</wp:posOffset>
                </wp:positionV>
                <wp:extent cx="1047750" cy="723900"/>
                <wp:effectExtent l="0" t="0" r="0" b="0"/>
                <wp:wrapNone/>
                <wp:docPr id="2153" name="Text Box 2153"/>
                <wp:cNvGraphicFramePr/>
                <a:graphic xmlns:a="http://schemas.openxmlformats.org/drawingml/2006/main">
                  <a:graphicData uri="http://schemas.microsoft.com/office/word/2010/wordprocessingShape">
                    <wps:wsp>
                      <wps:cNvSpPr txBox="1"/>
                      <wps:spPr>
                        <a:xfrm>
                          <a:off x="0" y="0"/>
                          <a:ext cx="1047750" cy="723900"/>
                        </a:xfrm>
                        <a:prstGeom prst="rect">
                          <a:avLst/>
                        </a:prstGeom>
                        <a:solidFill>
                          <a:schemeClr val="lt1"/>
                        </a:solidFill>
                        <a:ln w="6350">
                          <a:noFill/>
                        </a:ln>
                      </wps:spPr>
                      <wps:txbx>
                        <w:txbxContent>
                          <w:p w:rsidR="00E524CD" w:rsidRDefault="00E524CD" w:rsidP="003F56F3">
                            <w:pPr>
                              <w:jc w:val="center"/>
                            </w:pPr>
                            <w:r w:rsidRPr="006B7DBC">
                              <w:rPr>
                                <w:b/>
                                <w:color w:val="0070C0"/>
                                <w:sz w:val="48"/>
                                <w:szCs w:val="48"/>
                              </w:rPr>
                              <w:t>Y</w:t>
                            </w:r>
                            <w:r>
                              <w:rPr>
                                <w:b/>
                                <w:color w:val="0070C0"/>
                                <w:sz w:val="48"/>
                                <w:szCs w:val="48"/>
                              </w:rPr>
                              <w:t>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F4D1CE" id="Text Box 2153" o:spid="_x0000_s1056" type="#_x0000_t202" style="position:absolute;margin-left:271.6pt;margin-top:17.25pt;width:82.5pt;height:57pt;z-index:2520832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" fillcolor="white [3201]" stroked="f" strokeweight=".5pt">
                <v:textbox>
                  <w:txbxContent>
                    <w:p w:rsidR="00E524CD" w:rsidRDefault="00E524CD" w:rsidP="003F56F3">
                      <w:pPr>
                        <w:jc w:val="center"/>
                      </w:pPr>
                      <w:r w:rsidRPr="006B7DBC">
                        <w:rPr>
                          <w:b/>
                          <w:color w:val="0070C0"/>
                          <w:sz w:val="48"/>
                          <w:szCs w:val="48"/>
                        </w:rPr>
                        <w:t>Y</w:t>
                      </w:r>
                      <w:r>
                        <w:rPr>
                          <w:b/>
                          <w:color w:val="0070C0"/>
                          <w:sz w:val="48"/>
                          <w:szCs w:val="48"/>
                        </w:rPr>
                        <w:t>4/5</w:t>
                      </w:r>
                    </w:p>
                  </w:txbxContent>
                </v:textbox>
                <w10:wrap anchorx="margin"/>
              </v:shape>
            </w:pict>
          </mc:Fallback>
        </mc:AlternateContent>
      </w:r>
      <w:r>
        <w:rPr>
          <w:noProof/>
          <w:sz w:val="24"/>
          <w:szCs w:val="24"/>
          <w:lang w:eastAsia="en-GB"/>
        </w:rPr>
        <mc:AlternateContent>
          <mc:Choice Requires="wps">
            <w:drawing>
              <wp:anchor distT="0" distB="0" distL="114300" distR="114300" simplePos="0" relativeHeight="252080128" behindDoc="0" locked="0" layoutInCell="1" allowOverlap="1" wp14:anchorId="4B523385" wp14:editId="78C94FAB">
                <wp:simplePos x="0" y="0"/>
                <wp:positionH relativeFrom="margin">
                  <wp:posOffset>140677</wp:posOffset>
                </wp:positionH>
                <wp:positionV relativeFrom="paragraph">
                  <wp:posOffset>189977</wp:posOffset>
                </wp:positionV>
                <wp:extent cx="1047750" cy="723900"/>
                <wp:effectExtent l="0" t="0" r="0" b="0"/>
                <wp:wrapNone/>
                <wp:docPr id="2150" name="Text Box 2150"/>
                <wp:cNvGraphicFramePr/>
                <a:graphic xmlns:a="http://schemas.openxmlformats.org/drawingml/2006/main">
                  <a:graphicData uri="http://schemas.microsoft.com/office/word/2010/wordprocessingShape">
                    <wps:wsp>
                      <wps:cNvSpPr txBox="1"/>
                      <wps:spPr>
                        <a:xfrm>
                          <a:off x="0" y="0"/>
                          <a:ext cx="1047750" cy="723900"/>
                        </a:xfrm>
                        <a:prstGeom prst="rect">
                          <a:avLst/>
                        </a:prstGeom>
                        <a:solidFill>
                          <a:schemeClr val="lt1"/>
                        </a:solidFill>
                        <a:ln w="6350">
                          <a:noFill/>
                        </a:ln>
                      </wps:spPr>
                      <wps:txbx>
                        <w:txbxContent>
                          <w:p w:rsidR="00E524CD" w:rsidRDefault="00E524CD" w:rsidP="003F56F3">
                            <w:pPr>
                              <w:jc w:val="center"/>
                            </w:pPr>
                            <w:r w:rsidRPr="006B7DBC">
                              <w:rPr>
                                <w:b/>
                                <w:color w:val="0070C0"/>
                                <w:sz w:val="48"/>
                                <w:szCs w:val="48"/>
                              </w:rPr>
                              <w:t>Y</w:t>
                            </w:r>
                            <w:r>
                              <w:rPr>
                                <w:b/>
                                <w:color w:val="0070C0"/>
                                <w:sz w:val="48"/>
                                <w:szCs w:val="48"/>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523385" id="Text Box 2150" o:spid="_x0000_s1057" type="#_x0000_t202" style="position:absolute;margin-left:11.1pt;margin-top:14.95pt;width:82.5pt;height:57pt;z-index:2520801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" fillcolor="white [3201]" stroked="f" strokeweight=".5pt">
                <v:textbox>
                  <w:txbxContent>
                    <w:p w:rsidR="00E524CD" w:rsidRDefault="00E524CD" w:rsidP="003F56F3">
                      <w:pPr>
                        <w:jc w:val="center"/>
                      </w:pPr>
                      <w:r w:rsidRPr="006B7DBC">
                        <w:rPr>
                          <w:b/>
                          <w:color w:val="0070C0"/>
                          <w:sz w:val="48"/>
                          <w:szCs w:val="48"/>
                        </w:rPr>
                        <w:t>Y</w:t>
                      </w:r>
                      <w:r>
                        <w:rPr>
                          <w:b/>
                          <w:color w:val="0070C0"/>
                          <w:sz w:val="48"/>
                          <w:szCs w:val="48"/>
                        </w:rPr>
                        <w:t>3/4</w:t>
                      </w:r>
                    </w:p>
                  </w:txbxContent>
                </v:textbox>
                <w10:wrap anchorx="margin"/>
              </v:shape>
            </w:pict>
          </mc:Fallback>
        </mc:AlternateContent>
      </w:r>
    </w:p>
    <w:p w:rsidR="003F56F3" w:rsidRDefault="003F56F3" w:rsidP="003F56F3">
      <w:pPr>
        <w:rPr>
          <w:sz w:val="24"/>
          <w:szCs w:val="24"/>
        </w:rPr>
      </w:pPr>
    </w:p>
    <w:p w:rsidR="003F56F3" w:rsidRDefault="003F56F3" w:rsidP="003F56F3">
      <w:pPr>
        <w:rPr>
          <w:sz w:val="24"/>
          <w:szCs w:val="24"/>
        </w:rPr>
      </w:pPr>
      <w:r>
        <w:rPr>
          <w:noProof/>
          <w:lang w:eastAsia="en-GB"/>
        </w:rPr>
        <w:lastRenderedPageBreak/>
        <w:drawing>
          <wp:anchor distT="0" distB="0" distL="114300" distR="114300" simplePos="0" relativeHeight="252079104" behindDoc="1" locked="0" layoutInCell="1" allowOverlap="1" wp14:anchorId="41CC791F" wp14:editId="77B62C80">
            <wp:simplePos x="0" y="0"/>
            <wp:positionH relativeFrom="margin">
              <wp:posOffset>1252220</wp:posOffset>
            </wp:positionH>
            <wp:positionV relativeFrom="paragraph">
              <wp:posOffset>12700</wp:posOffset>
            </wp:positionV>
            <wp:extent cx="2035810" cy="1439545"/>
            <wp:effectExtent l="12700" t="12700" r="8890" b="8255"/>
            <wp:wrapTight wrapText="bothSides">
              <wp:wrapPolygon edited="0">
                <wp:start x="-135" y="-191"/>
                <wp:lineTo x="-135" y="21533"/>
                <wp:lineTo x="21560" y="21533"/>
                <wp:lineTo x="21560" y="-191"/>
                <wp:lineTo x="-135" y="-191"/>
              </wp:wrapPolygon>
            </wp:wrapTight>
            <wp:docPr id="2149" name="Picture 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2035810" cy="1439545"/>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082176" behindDoc="1" locked="0" layoutInCell="1" allowOverlap="1" wp14:anchorId="35EA8B8A" wp14:editId="2BE5BAF5">
            <wp:simplePos x="0" y="0"/>
            <wp:positionH relativeFrom="column">
              <wp:posOffset>4434840</wp:posOffset>
            </wp:positionH>
            <wp:positionV relativeFrom="paragraph">
              <wp:posOffset>24723</wp:posOffset>
            </wp:positionV>
            <wp:extent cx="2035402" cy="1440000"/>
            <wp:effectExtent l="12700" t="12700" r="9525" b="8255"/>
            <wp:wrapTight wrapText="bothSides">
              <wp:wrapPolygon edited="0">
                <wp:start x="-135" y="-191"/>
                <wp:lineTo x="-135" y="21533"/>
                <wp:lineTo x="21566" y="21533"/>
                <wp:lineTo x="21566" y="-191"/>
                <wp:lineTo x="-135" y="-191"/>
              </wp:wrapPolygon>
            </wp:wrapTight>
            <wp:docPr id="2152" name="Picture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035402" cy="144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p>
    <w:p w:rsidR="003F56F3" w:rsidRDefault="003F56F3" w:rsidP="003F56F3">
      <w:pPr>
        <w:rPr>
          <w:sz w:val="24"/>
          <w:szCs w:val="24"/>
        </w:rPr>
      </w:pPr>
      <w:r>
        <w:rPr>
          <w:noProof/>
          <w:sz w:val="24"/>
          <w:szCs w:val="24"/>
          <w:lang w:eastAsia="en-GB"/>
        </w:rPr>
        <mc:AlternateContent>
          <mc:Choice Requires="wps">
            <w:drawing>
              <wp:anchor distT="0" distB="0" distL="114300" distR="114300" simplePos="0" relativeHeight="252073984" behindDoc="0" locked="0" layoutInCell="1" allowOverlap="1" wp14:anchorId="2DA52D9F" wp14:editId="226DE318">
                <wp:simplePos x="0" y="0"/>
                <wp:positionH relativeFrom="column">
                  <wp:posOffset>148443</wp:posOffset>
                </wp:positionH>
                <wp:positionV relativeFrom="paragraph">
                  <wp:posOffset>188253</wp:posOffset>
                </wp:positionV>
                <wp:extent cx="1047750" cy="723900"/>
                <wp:effectExtent l="0" t="0" r="0" b="0"/>
                <wp:wrapNone/>
                <wp:docPr id="1923" name="Text Box 1923"/>
                <wp:cNvGraphicFramePr/>
                <a:graphic xmlns:a="http://schemas.openxmlformats.org/drawingml/2006/main">
                  <a:graphicData uri="http://schemas.microsoft.com/office/word/2010/wordprocessingShape">
                    <wps:wsp>
                      <wps:cNvSpPr txBox="1"/>
                      <wps:spPr>
                        <a:xfrm>
                          <a:off x="0" y="0"/>
                          <a:ext cx="1047750" cy="723900"/>
                        </a:xfrm>
                        <a:prstGeom prst="rect">
                          <a:avLst/>
                        </a:prstGeom>
                        <a:solidFill>
                          <a:schemeClr val="lt1"/>
                        </a:solidFill>
                        <a:ln w="6350">
                          <a:noFill/>
                        </a:ln>
                      </wps:spPr>
                      <wps:txbx>
                        <w:txbxContent>
                          <w:p w:rsidR="00E524CD" w:rsidRDefault="00E524CD" w:rsidP="003F56F3">
                            <w:pPr>
                              <w:jc w:val="center"/>
                            </w:pPr>
                            <w:r w:rsidRPr="006B7DBC">
                              <w:rPr>
                                <w:b/>
                                <w:color w:val="0070C0"/>
                                <w:sz w:val="48"/>
                                <w:szCs w:val="48"/>
                              </w:rPr>
                              <w:t>Y5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A52D9F" id="Text Box 1923" o:spid="_x0000_s1058" type="#_x0000_t202" style="position:absolute;margin-left:11.7pt;margin-top:14.8pt;width:82.5pt;height:57pt;z-index:252073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" fillcolor="white [3201]" stroked="f" strokeweight=".5pt">
                <v:textbox>
                  <w:txbxContent>
                    <w:p w:rsidR="00E524CD" w:rsidRDefault="00E524CD" w:rsidP="003F56F3">
                      <w:pPr>
                        <w:jc w:val="center"/>
                      </w:pPr>
                      <w:r w:rsidRPr="006B7DBC">
                        <w:rPr>
                          <w:b/>
                          <w:color w:val="0070C0"/>
                          <w:sz w:val="48"/>
                          <w:szCs w:val="48"/>
                        </w:rPr>
                        <w:t>Y5</w:t>
                      </w:r>
                    </w:p>
                  </w:txbxContent>
                </v:textbox>
              </v:shape>
            </w:pict>
          </mc:Fallback>
        </mc:AlternateContent>
      </w:r>
      <w:r>
        <w:rPr>
          <w:noProof/>
          <w:sz w:val="24"/>
          <w:szCs w:val="24"/>
          <w:lang w:eastAsia="en-GB"/>
        </w:rPr>
        <mc:AlternateContent>
          <mc:Choice Requires="wps">
            <w:drawing>
              <wp:anchor distT="0" distB="0" distL="114300" distR="114300" simplePos="0" relativeHeight="252081152" behindDoc="0" locked="0" layoutInCell="1" allowOverlap="1" wp14:anchorId="1F565C7D" wp14:editId="0475AF78">
                <wp:simplePos x="0" y="0"/>
                <wp:positionH relativeFrom="column">
                  <wp:posOffset>3350190</wp:posOffset>
                </wp:positionH>
                <wp:positionV relativeFrom="paragraph">
                  <wp:posOffset>169734</wp:posOffset>
                </wp:positionV>
                <wp:extent cx="1047750" cy="723900"/>
                <wp:effectExtent l="0" t="0" r="0" b="0"/>
                <wp:wrapNone/>
                <wp:docPr id="2151" name="Text Box 2151"/>
                <wp:cNvGraphicFramePr/>
                <a:graphic xmlns:a="http://schemas.openxmlformats.org/drawingml/2006/main">
                  <a:graphicData uri="http://schemas.microsoft.com/office/word/2010/wordprocessingShape">
                    <wps:wsp>
                      <wps:cNvSpPr txBox="1"/>
                      <wps:spPr>
                        <a:xfrm>
                          <a:off x="0" y="0"/>
                          <a:ext cx="1047750" cy="723900"/>
                        </a:xfrm>
                        <a:prstGeom prst="rect">
                          <a:avLst/>
                        </a:prstGeom>
                        <a:solidFill>
                          <a:schemeClr val="lt1"/>
                        </a:solidFill>
                        <a:ln w="6350">
                          <a:noFill/>
                        </a:ln>
                      </wps:spPr>
                      <wps:txbx>
                        <w:txbxContent>
                          <w:p w:rsidR="00E524CD" w:rsidRDefault="00E524CD" w:rsidP="003F56F3">
                            <w:pPr>
                              <w:jc w:val="center"/>
                            </w:pPr>
                            <w:r w:rsidRPr="006B7DBC">
                              <w:rPr>
                                <w:b/>
                                <w:color w:val="0070C0"/>
                                <w:sz w:val="48"/>
                                <w:szCs w:val="48"/>
                              </w:rPr>
                              <w:t>Y</w:t>
                            </w:r>
                            <w:r>
                              <w:rPr>
                                <w:b/>
                                <w:color w:val="0070C0"/>
                                <w:sz w:val="48"/>
                                <w:szCs w:val="4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565C7D" id="Text Box 2151" o:spid="_x0000_s1059" type="#_x0000_t202" style="position:absolute;margin-left:263.8pt;margin-top:13.35pt;width:82.5pt;height:57pt;z-index:252081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" fillcolor="white [3201]" stroked="f" strokeweight=".5pt">
                <v:textbox>
                  <w:txbxContent>
                    <w:p w:rsidR="00E524CD" w:rsidRDefault="00E524CD" w:rsidP="003F56F3">
                      <w:pPr>
                        <w:jc w:val="center"/>
                      </w:pPr>
                      <w:r w:rsidRPr="006B7DBC">
                        <w:rPr>
                          <w:b/>
                          <w:color w:val="0070C0"/>
                          <w:sz w:val="48"/>
                          <w:szCs w:val="48"/>
                        </w:rPr>
                        <w:t>Y</w:t>
                      </w:r>
                      <w:r>
                        <w:rPr>
                          <w:b/>
                          <w:color w:val="0070C0"/>
                          <w:sz w:val="48"/>
                          <w:szCs w:val="48"/>
                        </w:rPr>
                        <w:t>6</w:t>
                      </w:r>
                    </w:p>
                  </w:txbxContent>
                </v:textbox>
              </v:shape>
            </w:pict>
          </mc:Fallback>
        </mc:AlternateContent>
      </w: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r>
        <w:rPr>
          <w:sz w:val="24"/>
          <w:szCs w:val="24"/>
        </w:rPr>
        <w:t xml:space="preserve">Once the children have </w:t>
      </w:r>
      <w:r w:rsidR="008A31A6">
        <w:rPr>
          <w:sz w:val="24"/>
          <w:szCs w:val="24"/>
        </w:rPr>
        <w:t>learnt</w:t>
      </w:r>
      <w:r>
        <w:rPr>
          <w:sz w:val="24"/>
          <w:szCs w:val="24"/>
        </w:rPr>
        <w:t xml:space="preserve"> their halves (and their tables facts), there are then several mental calculation strategies that need to be taught so that children can continue to begin any calculation with the question </w:t>
      </w:r>
      <w:r w:rsidRPr="00800A45">
        <w:rPr>
          <w:b/>
          <w:i/>
          <w:sz w:val="24"/>
          <w:szCs w:val="24"/>
        </w:rPr>
        <w:t>‘Can I do it in my head?’</w:t>
      </w:r>
      <w:r>
        <w:rPr>
          <w:sz w:val="24"/>
          <w:szCs w:val="24"/>
        </w:rPr>
        <w:t xml:space="preserve"> </w:t>
      </w:r>
    </w:p>
    <w:p w:rsidR="003F56F3" w:rsidRDefault="003F56F3" w:rsidP="003F56F3">
      <w:pPr>
        <w:rPr>
          <w:sz w:val="24"/>
          <w:szCs w:val="24"/>
        </w:rPr>
      </w:pPr>
    </w:p>
    <w:p w:rsidR="003F56F3" w:rsidRDefault="003F56F3" w:rsidP="003F56F3">
      <w:pPr>
        <w:rPr>
          <w:sz w:val="24"/>
          <w:szCs w:val="24"/>
        </w:rPr>
      </w:pPr>
      <w:r>
        <w:rPr>
          <w:sz w:val="24"/>
          <w:szCs w:val="24"/>
        </w:rPr>
        <w:t>The majority of these strategies are usually taught in Years 4 – 6, but there is no reason why some of them cannot be taught earlier as part of the basic rules of mathematics.</w:t>
      </w:r>
    </w:p>
    <w:p w:rsidR="003F56F3" w:rsidRDefault="003F56F3" w:rsidP="003F56F3">
      <w:pPr>
        <w:jc w:val="center"/>
        <w:rPr>
          <w:i/>
          <w:sz w:val="24"/>
          <w:szCs w:val="24"/>
        </w:rPr>
      </w:pPr>
    </w:p>
    <w:p w:rsidR="003F56F3" w:rsidRDefault="003F56F3" w:rsidP="003F56F3">
      <w:pPr>
        <w:jc w:val="center"/>
        <w:rPr>
          <w:i/>
          <w:sz w:val="24"/>
          <w:szCs w:val="24"/>
        </w:rPr>
      </w:pPr>
    </w:p>
    <w:p w:rsidR="003F56F3" w:rsidRDefault="003F56F3" w:rsidP="003F56F3">
      <w:pPr>
        <w:rPr>
          <w:b/>
          <w:color w:val="0000FF"/>
          <w:sz w:val="28"/>
          <w:szCs w:val="28"/>
        </w:rPr>
      </w:pPr>
      <w:r>
        <w:rPr>
          <w:b/>
          <w:color w:val="0000FF"/>
          <w:sz w:val="28"/>
          <w:szCs w:val="28"/>
        </w:rPr>
        <w:t>Halve &amp; Halve (&amp; Halve) Again (MD4)</w:t>
      </w:r>
    </w:p>
    <w:p w:rsidR="003F56F3" w:rsidRDefault="003F56F3" w:rsidP="003F56F3">
      <w:pPr>
        <w:rPr>
          <w:b/>
          <w:color w:val="0000FF"/>
          <w:sz w:val="28"/>
          <w:szCs w:val="28"/>
        </w:rPr>
      </w:pPr>
    </w:p>
    <w:p w:rsidR="003F56F3" w:rsidRDefault="003F56F3" w:rsidP="003F56F3">
      <w:pPr>
        <w:rPr>
          <w:sz w:val="24"/>
          <w:szCs w:val="24"/>
        </w:rPr>
      </w:pPr>
      <w:r>
        <w:rPr>
          <w:sz w:val="24"/>
          <w:szCs w:val="24"/>
        </w:rPr>
        <w:t>As outlined above, the main use of halving as a mental strategy is in order to make dividing by 4 or dividing by 8 much easier.</w:t>
      </w:r>
    </w:p>
    <w:p w:rsidR="003F56F3" w:rsidRDefault="003F56F3" w:rsidP="003F56F3">
      <w:pPr>
        <w:rPr>
          <w:sz w:val="24"/>
          <w:szCs w:val="24"/>
        </w:rPr>
      </w:pPr>
      <w:r>
        <w:rPr>
          <w:sz w:val="24"/>
          <w:szCs w:val="24"/>
        </w:rPr>
        <w:t>To divide 128 by 4, rather than using a written procedure, it makes more sense to simply halve the number twice.</w:t>
      </w:r>
    </w:p>
    <w:p w:rsidR="003F56F3" w:rsidRDefault="003F56F3" w:rsidP="003F56F3">
      <w:pPr>
        <w:rPr>
          <w:sz w:val="24"/>
          <w:szCs w:val="24"/>
        </w:rPr>
      </w:pPr>
    </w:p>
    <w:p w:rsidR="003F56F3" w:rsidRDefault="003F56F3" w:rsidP="003F56F3">
      <w:pPr>
        <w:rPr>
          <w:sz w:val="24"/>
          <w:szCs w:val="24"/>
        </w:rPr>
      </w:pPr>
      <w:r>
        <w:rPr>
          <w:sz w:val="24"/>
          <w:szCs w:val="24"/>
        </w:rPr>
        <w:t>Dividing 360 by 8 can be done several ways, including mentally chunking the number into 320 and 40 then dividing both parts by 8 (see ‘Find the Hunk’ strategy below).  The easiest method, however, for many children (&amp; adults!) is to halve the 360 three times.</w:t>
      </w:r>
    </w:p>
    <w:p w:rsidR="003F56F3" w:rsidRDefault="003F56F3" w:rsidP="003F56F3">
      <w:pPr>
        <w:rPr>
          <w:sz w:val="24"/>
          <w:szCs w:val="24"/>
        </w:rPr>
      </w:pPr>
    </w:p>
    <w:p w:rsidR="003F56F3" w:rsidRDefault="003F56F3" w:rsidP="003F56F3">
      <w:pPr>
        <w:rPr>
          <w:sz w:val="24"/>
          <w:szCs w:val="24"/>
        </w:rPr>
      </w:pPr>
      <w:r>
        <w:rPr>
          <w:noProof/>
          <w:lang w:eastAsia="en-GB"/>
        </w:rPr>
        <w:drawing>
          <wp:anchor distT="0" distB="0" distL="114300" distR="114300" simplePos="0" relativeHeight="252088320" behindDoc="1" locked="0" layoutInCell="1" allowOverlap="1" wp14:anchorId="34E5C1E5" wp14:editId="436B1AE5">
            <wp:simplePos x="0" y="0"/>
            <wp:positionH relativeFrom="margin">
              <wp:posOffset>70038</wp:posOffset>
            </wp:positionH>
            <wp:positionV relativeFrom="paragraph">
              <wp:posOffset>730996</wp:posOffset>
            </wp:positionV>
            <wp:extent cx="2033914" cy="1440000"/>
            <wp:effectExtent l="12700" t="12700" r="10795" b="8255"/>
            <wp:wrapTight wrapText="bothSides">
              <wp:wrapPolygon edited="0">
                <wp:start x="-135" y="-191"/>
                <wp:lineTo x="-135" y="21533"/>
                <wp:lineTo x="21580" y="21533"/>
                <wp:lineTo x="21580" y="-191"/>
                <wp:lineTo x="-135" y="-191"/>
              </wp:wrapPolygon>
            </wp:wrapTight>
            <wp:docPr id="2161" name="Picture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033914" cy="144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089344" behindDoc="1" locked="0" layoutInCell="1" allowOverlap="1" wp14:anchorId="3E965380" wp14:editId="78C28EE4">
            <wp:simplePos x="0" y="0"/>
            <wp:positionH relativeFrom="column">
              <wp:posOffset>4714540</wp:posOffset>
            </wp:positionH>
            <wp:positionV relativeFrom="paragraph">
              <wp:posOffset>725205</wp:posOffset>
            </wp:positionV>
            <wp:extent cx="2035318" cy="1440000"/>
            <wp:effectExtent l="12700" t="12700" r="9525" b="8255"/>
            <wp:wrapTight wrapText="bothSides">
              <wp:wrapPolygon edited="0">
                <wp:start x="-135" y="-191"/>
                <wp:lineTo x="-135" y="21533"/>
                <wp:lineTo x="21566" y="21533"/>
                <wp:lineTo x="21566" y="-191"/>
                <wp:lineTo x="-135" y="-191"/>
              </wp:wrapPolygon>
            </wp:wrapTight>
            <wp:docPr id="2160" name="Picture 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035318" cy="144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087296" behindDoc="1" locked="0" layoutInCell="1" allowOverlap="1" wp14:anchorId="1FC80B5C" wp14:editId="53C90817">
            <wp:simplePos x="0" y="0"/>
            <wp:positionH relativeFrom="column">
              <wp:posOffset>2418192</wp:posOffset>
            </wp:positionH>
            <wp:positionV relativeFrom="paragraph">
              <wp:posOffset>731855</wp:posOffset>
            </wp:positionV>
            <wp:extent cx="2034796" cy="1440000"/>
            <wp:effectExtent l="12700" t="12700" r="10160" b="8255"/>
            <wp:wrapTight wrapText="bothSides">
              <wp:wrapPolygon edited="0">
                <wp:start x="-135" y="-191"/>
                <wp:lineTo x="-135" y="21533"/>
                <wp:lineTo x="21573" y="21533"/>
                <wp:lineTo x="21573" y="-191"/>
                <wp:lineTo x="-135" y="-191"/>
              </wp:wrapPolygon>
            </wp:wrapTight>
            <wp:docPr id="2162" name="Picture 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034796" cy="144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r>
        <w:rPr>
          <w:sz w:val="24"/>
          <w:szCs w:val="24"/>
        </w:rPr>
        <w:t>Similarly, dividing 5000 by 8 would normally involve a bus stop method.  This can be made far easier by halving 5000 to give 2500, halving again to give 1250 then halving a third time to leave a quotient of 625</w:t>
      </w:r>
      <w:r w:rsidR="008A31A6">
        <w:rPr>
          <w:sz w:val="24"/>
          <w:szCs w:val="24"/>
        </w:rPr>
        <w:t>.</w:t>
      </w:r>
    </w:p>
    <w:p w:rsidR="003F56F3" w:rsidRDefault="003F56F3" w:rsidP="003F56F3">
      <w:pPr>
        <w:rPr>
          <w:b/>
          <w:color w:val="0000FF"/>
          <w:sz w:val="28"/>
          <w:szCs w:val="28"/>
        </w:rPr>
      </w:pPr>
    </w:p>
    <w:p w:rsidR="003F56F3" w:rsidRDefault="003F56F3" w:rsidP="003F56F3">
      <w:pPr>
        <w:rPr>
          <w:b/>
          <w:color w:val="0000FF"/>
          <w:sz w:val="28"/>
          <w:szCs w:val="28"/>
        </w:rPr>
      </w:pPr>
    </w:p>
    <w:p w:rsidR="003F56F3" w:rsidRPr="002C5E82" w:rsidRDefault="003F56F3" w:rsidP="003F56F3">
      <w:pPr>
        <w:rPr>
          <w:color w:val="0000FF"/>
          <w:sz w:val="24"/>
          <w:szCs w:val="24"/>
        </w:rPr>
      </w:pPr>
      <w:r>
        <w:rPr>
          <w:b/>
          <w:color w:val="0000FF"/>
          <w:sz w:val="28"/>
          <w:szCs w:val="28"/>
        </w:rPr>
        <w:br w:type="column"/>
      </w:r>
      <w:r>
        <w:rPr>
          <w:b/>
          <w:color w:val="0000FF"/>
          <w:sz w:val="28"/>
          <w:szCs w:val="28"/>
        </w:rPr>
        <w:lastRenderedPageBreak/>
        <w:t>Dividing</w:t>
      </w:r>
      <w:r w:rsidRPr="008B2170">
        <w:rPr>
          <w:b/>
          <w:color w:val="0000FF"/>
          <w:sz w:val="28"/>
          <w:szCs w:val="28"/>
        </w:rPr>
        <w:t xml:space="preserve"> by </w:t>
      </w:r>
      <w:r>
        <w:rPr>
          <w:b/>
          <w:color w:val="0000FF"/>
          <w:sz w:val="28"/>
          <w:szCs w:val="28"/>
        </w:rPr>
        <w:t xml:space="preserve">100 </w:t>
      </w:r>
      <w:r w:rsidRPr="008B2170">
        <w:rPr>
          <w:b/>
          <w:color w:val="0000FF"/>
          <w:sz w:val="28"/>
          <w:szCs w:val="28"/>
        </w:rPr>
        <w:t xml:space="preserve">then </w:t>
      </w:r>
      <w:r>
        <w:rPr>
          <w:b/>
          <w:color w:val="0000FF"/>
          <w:sz w:val="28"/>
          <w:szCs w:val="28"/>
        </w:rPr>
        <w:t>double / double twice</w:t>
      </w:r>
      <w:r>
        <w:rPr>
          <w:color w:val="0000FF"/>
          <w:sz w:val="24"/>
          <w:szCs w:val="24"/>
        </w:rPr>
        <w:t xml:space="preserve"> </w:t>
      </w:r>
      <w:r w:rsidRPr="003B3C22">
        <w:rPr>
          <w:b/>
          <w:color w:val="0000FF"/>
          <w:sz w:val="24"/>
          <w:szCs w:val="24"/>
        </w:rPr>
        <w:t>(MD2)</w:t>
      </w:r>
    </w:p>
    <w:p w:rsidR="003F56F3" w:rsidRDefault="003F56F3" w:rsidP="003F56F3">
      <w:pPr>
        <w:rPr>
          <w:sz w:val="24"/>
          <w:szCs w:val="24"/>
        </w:rPr>
      </w:pPr>
    </w:p>
    <w:p w:rsidR="003F56F3" w:rsidRDefault="003F56F3" w:rsidP="003F56F3">
      <w:pPr>
        <w:rPr>
          <w:sz w:val="24"/>
          <w:szCs w:val="24"/>
        </w:rPr>
      </w:pPr>
      <w:r>
        <w:rPr>
          <w:sz w:val="24"/>
          <w:szCs w:val="24"/>
        </w:rPr>
        <w:t>The final doubling / halving strategy works on the principle that dividing by 10 / 100 is straightforward, and this can enable you to easily divide by 5, 50 or 25.</w:t>
      </w:r>
    </w:p>
    <w:p w:rsidR="003F56F3" w:rsidRDefault="003F56F3" w:rsidP="003F56F3">
      <w:pPr>
        <w:rPr>
          <w:sz w:val="24"/>
          <w:szCs w:val="24"/>
        </w:rPr>
      </w:pPr>
      <w:r>
        <w:rPr>
          <w:sz w:val="24"/>
          <w:szCs w:val="24"/>
        </w:rPr>
        <w:t>Because 5 is half of 10 you can divide a number by 10 then double it.</w:t>
      </w:r>
    </w:p>
    <w:p w:rsidR="003F56F3" w:rsidRDefault="003F56F3" w:rsidP="003F56F3">
      <w:pPr>
        <w:rPr>
          <w:sz w:val="24"/>
          <w:szCs w:val="24"/>
        </w:rPr>
      </w:pPr>
      <w:r>
        <w:rPr>
          <w:sz w:val="24"/>
          <w:szCs w:val="24"/>
        </w:rPr>
        <w:t xml:space="preserve">E.g. </w:t>
      </w:r>
      <w:r w:rsidRPr="00C26669">
        <w:rPr>
          <w:b/>
          <w:sz w:val="24"/>
          <w:szCs w:val="24"/>
        </w:rPr>
        <w:t>240</w:t>
      </w:r>
      <w:r w:rsidRPr="00C26669">
        <w:rPr>
          <w:rFonts w:cs="Arial"/>
          <w:b/>
          <w:sz w:val="24"/>
          <w:szCs w:val="24"/>
        </w:rPr>
        <w:t xml:space="preserve"> </w:t>
      </w:r>
      <w:r w:rsidRPr="00C26669">
        <w:rPr>
          <w:rFonts w:ascii="MS Gothic" w:eastAsia="MS Gothic"/>
          <w:b/>
          <w:color w:val="000000"/>
          <w:sz w:val="24"/>
          <w:szCs w:val="24"/>
        </w:rPr>
        <w:t>÷</w:t>
      </w:r>
      <w:r w:rsidRPr="00C26669">
        <w:rPr>
          <w:rFonts w:cs="Arial"/>
          <w:b/>
          <w:sz w:val="24"/>
          <w:szCs w:val="24"/>
        </w:rPr>
        <w:t xml:space="preserve"> 5</w:t>
      </w:r>
      <w:r>
        <w:rPr>
          <w:rFonts w:cs="Arial"/>
          <w:sz w:val="24"/>
          <w:szCs w:val="24"/>
        </w:rPr>
        <w:t xml:space="preserve"> (how many 5s are there in 480) could be simplified by dividing by 10 (how many 10s are there in 240?) then doubling the answer.</w:t>
      </w:r>
    </w:p>
    <w:p w:rsidR="003F56F3" w:rsidRPr="00C26669" w:rsidRDefault="003F56F3" w:rsidP="003F56F3">
      <w:pPr>
        <w:rPr>
          <w:b/>
          <w:sz w:val="24"/>
          <w:szCs w:val="24"/>
        </w:rPr>
      </w:pPr>
      <w:r w:rsidRPr="00C26669">
        <w:rPr>
          <w:b/>
          <w:sz w:val="24"/>
          <w:szCs w:val="24"/>
        </w:rPr>
        <w:t xml:space="preserve">240 </w:t>
      </w:r>
      <w:r w:rsidRPr="00C26669">
        <w:rPr>
          <w:rFonts w:ascii="MS Gothic" w:eastAsia="MS Gothic"/>
          <w:b/>
          <w:color w:val="000000"/>
          <w:sz w:val="24"/>
          <w:szCs w:val="24"/>
        </w:rPr>
        <w:t>÷</w:t>
      </w:r>
      <w:r w:rsidRPr="00C26669">
        <w:rPr>
          <w:rFonts w:cs="Arial"/>
          <w:b/>
          <w:sz w:val="24"/>
          <w:szCs w:val="24"/>
        </w:rPr>
        <w:t xml:space="preserve"> </w:t>
      </w:r>
      <w:r w:rsidRPr="00C26669">
        <w:rPr>
          <w:b/>
          <w:sz w:val="24"/>
          <w:szCs w:val="24"/>
        </w:rPr>
        <w:t xml:space="preserve"> 10 = 24 so 240 </w:t>
      </w:r>
      <w:r w:rsidRPr="00C26669">
        <w:rPr>
          <w:rFonts w:ascii="MS Gothic" w:eastAsia="MS Gothic"/>
          <w:b/>
          <w:color w:val="000000"/>
          <w:sz w:val="24"/>
          <w:szCs w:val="24"/>
        </w:rPr>
        <w:t>÷</w:t>
      </w:r>
      <w:r w:rsidRPr="00C26669">
        <w:rPr>
          <w:rFonts w:cs="Arial"/>
          <w:b/>
          <w:sz w:val="24"/>
          <w:szCs w:val="24"/>
        </w:rPr>
        <w:t xml:space="preserve">  5</w:t>
      </w:r>
      <w:r w:rsidRPr="00C26669">
        <w:rPr>
          <w:b/>
          <w:sz w:val="24"/>
          <w:szCs w:val="24"/>
        </w:rPr>
        <w:t xml:space="preserve"> must be 48.</w:t>
      </w:r>
    </w:p>
    <w:p w:rsidR="003F56F3" w:rsidRDefault="003F56F3" w:rsidP="003F56F3">
      <w:pPr>
        <w:rPr>
          <w:sz w:val="24"/>
          <w:szCs w:val="24"/>
        </w:rPr>
      </w:pPr>
      <w:r>
        <w:rPr>
          <w:sz w:val="24"/>
          <w:szCs w:val="24"/>
        </w:rPr>
        <w:t>Similarly, because 50 is half of 100 you can divide a number by 100 then double it.</w:t>
      </w:r>
    </w:p>
    <w:p w:rsidR="003F56F3" w:rsidRDefault="003F56F3" w:rsidP="003F56F3">
      <w:pPr>
        <w:rPr>
          <w:sz w:val="24"/>
          <w:szCs w:val="24"/>
        </w:rPr>
      </w:pPr>
    </w:p>
    <w:p w:rsidR="003F56F3" w:rsidRPr="00EB1C33" w:rsidRDefault="003F56F3" w:rsidP="003F56F3">
      <w:pPr>
        <w:rPr>
          <w:b/>
          <w:sz w:val="24"/>
          <w:szCs w:val="24"/>
        </w:rPr>
      </w:pPr>
      <w:r>
        <w:rPr>
          <w:sz w:val="24"/>
          <w:szCs w:val="24"/>
        </w:rPr>
        <w:t xml:space="preserve">Using the examples below, for </w:t>
      </w:r>
      <w:r w:rsidRPr="00C26669">
        <w:rPr>
          <w:b/>
          <w:sz w:val="24"/>
          <w:szCs w:val="24"/>
        </w:rPr>
        <w:t>800</w:t>
      </w:r>
      <w:r w:rsidRPr="00C26669">
        <w:rPr>
          <w:rFonts w:cs="Arial"/>
          <w:b/>
          <w:sz w:val="24"/>
          <w:szCs w:val="24"/>
        </w:rPr>
        <w:t xml:space="preserve"> </w:t>
      </w:r>
      <w:r w:rsidRPr="00C26669">
        <w:rPr>
          <w:rFonts w:ascii="MS Gothic" w:eastAsia="MS Gothic"/>
          <w:b/>
          <w:color w:val="000000"/>
          <w:sz w:val="24"/>
          <w:szCs w:val="24"/>
        </w:rPr>
        <w:t>÷</w:t>
      </w:r>
      <w:r w:rsidRPr="00C26669">
        <w:rPr>
          <w:rFonts w:cs="Arial"/>
          <w:b/>
          <w:sz w:val="24"/>
          <w:szCs w:val="24"/>
        </w:rPr>
        <w:t xml:space="preserve"> 5</w:t>
      </w:r>
      <w:r w:rsidRPr="00C26669">
        <w:rPr>
          <w:b/>
          <w:sz w:val="24"/>
          <w:szCs w:val="24"/>
        </w:rPr>
        <w:t xml:space="preserve">0 we can use 800 </w:t>
      </w:r>
      <w:r w:rsidRPr="00C26669">
        <w:rPr>
          <w:rFonts w:ascii="MS Gothic" w:eastAsia="MS Gothic"/>
          <w:b/>
          <w:color w:val="000000"/>
          <w:sz w:val="24"/>
          <w:szCs w:val="24"/>
        </w:rPr>
        <w:t>÷</w:t>
      </w:r>
      <w:r w:rsidRPr="00C26669">
        <w:rPr>
          <w:rFonts w:cs="Arial"/>
          <w:b/>
          <w:sz w:val="24"/>
          <w:szCs w:val="24"/>
        </w:rPr>
        <w:t xml:space="preserve"> </w:t>
      </w:r>
      <w:r w:rsidRPr="00C26669">
        <w:rPr>
          <w:b/>
          <w:sz w:val="24"/>
          <w:szCs w:val="24"/>
        </w:rPr>
        <w:t>10</w:t>
      </w:r>
      <w:r>
        <w:rPr>
          <w:b/>
          <w:sz w:val="24"/>
          <w:szCs w:val="24"/>
        </w:rPr>
        <w:t>0</w:t>
      </w:r>
      <w:r w:rsidRPr="00C26669">
        <w:rPr>
          <w:b/>
          <w:sz w:val="24"/>
          <w:szCs w:val="24"/>
        </w:rPr>
        <w:t xml:space="preserve"> = 8 so 800 </w:t>
      </w:r>
      <w:r w:rsidRPr="00C26669">
        <w:rPr>
          <w:rFonts w:ascii="MS Gothic" w:eastAsia="MS Gothic"/>
          <w:b/>
          <w:color w:val="000000"/>
          <w:sz w:val="24"/>
          <w:szCs w:val="24"/>
        </w:rPr>
        <w:t>÷</w:t>
      </w:r>
      <w:r w:rsidRPr="00C26669">
        <w:rPr>
          <w:rFonts w:cs="Arial"/>
          <w:b/>
          <w:sz w:val="24"/>
          <w:szCs w:val="24"/>
        </w:rPr>
        <w:t xml:space="preserve">  50</w:t>
      </w:r>
      <w:r w:rsidRPr="00C26669">
        <w:rPr>
          <w:b/>
          <w:sz w:val="24"/>
          <w:szCs w:val="24"/>
        </w:rPr>
        <w:t xml:space="preserve"> must be 16</w:t>
      </w:r>
    </w:p>
    <w:p w:rsidR="003F56F3" w:rsidRDefault="003F56F3" w:rsidP="003F56F3">
      <w:pPr>
        <w:rPr>
          <w:sz w:val="24"/>
          <w:szCs w:val="24"/>
        </w:rPr>
      </w:pPr>
      <w:r>
        <w:rPr>
          <w:sz w:val="24"/>
          <w:szCs w:val="24"/>
        </w:rPr>
        <w:t xml:space="preserve">In a similar way, for </w:t>
      </w:r>
      <w:r w:rsidRPr="00C26669">
        <w:rPr>
          <w:b/>
          <w:sz w:val="24"/>
          <w:szCs w:val="24"/>
        </w:rPr>
        <w:t>800</w:t>
      </w:r>
      <w:r w:rsidRPr="00C26669">
        <w:rPr>
          <w:rFonts w:cs="Arial"/>
          <w:b/>
          <w:sz w:val="24"/>
          <w:szCs w:val="24"/>
        </w:rPr>
        <w:t xml:space="preserve"> </w:t>
      </w:r>
      <w:r w:rsidRPr="00C26669">
        <w:rPr>
          <w:rFonts w:ascii="MS Gothic" w:eastAsia="MS Gothic"/>
          <w:b/>
          <w:color w:val="000000"/>
          <w:sz w:val="24"/>
          <w:szCs w:val="24"/>
        </w:rPr>
        <w:t>÷</w:t>
      </w:r>
      <w:r>
        <w:rPr>
          <w:rFonts w:ascii="MS Gothic" w:eastAsia="MS Gothic"/>
          <w:b/>
          <w:color w:val="000000"/>
          <w:sz w:val="24"/>
          <w:szCs w:val="24"/>
        </w:rPr>
        <w:t xml:space="preserve"> </w:t>
      </w:r>
      <w:r>
        <w:rPr>
          <w:rFonts w:cs="Arial"/>
          <w:b/>
          <w:sz w:val="24"/>
          <w:szCs w:val="24"/>
        </w:rPr>
        <w:t>25</w:t>
      </w:r>
      <w:r w:rsidRPr="00C26669">
        <w:rPr>
          <w:b/>
          <w:sz w:val="24"/>
          <w:szCs w:val="24"/>
        </w:rPr>
        <w:t xml:space="preserve"> </w:t>
      </w:r>
      <w:r w:rsidRPr="00C26669">
        <w:rPr>
          <w:sz w:val="24"/>
          <w:szCs w:val="24"/>
        </w:rPr>
        <w:t xml:space="preserve">we can </w:t>
      </w:r>
      <w:r>
        <w:rPr>
          <w:sz w:val="24"/>
          <w:szCs w:val="24"/>
        </w:rPr>
        <w:t>double the answer twice: -</w:t>
      </w:r>
    </w:p>
    <w:p w:rsidR="003F56F3" w:rsidRDefault="003F56F3" w:rsidP="003F56F3">
      <w:pPr>
        <w:rPr>
          <w:b/>
          <w:color w:val="0000FF"/>
          <w:sz w:val="28"/>
          <w:szCs w:val="28"/>
        </w:rPr>
      </w:pPr>
      <w:r w:rsidRPr="00C26669">
        <w:rPr>
          <w:b/>
          <w:sz w:val="24"/>
          <w:szCs w:val="24"/>
        </w:rPr>
        <w:t xml:space="preserve">800 </w:t>
      </w:r>
      <w:r w:rsidRPr="00C26669">
        <w:rPr>
          <w:rFonts w:ascii="MS Gothic" w:eastAsia="MS Gothic"/>
          <w:b/>
          <w:color w:val="000000"/>
          <w:sz w:val="24"/>
          <w:szCs w:val="24"/>
        </w:rPr>
        <w:t>÷</w:t>
      </w:r>
      <w:r w:rsidRPr="00C26669">
        <w:rPr>
          <w:rFonts w:cs="Arial"/>
          <w:b/>
          <w:sz w:val="24"/>
          <w:szCs w:val="24"/>
        </w:rPr>
        <w:t xml:space="preserve"> </w:t>
      </w:r>
      <w:r w:rsidRPr="00C26669">
        <w:rPr>
          <w:b/>
          <w:sz w:val="24"/>
          <w:szCs w:val="24"/>
        </w:rPr>
        <w:t>1</w:t>
      </w:r>
      <w:r>
        <w:rPr>
          <w:b/>
          <w:sz w:val="24"/>
          <w:szCs w:val="24"/>
        </w:rPr>
        <w:t>0</w:t>
      </w:r>
      <w:r w:rsidRPr="00C26669">
        <w:rPr>
          <w:b/>
          <w:sz w:val="24"/>
          <w:szCs w:val="24"/>
        </w:rPr>
        <w:t>0 = 8</w:t>
      </w:r>
      <w:r>
        <w:rPr>
          <w:b/>
          <w:sz w:val="24"/>
          <w:szCs w:val="24"/>
        </w:rPr>
        <w:t xml:space="preserve"> therefore </w:t>
      </w:r>
      <w:r w:rsidRPr="00C26669">
        <w:rPr>
          <w:b/>
          <w:sz w:val="24"/>
          <w:szCs w:val="24"/>
        </w:rPr>
        <w:t xml:space="preserve">800 </w:t>
      </w:r>
      <w:r w:rsidRPr="00C26669">
        <w:rPr>
          <w:rFonts w:ascii="MS Gothic" w:eastAsia="MS Gothic"/>
          <w:b/>
          <w:color w:val="000000"/>
          <w:sz w:val="24"/>
          <w:szCs w:val="24"/>
        </w:rPr>
        <w:t>÷</w:t>
      </w:r>
      <w:r w:rsidRPr="00C26669">
        <w:rPr>
          <w:rFonts w:cs="Arial"/>
          <w:b/>
          <w:sz w:val="24"/>
          <w:szCs w:val="24"/>
        </w:rPr>
        <w:t xml:space="preserve">  50</w:t>
      </w:r>
      <w:r w:rsidRPr="00C26669">
        <w:rPr>
          <w:b/>
          <w:sz w:val="24"/>
          <w:szCs w:val="24"/>
        </w:rPr>
        <w:t xml:space="preserve"> must be 16</w:t>
      </w:r>
      <w:r>
        <w:rPr>
          <w:b/>
          <w:sz w:val="24"/>
          <w:szCs w:val="24"/>
        </w:rPr>
        <w:t xml:space="preserve"> and therefore </w:t>
      </w:r>
      <w:r w:rsidRPr="00C26669">
        <w:rPr>
          <w:b/>
          <w:sz w:val="24"/>
          <w:szCs w:val="24"/>
        </w:rPr>
        <w:t xml:space="preserve">800 </w:t>
      </w:r>
      <w:r w:rsidRPr="00C26669">
        <w:rPr>
          <w:rFonts w:ascii="MS Gothic" w:eastAsia="MS Gothic"/>
          <w:b/>
          <w:color w:val="000000"/>
          <w:sz w:val="24"/>
          <w:szCs w:val="24"/>
        </w:rPr>
        <w:t>÷</w:t>
      </w:r>
      <w:r w:rsidRPr="00C26669">
        <w:rPr>
          <w:rFonts w:cs="Arial"/>
          <w:b/>
          <w:sz w:val="24"/>
          <w:szCs w:val="24"/>
        </w:rPr>
        <w:t xml:space="preserve">  </w:t>
      </w:r>
      <w:r>
        <w:rPr>
          <w:rFonts w:cs="Arial"/>
          <w:b/>
          <w:sz w:val="24"/>
          <w:szCs w:val="24"/>
        </w:rPr>
        <w:t>25 must be 32</w:t>
      </w:r>
    </w:p>
    <w:p w:rsidR="003F56F3" w:rsidRDefault="003F56F3" w:rsidP="003F56F3">
      <w:pPr>
        <w:rPr>
          <w:b/>
          <w:color w:val="0000FF"/>
          <w:sz w:val="28"/>
          <w:szCs w:val="28"/>
        </w:rPr>
      </w:pPr>
      <w:r>
        <w:rPr>
          <w:noProof/>
          <w:lang w:eastAsia="en-GB"/>
        </w:rPr>
        <w:drawing>
          <wp:anchor distT="0" distB="0" distL="114300" distR="114300" simplePos="0" relativeHeight="252091392" behindDoc="1" locked="0" layoutInCell="1" allowOverlap="1" wp14:anchorId="403E50AE" wp14:editId="0A26617E">
            <wp:simplePos x="0" y="0"/>
            <wp:positionH relativeFrom="margin">
              <wp:posOffset>3411409</wp:posOffset>
            </wp:positionH>
            <wp:positionV relativeFrom="paragraph">
              <wp:posOffset>198239</wp:posOffset>
            </wp:positionV>
            <wp:extent cx="2499995" cy="1769110"/>
            <wp:effectExtent l="12700" t="12700" r="14605" b="8890"/>
            <wp:wrapTight wrapText="bothSides">
              <wp:wrapPolygon edited="0">
                <wp:start x="-110" y="-155"/>
                <wp:lineTo x="-110" y="21553"/>
                <wp:lineTo x="21616" y="21553"/>
                <wp:lineTo x="21616" y="-155"/>
                <wp:lineTo x="-110" y="-155"/>
              </wp:wrapPolygon>
            </wp:wrapTight>
            <wp:docPr id="2168" name="Picture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499995" cy="176911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090368" behindDoc="1" locked="0" layoutInCell="1" allowOverlap="1" wp14:anchorId="5ED9CA5D" wp14:editId="68D82F99">
            <wp:simplePos x="0" y="0"/>
            <wp:positionH relativeFrom="margin">
              <wp:posOffset>445854</wp:posOffset>
            </wp:positionH>
            <wp:positionV relativeFrom="paragraph">
              <wp:posOffset>172204</wp:posOffset>
            </wp:positionV>
            <wp:extent cx="2541319" cy="1798629"/>
            <wp:effectExtent l="12700" t="12700" r="11430" b="17780"/>
            <wp:wrapTight wrapText="bothSides">
              <wp:wrapPolygon edited="0">
                <wp:start x="-108" y="-153"/>
                <wp:lineTo x="-108" y="21661"/>
                <wp:lineTo x="21589" y="21661"/>
                <wp:lineTo x="21589" y="-153"/>
                <wp:lineTo x="-108" y="-153"/>
              </wp:wrapPolygon>
            </wp:wrapTight>
            <wp:docPr id="2167" name="Picture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541319" cy="1798629"/>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p>
    <w:p w:rsidR="003F56F3" w:rsidRDefault="003F56F3" w:rsidP="003F56F3">
      <w:pPr>
        <w:rPr>
          <w:b/>
          <w:color w:val="0000FF"/>
          <w:sz w:val="28"/>
          <w:szCs w:val="28"/>
        </w:rPr>
      </w:pPr>
    </w:p>
    <w:p w:rsidR="003F56F3" w:rsidRDefault="003F56F3" w:rsidP="003F56F3">
      <w:pPr>
        <w:rPr>
          <w:b/>
          <w:color w:val="0000FF"/>
          <w:sz w:val="28"/>
          <w:szCs w:val="28"/>
        </w:rPr>
      </w:pPr>
    </w:p>
    <w:p w:rsidR="003F56F3" w:rsidRDefault="003F56F3" w:rsidP="003F56F3">
      <w:pPr>
        <w:rPr>
          <w:b/>
          <w:color w:val="0000FF"/>
          <w:sz w:val="28"/>
          <w:szCs w:val="28"/>
        </w:rPr>
      </w:pPr>
    </w:p>
    <w:p w:rsidR="003F56F3" w:rsidRDefault="003F56F3" w:rsidP="003F56F3">
      <w:pPr>
        <w:rPr>
          <w:b/>
          <w:color w:val="0000FF"/>
          <w:sz w:val="28"/>
          <w:szCs w:val="28"/>
        </w:rPr>
      </w:pPr>
    </w:p>
    <w:p w:rsidR="003F56F3" w:rsidRDefault="003F56F3" w:rsidP="003F56F3">
      <w:pPr>
        <w:rPr>
          <w:b/>
          <w:color w:val="0000FF"/>
          <w:sz w:val="28"/>
          <w:szCs w:val="28"/>
        </w:rPr>
      </w:pPr>
    </w:p>
    <w:p w:rsidR="003F56F3" w:rsidRDefault="003F56F3" w:rsidP="003F56F3">
      <w:pPr>
        <w:rPr>
          <w:b/>
          <w:color w:val="0000FF"/>
          <w:sz w:val="28"/>
          <w:szCs w:val="28"/>
        </w:rPr>
      </w:pPr>
    </w:p>
    <w:p w:rsidR="003F56F3" w:rsidRDefault="003F56F3" w:rsidP="003F56F3">
      <w:pPr>
        <w:rPr>
          <w:b/>
          <w:color w:val="0000FF"/>
          <w:sz w:val="28"/>
          <w:szCs w:val="28"/>
        </w:rPr>
      </w:pPr>
    </w:p>
    <w:p w:rsidR="003F56F3" w:rsidRPr="00BB4967" w:rsidRDefault="003F56F3" w:rsidP="003F56F3">
      <w:pPr>
        <w:jc w:val="center"/>
        <w:rPr>
          <w:i/>
          <w:sz w:val="24"/>
          <w:szCs w:val="24"/>
        </w:rPr>
      </w:pPr>
    </w:p>
    <w:p w:rsidR="003F56F3" w:rsidRDefault="003F56F3" w:rsidP="003F56F3">
      <w:pPr>
        <w:rPr>
          <w:b/>
          <w:color w:val="0000FF"/>
          <w:sz w:val="28"/>
          <w:szCs w:val="28"/>
        </w:rPr>
      </w:pPr>
    </w:p>
    <w:p w:rsidR="003F56F3" w:rsidRDefault="003F56F3" w:rsidP="003F56F3">
      <w:pPr>
        <w:rPr>
          <w:b/>
          <w:color w:val="0000FF"/>
          <w:sz w:val="28"/>
          <w:szCs w:val="28"/>
        </w:rPr>
      </w:pPr>
      <w:r>
        <w:rPr>
          <w:b/>
          <w:color w:val="0000FF"/>
          <w:sz w:val="28"/>
          <w:szCs w:val="28"/>
        </w:rPr>
        <w:t>Dividing</w:t>
      </w:r>
      <w:r w:rsidRPr="001A5807">
        <w:rPr>
          <w:b/>
          <w:color w:val="0000FF"/>
          <w:sz w:val="28"/>
          <w:szCs w:val="28"/>
        </w:rPr>
        <w:t xml:space="preserve"> by 10 / 100 / 1000</w:t>
      </w:r>
      <w:r>
        <w:rPr>
          <w:b/>
          <w:color w:val="0000FF"/>
          <w:sz w:val="28"/>
          <w:szCs w:val="28"/>
        </w:rPr>
        <w:t xml:space="preserve"> – Jump! (MD7)</w:t>
      </w:r>
    </w:p>
    <w:p w:rsidR="003F56F3" w:rsidRPr="001A5807" w:rsidRDefault="003F56F3" w:rsidP="003F56F3">
      <w:pPr>
        <w:rPr>
          <w:b/>
          <w:color w:val="0000FF"/>
          <w:sz w:val="28"/>
          <w:szCs w:val="28"/>
        </w:rPr>
      </w:pPr>
    </w:p>
    <w:p w:rsidR="003F56F3" w:rsidRDefault="003F56F3" w:rsidP="003F56F3">
      <w:pPr>
        <w:rPr>
          <w:sz w:val="24"/>
          <w:szCs w:val="24"/>
        </w:rPr>
      </w:pPr>
      <w:r>
        <w:rPr>
          <w:sz w:val="24"/>
          <w:szCs w:val="24"/>
        </w:rPr>
        <w:t xml:space="preserve">As with multiplication, this strategy is usually part of the Year 5 &amp; 6 teaching programme for decimals, namely that digits </w:t>
      </w:r>
      <w:r w:rsidRPr="00EB1C33">
        <w:rPr>
          <w:b/>
          <w:sz w:val="24"/>
          <w:szCs w:val="24"/>
        </w:rPr>
        <w:t>move to the left</w:t>
      </w:r>
      <w:r>
        <w:rPr>
          <w:sz w:val="24"/>
          <w:szCs w:val="24"/>
        </w:rPr>
        <w:t xml:space="preserve"> when multiplying by 10, 100 or 1000, </w:t>
      </w:r>
      <w:r w:rsidRPr="00DA6194">
        <w:rPr>
          <w:b/>
          <w:sz w:val="24"/>
          <w:szCs w:val="24"/>
        </w:rPr>
        <w:t>and to the right</w:t>
      </w:r>
      <w:r>
        <w:rPr>
          <w:sz w:val="24"/>
          <w:szCs w:val="24"/>
        </w:rPr>
        <w:t xml:space="preserve"> when dividing</w:t>
      </w:r>
      <w:r w:rsidR="008A31A6">
        <w:rPr>
          <w:sz w:val="24"/>
          <w:szCs w:val="24"/>
        </w:rPr>
        <w:t xml:space="preserve"> </w:t>
      </w:r>
      <w:r>
        <w:rPr>
          <w:sz w:val="24"/>
          <w:szCs w:val="24"/>
        </w:rPr>
        <w:t>by 10 / 100 / 1000</w:t>
      </w:r>
    </w:p>
    <w:p w:rsidR="003F56F3" w:rsidRDefault="003F56F3" w:rsidP="003F56F3">
      <w:pPr>
        <w:rPr>
          <w:sz w:val="24"/>
          <w:szCs w:val="24"/>
        </w:rPr>
      </w:pPr>
      <w:r>
        <w:rPr>
          <w:sz w:val="24"/>
          <w:szCs w:val="24"/>
        </w:rPr>
        <w:t xml:space="preserve">This also secures place value by emphasising that the decimal point doesn’t ever move, and that the digits move around the decimal point (not the other way </w:t>
      </w:r>
      <w:r w:rsidR="008A31A6">
        <w:rPr>
          <w:sz w:val="24"/>
          <w:szCs w:val="24"/>
        </w:rPr>
        <w:t>around</w:t>
      </w:r>
      <w:r>
        <w:rPr>
          <w:sz w:val="24"/>
          <w:szCs w:val="24"/>
        </w:rPr>
        <w:t>, as so many adults were taught at school).</w:t>
      </w:r>
    </w:p>
    <w:p w:rsidR="003F56F3" w:rsidRDefault="003F56F3" w:rsidP="003F56F3">
      <w:pPr>
        <w:rPr>
          <w:sz w:val="24"/>
          <w:szCs w:val="24"/>
        </w:rPr>
      </w:pPr>
      <w:r w:rsidRPr="00F155BE">
        <w:t xml:space="preserve"> </w:t>
      </w:r>
    </w:p>
    <w:p w:rsidR="003F56F3" w:rsidRDefault="003F56F3" w:rsidP="003F56F3">
      <w:pPr>
        <w:rPr>
          <w:sz w:val="24"/>
          <w:szCs w:val="24"/>
        </w:rPr>
      </w:pPr>
      <w:r>
        <w:rPr>
          <w:noProof/>
          <w:lang w:eastAsia="en-GB"/>
        </w:rPr>
        <w:drawing>
          <wp:anchor distT="0" distB="0" distL="114300" distR="114300" simplePos="0" relativeHeight="252094464" behindDoc="1" locked="0" layoutInCell="1" allowOverlap="1" wp14:anchorId="4D871685" wp14:editId="0D181072">
            <wp:simplePos x="0" y="0"/>
            <wp:positionH relativeFrom="column">
              <wp:posOffset>3401695</wp:posOffset>
            </wp:positionH>
            <wp:positionV relativeFrom="paragraph">
              <wp:posOffset>6985</wp:posOffset>
            </wp:positionV>
            <wp:extent cx="2544199" cy="1800000"/>
            <wp:effectExtent l="12700" t="12700" r="8890" b="16510"/>
            <wp:wrapTight wrapText="bothSides">
              <wp:wrapPolygon edited="0">
                <wp:start x="-108" y="-152"/>
                <wp:lineTo x="-108" y="21646"/>
                <wp:lineTo x="21568" y="21646"/>
                <wp:lineTo x="21568" y="-152"/>
                <wp:lineTo x="-108" y="-152"/>
              </wp:wrapPolygon>
            </wp:wrapTight>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2544199" cy="180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093440" behindDoc="1" locked="0" layoutInCell="1" allowOverlap="1" wp14:anchorId="5A2D24DB" wp14:editId="5E375DD8">
            <wp:simplePos x="0" y="0"/>
            <wp:positionH relativeFrom="margin">
              <wp:posOffset>297815</wp:posOffset>
            </wp:positionH>
            <wp:positionV relativeFrom="paragraph">
              <wp:posOffset>19050</wp:posOffset>
            </wp:positionV>
            <wp:extent cx="2543464" cy="1800000"/>
            <wp:effectExtent l="12700" t="12700" r="9525" b="16510"/>
            <wp:wrapTight wrapText="bothSides">
              <wp:wrapPolygon edited="0">
                <wp:start x="-108" y="-152"/>
                <wp:lineTo x="-108" y="21646"/>
                <wp:lineTo x="21573" y="21646"/>
                <wp:lineTo x="21573" y="-152"/>
                <wp:lineTo x="-108" y="-152"/>
              </wp:wrapPolygon>
            </wp:wrapTight>
            <wp:docPr id="1819" name="Picture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543464" cy="180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p>
    <w:p w:rsidR="003F56F3" w:rsidRDefault="003F56F3" w:rsidP="003F56F3"/>
    <w:p w:rsidR="003F56F3" w:rsidRDefault="003F56F3" w:rsidP="003F56F3">
      <w:pPr>
        <w:rPr>
          <w:i/>
        </w:rPr>
      </w:pPr>
    </w:p>
    <w:p w:rsidR="003F56F3" w:rsidRDefault="003F56F3" w:rsidP="003F56F3">
      <w:pPr>
        <w:rPr>
          <w:i/>
        </w:rPr>
      </w:pPr>
    </w:p>
    <w:p w:rsidR="003F56F3" w:rsidRDefault="003F56F3" w:rsidP="003F56F3">
      <w:pPr>
        <w:rPr>
          <w:i/>
        </w:rPr>
      </w:pPr>
    </w:p>
    <w:p w:rsidR="003F56F3" w:rsidRDefault="003F56F3" w:rsidP="003F56F3">
      <w:pPr>
        <w:rPr>
          <w:i/>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r>
        <w:rPr>
          <w:sz w:val="24"/>
          <w:szCs w:val="24"/>
        </w:rPr>
        <w:lastRenderedPageBreak/>
        <w:t xml:space="preserve">It would be equally beneficial to teach a simplified version of this strategy in KS1 / Lower KS2, encouraging children to move digits into a new column, rather than simply ‘removing zeroes’ when dividing by 10/100.  </w:t>
      </w:r>
    </w:p>
    <w:p w:rsidR="003F56F3" w:rsidRDefault="003F56F3" w:rsidP="003F56F3">
      <w:pPr>
        <w:rPr>
          <w:sz w:val="24"/>
          <w:szCs w:val="24"/>
        </w:rPr>
      </w:pPr>
    </w:p>
    <w:p w:rsidR="003F56F3" w:rsidRDefault="003F56F3" w:rsidP="003F56F3">
      <w:pPr>
        <w:rPr>
          <w:sz w:val="24"/>
          <w:szCs w:val="24"/>
        </w:rPr>
      </w:pPr>
      <w:r>
        <w:rPr>
          <w:noProof/>
          <w:lang w:eastAsia="en-GB"/>
        </w:rPr>
        <w:drawing>
          <wp:anchor distT="0" distB="0" distL="114300" distR="114300" simplePos="0" relativeHeight="252096512" behindDoc="1" locked="0" layoutInCell="1" allowOverlap="1" wp14:anchorId="3EB8C220" wp14:editId="398E2F53">
            <wp:simplePos x="0" y="0"/>
            <wp:positionH relativeFrom="margin">
              <wp:posOffset>3481781</wp:posOffset>
            </wp:positionH>
            <wp:positionV relativeFrom="paragraph">
              <wp:posOffset>13335</wp:posOffset>
            </wp:positionV>
            <wp:extent cx="2544194" cy="1800000"/>
            <wp:effectExtent l="12700" t="12700" r="8890" b="16510"/>
            <wp:wrapTight wrapText="bothSides">
              <wp:wrapPolygon edited="0">
                <wp:start x="-108" y="-152"/>
                <wp:lineTo x="-108" y="21646"/>
                <wp:lineTo x="21568" y="21646"/>
                <wp:lineTo x="21568" y="-152"/>
                <wp:lineTo x="-108" y="-152"/>
              </wp:wrapPolygon>
            </wp:wrapTight>
            <wp:docPr id="1917" name="Picture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2544194" cy="180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095488" behindDoc="1" locked="0" layoutInCell="1" allowOverlap="1" wp14:anchorId="713F01B2" wp14:editId="6F3BAB3F">
            <wp:simplePos x="0" y="0"/>
            <wp:positionH relativeFrom="margin">
              <wp:posOffset>462915</wp:posOffset>
            </wp:positionH>
            <wp:positionV relativeFrom="paragraph">
              <wp:posOffset>13335</wp:posOffset>
            </wp:positionV>
            <wp:extent cx="2542545" cy="1800000"/>
            <wp:effectExtent l="12700" t="12700" r="10160" b="16510"/>
            <wp:wrapTight wrapText="bothSides">
              <wp:wrapPolygon edited="0">
                <wp:start x="-108" y="-152"/>
                <wp:lineTo x="-108" y="21646"/>
                <wp:lineTo x="21578" y="21646"/>
                <wp:lineTo x="21578" y="-152"/>
                <wp:lineTo x="-108" y="-152"/>
              </wp:wrapPolygon>
            </wp:wrapTight>
            <wp:docPr id="1914" name="Picture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542545" cy="180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r>
        <w:rPr>
          <w:sz w:val="24"/>
          <w:szCs w:val="24"/>
        </w:rPr>
        <w:t xml:space="preserve">The 2014 Curriculum emphasises the need for children to have conceptual understanding of any procedures that they have </w:t>
      </w:r>
      <w:r w:rsidR="008A31A6">
        <w:rPr>
          <w:sz w:val="24"/>
          <w:szCs w:val="24"/>
        </w:rPr>
        <w:t>learnt</w:t>
      </w:r>
      <w:r>
        <w:rPr>
          <w:sz w:val="24"/>
          <w:szCs w:val="24"/>
        </w:rPr>
        <w:t xml:space="preserve">, and ‘zero as a place holder’ can be taught very effectively with place value resources such as Base 10.  </w:t>
      </w:r>
    </w:p>
    <w:p w:rsidR="003F56F3" w:rsidRDefault="003F56F3" w:rsidP="003F56F3">
      <w:pPr>
        <w:rPr>
          <w:sz w:val="24"/>
          <w:szCs w:val="24"/>
        </w:rPr>
      </w:pPr>
    </w:p>
    <w:p w:rsidR="003F56F3" w:rsidRDefault="003F56F3" w:rsidP="003F56F3">
      <w:pPr>
        <w:rPr>
          <w:sz w:val="24"/>
          <w:szCs w:val="24"/>
        </w:rPr>
      </w:pPr>
      <w:r>
        <w:rPr>
          <w:sz w:val="24"/>
          <w:szCs w:val="24"/>
        </w:rPr>
        <w:t xml:space="preserve">For example, dividing 360 by 10 (the numbers seen above) would involve getting 3 Hundreds and 6 Tens then making each 10 times smaller.  </w:t>
      </w:r>
    </w:p>
    <w:p w:rsidR="003F56F3" w:rsidRDefault="003F56F3" w:rsidP="003F56F3">
      <w:pPr>
        <w:rPr>
          <w:sz w:val="24"/>
          <w:szCs w:val="24"/>
        </w:rPr>
      </w:pPr>
      <w:r>
        <w:rPr>
          <w:sz w:val="24"/>
          <w:szCs w:val="24"/>
        </w:rPr>
        <w:t xml:space="preserve">3 Hundreds divided by 10 would give 3 Tens (visualise this by highlighting 1/10 of each of the Hundreds) </w:t>
      </w:r>
    </w:p>
    <w:p w:rsidR="003F56F3" w:rsidRDefault="0031107F" w:rsidP="003F56F3">
      <w:pPr>
        <w:rPr>
          <w:sz w:val="24"/>
          <w:szCs w:val="24"/>
        </w:rPr>
      </w:pPr>
      <w:r>
        <w:rPr>
          <w:noProof/>
          <w:color w:val="FF0000"/>
          <w:sz w:val="32"/>
          <w:szCs w:val="32"/>
          <w:lang w:eastAsia="en-GB"/>
        </w:rPr>
        <w:drawing>
          <wp:anchor distT="0" distB="0" distL="114300" distR="114300" simplePos="0" relativeHeight="252097536" behindDoc="0" locked="0" layoutInCell="1" allowOverlap="1" wp14:anchorId="13F98047" wp14:editId="5BA9CA11">
            <wp:simplePos x="0" y="0"/>
            <wp:positionH relativeFrom="column">
              <wp:posOffset>1883410</wp:posOffset>
            </wp:positionH>
            <wp:positionV relativeFrom="paragraph">
              <wp:posOffset>446894</wp:posOffset>
            </wp:positionV>
            <wp:extent cx="2542540" cy="1799590"/>
            <wp:effectExtent l="12700" t="12700" r="10160" b="16510"/>
            <wp:wrapTopAndBottom/>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Nov 18 Extras 213-215.jpg"/>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2542540" cy="1799590"/>
                    </a:xfrm>
                    <a:prstGeom prst="rect">
                      <a:avLst/>
                    </a:prstGeom>
                    <a:ln>
                      <a:solidFill>
                        <a:srgbClr val="800080"/>
                      </a:solidFill>
                    </a:ln>
                  </pic:spPr>
                </pic:pic>
              </a:graphicData>
            </a:graphic>
            <wp14:sizeRelH relativeFrom="page">
              <wp14:pctWidth>0</wp14:pctWidth>
            </wp14:sizeRelH>
            <wp14:sizeRelV relativeFrom="page">
              <wp14:pctHeight>0</wp14:pctHeight>
            </wp14:sizeRelV>
          </wp:anchor>
        </w:drawing>
      </w:r>
      <w:r w:rsidR="003F56F3">
        <w:rPr>
          <w:sz w:val="24"/>
          <w:szCs w:val="24"/>
        </w:rPr>
        <w:t>6 Tens divided by 10 would give 6 Ones  (visualise this by highlighting 1/10 of each of the Tens)</w:t>
      </w:r>
    </w:p>
    <w:p w:rsidR="0031107F" w:rsidRDefault="0031107F" w:rsidP="003F56F3">
      <w:pPr>
        <w:rPr>
          <w:color w:val="FF0000"/>
          <w:sz w:val="32"/>
          <w:szCs w:val="32"/>
        </w:rPr>
      </w:pPr>
    </w:p>
    <w:p w:rsidR="003F56F3" w:rsidRDefault="003F56F3" w:rsidP="003F56F3">
      <w:pPr>
        <w:rPr>
          <w:sz w:val="24"/>
          <w:szCs w:val="24"/>
        </w:rPr>
      </w:pPr>
      <w:r>
        <w:rPr>
          <w:sz w:val="24"/>
          <w:szCs w:val="24"/>
        </w:rPr>
        <w:t>The new image would then be 3 Tens and 6 Ones or 36.</w:t>
      </w:r>
    </w:p>
    <w:p w:rsidR="003F56F3" w:rsidRDefault="003F56F3" w:rsidP="003F56F3">
      <w:pPr>
        <w:jc w:val="center"/>
        <w:rPr>
          <w:sz w:val="32"/>
          <w:szCs w:val="32"/>
        </w:rPr>
      </w:pPr>
    </w:p>
    <w:p w:rsidR="0031107F" w:rsidRDefault="003F56F3" w:rsidP="0031107F">
      <w:pPr>
        <w:rPr>
          <w:b/>
          <w:color w:val="0000FF"/>
          <w:sz w:val="28"/>
          <w:szCs w:val="28"/>
        </w:rPr>
      </w:pPr>
      <w:r w:rsidRPr="003F56F3">
        <w:rPr>
          <w:sz w:val="32"/>
          <w:szCs w:val="32"/>
        </w:rPr>
        <w:br w:type="column"/>
      </w:r>
      <w:r w:rsidR="0031107F">
        <w:rPr>
          <w:b/>
          <w:color w:val="0000FF"/>
          <w:sz w:val="28"/>
          <w:szCs w:val="28"/>
        </w:rPr>
        <w:lastRenderedPageBreak/>
        <w:t>Manipulate the Calculation (MD1)</w:t>
      </w:r>
    </w:p>
    <w:p w:rsidR="0031107F" w:rsidRDefault="0031107F" w:rsidP="0031107F">
      <w:pPr>
        <w:rPr>
          <w:sz w:val="24"/>
          <w:szCs w:val="24"/>
        </w:rPr>
      </w:pPr>
    </w:p>
    <w:p w:rsidR="0031107F" w:rsidRDefault="0031107F" w:rsidP="0031107F">
      <w:pPr>
        <w:rPr>
          <w:sz w:val="24"/>
          <w:szCs w:val="24"/>
        </w:rPr>
      </w:pPr>
      <w:r>
        <w:rPr>
          <w:sz w:val="24"/>
          <w:szCs w:val="24"/>
        </w:rPr>
        <w:t>As with the other three operations, ‘</w:t>
      </w:r>
      <w:r w:rsidRPr="00EB1C33">
        <w:rPr>
          <w:b/>
          <w:sz w:val="24"/>
          <w:szCs w:val="24"/>
        </w:rPr>
        <w:t xml:space="preserve">Manipulate </w:t>
      </w:r>
      <w:r w:rsidR="008A31A6" w:rsidRPr="00EB1C33">
        <w:rPr>
          <w:b/>
          <w:sz w:val="24"/>
          <w:szCs w:val="24"/>
        </w:rPr>
        <w:t>the</w:t>
      </w:r>
      <w:r w:rsidRPr="00EB1C33">
        <w:rPr>
          <w:b/>
          <w:sz w:val="24"/>
          <w:szCs w:val="24"/>
        </w:rPr>
        <w:t xml:space="preserve"> Calculation’</w:t>
      </w:r>
      <w:r>
        <w:rPr>
          <w:sz w:val="24"/>
          <w:szCs w:val="24"/>
        </w:rPr>
        <w:t xml:space="preserve"> involves adapting the calculation to make it much easier.  Children should be taught that any division calculation can be manipulated by either multiplying or dividing both the dividend and the divisor by the same amount.</w:t>
      </w:r>
    </w:p>
    <w:p w:rsidR="0031107F" w:rsidRPr="00EB1C33" w:rsidRDefault="0031107F" w:rsidP="0031107F">
      <w:pPr>
        <w:rPr>
          <w:b/>
          <w:sz w:val="24"/>
          <w:szCs w:val="24"/>
        </w:rPr>
      </w:pPr>
      <w:r>
        <w:rPr>
          <w:b/>
          <w:sz w:val="24"/>
          <w:szCs w:val="24"/>
        </w:rPr>
        <w:t>If understood, this is an outstanding strategy that allows many complicated divisions to be re-written in a simplified form.</w:t>
      </w:r>
    </w:p>
    <w:p w:rsidR="0031107F" w:rsidRDefault="0031107F" w:rsidP="0031107F">
      <w:pPr>
        <w:rPr>
          <w:sz w:val="24"/>
          <w:szCs w:val="24"/>
        </w:rPr>
      </w:pPr>
      <w:r>
        <w:rPr>
          <w:sz w:val="24"/>
          <w:szCs w:val="24"/>
        </w:rPr>
        <w:t>In principle this is the same strategy applied when creating equivalent fractions; the numerator and denominator are either multiplied or divided by the same number.</w:t>
      </w:r>
    </w:p>
    <w:p w:rsidR="0031107F" w:rsidRDefault="0031107F" w:rsidP="0031107F">
      <w:pPr>
        <w:rPr>
          <w:sz w:val="24"/>
          <w:szCs w:val="24"/>
        </w:rPr>
      </w:pPr>
      <w:r>
        <w:rPr>
          <w:sz w:val="24"/>
          <w:szCs w:val="24"/>
        </w:rPr>
        <w:t>E.g. 35/50 can be simplified by dividing both numbers by 5 to make an equivalent fraction of 7/10.</w:t>
      </w:r>
    </w:p>
    <w:p w:rsidR="0031107F" w:rsidRDefault="0031107F" w:rsidP="0031107F">
      <w:pPr>
        <w:rPr>
          <w:sz w:val="24"/>
          <w:szCs w:val="24"/>
        </w:rPr>
      </w:pPr>
      <w:r>
        <w:rPr>
          <w:sz w:val="24"/>
          <w:szCs w:val="24"/>
        </w:rPr>
        <w:t xml:space="preserve">As a division, this could also be written as </w:t>
      </w:r>
    </w:p>
    <w:p w:rsidR="0031107F" w:rsidRPr="00882439" w:rsidRDefault="0031107F" w:rsidP="0031107F">
      <w:pPr>
        <w:rPr>
          <w:rFonts w:cs="Arial"/>
          <w:sz w:val="32"/>
          <w:szCs w:val="32"/>
        </w:rPr>
      </w:pP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882439">
        <w:rPr>
          <w:rFonts w:cs="Arial"/>
          <w:sz w:val="32"/>
          <w:szCs w:val="32"/>
        </w:rPr>
        <w:t xml:space="preserve">35  </w:t>
      </w:r>
      <w:r w:rsidRPr="00882439">
        <w:rPr>
          <w:rFonts w:ascii="MS Gothic" w:eastAsia="MS Gothic"/>
          <w:color w:val="000000"/>
          <w:sz w:val="32"/>
          <w:szCs w:val="32"/>
        </w:rPr>
        <w:t>÷</w:t>
      </w:r>
      <w:r w:rsidRPr="00882439">
        <w:rPr>
          <w:rFonts w:cs="Arial"/>
          <w:sz w:val="32"/>
          <w:szCs w:val="32"/>
        </w:rPr>
        <w:t xml:space="preserve">  50</w:t>
      </w:r>
    </w:p>
    <w:p w:rsidR="0031107F" w:rsidRPr="00882439" w:rsidRDefault="0031107F" w:rsidP="0031107F">
      <w:pPr>
        <w:rPr>
          <w:rFonts w:cs="Arial"/>
          <w:sz w:val="32"/>
          <w:szCs w:val="32"/>
        </w:rPr>
      </w:pPr>
      <w:r w:rsidRPr="00882439">
        <w:rPr>
          <w:rFonts w:cs="Arial"/>
          <w:sz w:val="32"/>
          <w:szCs w:val="32"/>
        </w:rPr>
        <w:tab/>
      </w:r>
      <w:r w:rsidRPr="00882439">
        <w:rPr>
          <w:rFonts w:cs="Arial"/>
          <w:sz w:val="32"/>
          <w:szCs w:val="32"/>
        </w:rPr>
        <w:tab/>
      </w:r>
      <w:r w:rsidRPr="00882439">
        <w:rPr>
          <w:rFonts w:cs="Arial"/>
          <w:sz w:val="32"/>
          <w:szCs w:val="32"/>
        </w:rPr>
        <w:tab/>
      </w:r>
      <w:r w:rsidRPr="00882439">
        <w:rPr>
          <w:rFonts w:cs="Arial"/>
          <w:sz w:val="32"/>
          <w:szCs w:val="32"/>
        </w:rPr>
        <w:tab/>
      </w:r>
      <w:r w:rsidRPr="00882439">
        <w:rPr>
          <w:rFonts w:cs="Arial"/>
          <w:sz w:val="32"/>
          <w:szCs w:val="32"/>
        </w:rPr>
        <w:tab/>
      </w:r>
      <w:r w:rsidRPr="00882439">
        <w:rPr>
          <w:rFonts w:cs="Arial"/>
          <w:sz w:val="32"/>
          <w:szCs w:val="32"/>
        </w:rPr>
        <w:tab/>
        <w:t xml:space="preserve">                  </w:t>
      </w:r>
      <w:r>
        <w:rPr>
          <w:rFonts w:cs="Arial"/>
          <w:sz w:val="32"/>
          <w:szCs w:val="32"/>
        </w:rPr>
        <w:t xml:space="preserve">     </w:t>
      </w:r>
      <w:r w:rsidRPr="00882439">
        <w:rPr>
          <w:rFonts w:ascii="MS Gothic" w:eastAsia="MS Gothic"/>
          <w:color w:val="000000"/>
          <w:sz w:val="32"/>
          <w:szCs w:val="32"/>
        </w:rPr>
        <w:t>÷</w:t>
      </w:r>
      <w:r w:rsidRPr="00882439">
        <w:rPr>
          <w:rFonts w:cs="Arial"/>
          <w:sz w:val="32"/>
          <w:szCs w:val="32"/>
        </w:rPr>
        <w:t xml:space="preserve"> 5      </w:t>
      </w:r>
      <w:r w:rsidRPr="00882439">
        <w:rPr>
          <w:rFonts w:ascii="MS Gothic" w:eastAsia="MS Gothic"/>
          <w:color w:val="000000"/>
          <w:sz w:val="32"/>
          <w:szCs w:val="32"/>
        </w:rPr>
        <w:t>÷</w:t>
      </w:r>
      <w:r w:rsidRPr="00882439">
        <w:rPr>
          <w:rFonts w:cs="Arial"/>
          <w:sz w:val="32"/>
          <w:szCs w:val="32"/>
        </w:rPr>
        <w:t xml:space="preserve"> 5      </w:t>
      </w:r>
    </w:p>
    <w:p w:rsidR="0031107F" w:rsidRPr="00882439" w:rsidRDefault="0031107F" w:rsidP="0031107F">
      <w:pPr>
        <w:rPr>
          <w:rFonts w:cs="Arial"/>
          <w:sz w:val="32"/>
          <w:szCs w:val="32"/>
        </w:rPr>
      </w:pPr>
      <w:r w:rsidRPr="00882439">
        <w:rPr>
          <w:rFonts w:cs="Arial"/>
          <w:sz w:val="32"/>
          <w:szCs w:val="32"/>
        </w:rPr>
        <w:tab/>
      </w:r>
      <w:r w:rsidRPr="00882439">
        <w:rPr>
          <w:rFonts w:cs="Arial"/>
          <w:sz w:val="32"/>
          <w:szCs w:val="32"/>
        </w:rPr>
        <w:tab/>
      </w:r>
      <w:r w:rsidRPr="00882439">
        <w:rPr>
          <w:rFonts w:cs="Arial"/>
          <w:sz w:val="32"/>
          <w:szCs w:val="32"/>
        </w:rPr>
        <w:tab/>
      </w:r>
      <w:r w:rsidRPr="00882439">
        <w:rPr>
          <w:rFonts w:cs="Arial"/>
          <w:sz w:val="32"/>
          <w:szCs w:val="32"/>
        </w:rPr>
        <w:tab/>
      </w:r>
      <w:r w:rsidRPr="00882439">
        <w:rPr>
          <w:rFonts w:cs="Arial"/>
          <w:sz w:val="32"/>
          <w:szCs w:val="32"/>
        </w:rPr>
        <w:tab/>
      </w:r>
      <w:r w:rsidRPr="00882439">
        <w:rPr>
          <w:rFonts w:cs="Arial"/>
          <w:sz w:val="32"/>
          <w:szCs w:val="32"/>
        </w:rPr>
        <w:tab/>
      </w:r>
      <w:r w:rsidRPr="00882439">
        <w:rPr>
          <w:rFonts w:cs="Arial"/>
          <w:sz w:val="32"/>
          <w:szCs w:val="32"/>
        </w:rPr>
        <w:tab/>
        <w:t xml:space="preserve">           </w:t>
      </w:r>
      <w:r>
        <w:rPr>
          <w:rFonts w:cs="Arial"/>
          <w:sz w:val="32"/>
          <w:szCs w:val="32"/>
        </w:rPr>
        <w:t xml:space="preserve">   </w:t>
      </w:r>
      <w:r w:rsidRPr="00882439">
        <w:rPr>
          <w:rFonts w:cs="Arial"/>
          <w:sz w:val="32"/>
          <w:szCs w:val="32"/>
        </w:rPr>
        <w:t xml:space="preserve">    7  </w:t>
      </w:r>
      <w:r w:rsidRPr="00882439">
        <w:rPr>
          <w:rFonts w:ascii="MS Gothic" w:eastAsia="MS Gothic"/>
          <w:color w:val="000000"/>
          <w:sz w:val="32"/>
          <w:szCs w:val="32"/>
        </w:rPr>
        <w:t>÷</w:t>
      </w:r>
      <w:r w:rsidRPr="00882439">
        <w:rPr>
          <w:rFonts w:cs="Arial"/>
          <w:sz w:val="32"/>
          <w:szCs w:val="32"/>
        </w:rPr>
        <w:t xml:space="preserve"> </w:t>
      </w:r>
      <w:r w:rsidRPr="00882439">
        <w:rPr>
          <w:rFonts w:ascii="MS Gothic" w:eastAsia="MS Gothic"/>
          <w:color w:val="000000"/>
          <w:sz w:val="32"/>
          <w:szCs w:val="32"/>
        </w:rPr>
        <w:t xml:space="preserve"> </w:t>
      </w:r>
      <w:r w:rsidRPr="00882439">
        <w:rPr>
          <w:rFonts w:cs="Arial"/>
          <w:sz w:val="32"/>
          <w:szCs w:val="32"/>
        </w:rPr>
        <w:t xml:space="preserve">10  </w:t>
      </w:r>
    </w:p>
    <w:p w:rsidR="0031107F" w:rsidRDefault="0031107F" w:rsidP="0031107F">
      <w:pPr>
        <w:rPr>
          <w:rFonts w:cs="Arial"/>
          <w:sz w:val="24"/>
          <w:szCs w:val="24"/>
        </w:rPr>
      </w:pPr>
      <w:r>
        <w:rPr>
          <w:rFonts w:cs="Arial"/>
          <w:sz w:val="24"/>
          <w:szCs w:val="24"/>
        </w:rPr>
        <w:t>If the same principle is applied to a more traditional division, when the dividend is larger than the divisor, a complex calculation can be made much easier.</w:t>
      </w:r>
    </w:p>
    <w:p w:rsidR="0031107F" w:rsidRPr="00882439" w:rsidRDefault="0031107F" w:rsidP="0031107F">
      <w:pPr>
        <w:rPr>
          <w:rFonts w:cs="Arial"/>
          <w:sz w:val="24"/>
          <w:szCs w:val="24"/>
        </w:rPr>
      </w:pPr>
    </w:p>
    <w:p w:rsidR="0031107F" w:rsidRDefault="0031107F" w:rsidP="0031107F">
      <w:pPr>
        <w:rPr>
          <w:rFonts w:cs="Arial"/>
          <w:sz w:val="24"/>
          <w:szCs w:val="24"/>
        </w:rPr>
      </w:pPr>
      <w:r>
        <w:rPr>
          <w:sz w:val="24"/>
          <w:szCs w:val="24"/>
        </w:rPr>
        <w:t>In the first example,140</w:t>
      </w:r>
      <w:r>
        <w:rPr>
          <w:rFonts w:cs="Arial"/>
          <w:sz w:val="24"/>
          <w:szCs w:val="24"/>
        </w:rPr>
        <w:t xml:space="preserve"> </w:t>
      </w:r>
      <w:r>
        <w:rPr>
          <w:rFonts w:ascii="MS Gothic" w:eastAsia="MS Gothic"/>
          <w:color w:val="000000"/>
          <w:sz w:val="24"/>
          <w:szCs w:val="24"/>
        </w:rPr>
        <w:t>÷</w:t>
      </w:r>
      <w:r>
        <w:rPr>
          <w:rFonts w:cs="Arial"/>
          <w:sz w:val="24"/>
          <w:szCs w:val="24"/>
        </w:rPr>
        <w:t xml:space="preserve"> 20</w:t>
      </w:r>
      <w:r>
        <w:rPr>
          <w:sz w:val="24"/>
          <w:szCs w:val="24"/>
        </w:rPr>
        <w:t xml:space="preserve"> can be manipulated into 14</w:t>
      </w:r>
      <w:r>
        <w:rPr>
          <w:rFonts w:cs="Arial"/>
          <w:sz w:val="24"/>
          <w:szCs w:val="24"/>
        </w:rPr>
        <w:t xml:space="preserve"> </w:t>
      </w:r>
      <w:r>
        <w:rPr>
          <w:rFonts w:ascii="MS Gothic" w:eastAsia="MS Gothic"/>
          <w:color w:val="000000"/>
          <w:sz w:val="24"/>
          <w:szCs w:val="24"/>
        </w:rPr>
        <w:t>÷</w:t>
      </w:r>
      <w:r>
        <w:rPr>
          <w:rFonts w:cs="Arial"/>
          <w:sz w:val="24"/>
          <w:szCs w:val="24"/>
        </w:rPr>
        <w:t xml:space="preserve"> 2 if both numbers are divided by 10.</w:t>
      </w:r>
    </w:p>
    <w:p w:rsidR="0031107F" w:rsidRDefault="0031107F" w:rsidP="0031107F">
      <w:pPr>
        <w:rPr>
          <w:rFonts w:cs="Arial"/>
          <w:sz w:val="24"/>
          <w:szCs w:val="24"/>
        </w:rPr>
      </w:pPr>
      <w:r>
        <w:rPr>
          <w:noProof/>
          <w:lang w:eastAsia="en-GB"/>
        </w:rPr>
        <w:drawing>
          <wp:anchor distT="0" distB="0" distL="114300" distR="114300" simplePos="0" relativeHeight="252099584" behindDoc="1" locked="0" layoutInCell="1" allowOverlap="1" wp14:anchorId="43C459C0" wp14:editId="0AFBFE24">
            <wp:simplePos x="0" y="0"/>
            <wp:positionH relativeFrom="margin">
              <wp:posOffset>457067</wp:posOffset>
            </wp:positionH>
            <wp:positionV relativeFrom="paragraph">
              <wp:posOffset>538934</wp:posOffset>
            </wp:positionV>
            <wp:extent cx="2543810" cy="1799590"/>
            <wp:effectExtent l="12700" t="12700" r="8890" b="16510"/>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543810" cy="179959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113920" behindDoc="1" locked="0" layoutInCell="1" allowOverlap="1" wp14:anchorId="7D5AA879" wp14:editId="00516E5E">
            <wp:simplePos x="0" y="0"/>
            <wp:positionH relativeFrom="column">
              <wp:posOffset>3451386</wp:posOffset>
            </wp:positionH>
            <wp:positionV relativeFrom="paragraph">
              <wp:posOffset>538822</wp:posOffset>
            </wp:positionV>
            <wp:extent cx="2543810" cy="1799590"/>
            <wp:effectExtent l="12700" t="12700" r="8890" b="16510"/>
            <wp:wrapTopAndBottom/>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2543810" cy="179959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r>
        <w:rPr>
          <w:rFonts w:cs="Arial"/>
          <w:sz w:val="24"/>
          <w:szCs w:val="24"/>
        </w:rPr>
        <w:t xml:space="preserve">The second example shows how a Year 4 calculation </w:t>
      </w:r>
      <w:r>
        <w:rPr>
          <w:sz w:val="24"/>
          <w:szCs w:val="24"/>
        </w:rPr>
        <w:t>84</w:t>
      </w:r>
      <w:r>
        <w:rPr>
          <w:rFonts w:cs="Arial"/>
          <w:sz w:val="24"/>
          <w:szCs w:val="24"/>
        </w:rPr>
        <w:t xml:space="preserve"> </w:t>
      </w:r>
      <w:r>
        <w:rPr>
          <w:rFonts w:ascii="MS Gothic" w:eastAsia="MS Gothic"/>
          <w:color w:val="000000"/>
          <w:sz w:val="24"/>
          <w:szCs w:val="24"/>
        </w:rPr>
        <w:t>÷</w:t>
      </w:r>
      <w:r>
        <w:rPr>
          <w:rFonts w:cs="Arial"/>
          <w:sz w:val="24"/>
          <w:szCs w:val="24"/>
        </w:rPr>
        <w:t xml:space="preserve"> 12 can be rewritten as </w:t>
      </w:r>
      <w:r>
        <w:rPr>
          <w:sz w:val="24"/>
          <w:szCs w:val="24"/>
        </w:rPr>
        <w:t>42</w:t>
      </w:r>
      <w:r>
        <w:rPr>
          <w:rFonts w:cs="Arial"/>
          <w:sz w:val="24"/>
          <w:szCs w:val="24"/>
        </w:rPr>
        <w:t xml:space="preserve"> </w:t>
      </w:r>
      <w:r>
        <w:rPr>
          <w:rFonts w:ascii="MS Gothic" w:eastAsia="MS Gothic"/>
          <w:color w:val="000000"/>
          <w:sz w:val="24"/>
          <w:szCs w:val="24"/>
        </w:rPr>
        <w:t>÷</w:t>
      </w:r>
      <w:r>
        <w:rPr>
          <w:rFonts w:cs="Arial"/>
          <w:sz w:val="24"/>
          <w:szCs w:val="24"/>
        </w:rPr>
        <w:t xml:space="preserve"> 6 or even </w:t>
      </w:r>
      <w:r>
        <w:rPr>
          <w:sz w:val="24"/>
          <w:szCs w:val="24"/>
        </w:rPr>
        <w:t>21</w:t>
      </w:r>
      <w:r>
        <w:rPr>
          <w:rFonts w:cs="Arial"/>
          <w:sz w:val="24"/>
          <w:szCs w:val="24"/>
        </w:rPr>
        <w:t xml:space="preserve"> </w:t>
      </w:r>
      <w:r>
        <w:rPr>
          <w:rFonts w:ascii="MS Gothic" w:eastAsia="MS Gothic"/>
          <w:color w:val="000000"/>
          <w:sz w:val="24"/>
          <w:szCs w:val="24"/>
        </w:rPr>
        <w:t>÷</w:t>
      </w:r>
      <w:r>
        <w:rPr>
          <w:rFonts w:cs="Arial"/>
          <w:sz w:val="24"/>
          <w:szCs w:val="24"/>
        </w:rPr>
        <w:t xml:space="preserve"> 3 if both of the numbers are halved.</w:t>
      </w:r>
    </w:p>
    <w:p w:rsidR="0031107F" w:rsidRDefault="0031107F" w:rsidP="0031107F">
      <w:pPr>
        <w:rPr>
          <w:rFonts w:cs="Arial"/>
          <w:sz w:val="24"/>
          <w:szCs w:val="24"/>
        </w:rPr>
      </w:pPr>
    </w:p>
    <w:p w:rsidR="0031107F" w:rsidRDefault="0031107F" w:rsidP="0031107F">
      <w:pPr>
        <w:rPr>
          <w:rFonts w:cs="Arial"/>
          <w:sz w:val="24"/>
          <w:szCs w:val="24"/>
        </w:rPr>
      </w:pPr>
    </w:p>
    <w:p w:rsidR="0031107F" w:rsidRDefault="0031107F" w:rsidP="0031107F">
      <w:pPr>
        <w:rPr>
          <w:rFonts w:cs="Arial"/>
          <w:sz w:val="24"/>
          <w:szCs w:val="24"/>
        </w:rPr>
      </w:pPr>
      <w:r>
        <w:rPr>
          <w:rFonts w:cs="Arial"/>
          <w:sz w:val="24"/>
          <w:szCs w:val="24"/>
        </w:rPr>
        <w:t xml:space="preserve">The third example demonstrates an excellent way to simplify a calculation. </w:t>
      </w:r>
    </w:p>
    <w:p w:rsidR="0031107F" w:rsidRDefault="0031107F" w:rsidP="0031107F">
      <w:pPr>
        <w:rPr>
          <w:rFonts w:cs="Arial"/>
          <w:sz w:val="24"/>
          <w:szCs w:val="24"/>
        </w:rPr>
      </w:pPr>
      <w:r>
        <w:rPr>
          <w:sz w:val="24"/>
          <w:szCs w:val="24"/>
        </w:rPr>
        <w:t>162</w:t>
      </w:r>
      <w:r>
        <w:rPr>
          <w:rFonts w:cs="Arial"/>
          <w:sz w:val="24"/>
          <w:szCs w:val="24"/>
        </w:rPr>
        <w:t xml:space="preserve"> </w:t>
      </w:r>
      <w:r>
        <w:rPr>
          <w:rFonts w:ascii="MS Gothic" w:eastAsia="MS Gothic"/>
          <w:color w:val="000000"/>
          <w:sz w:val="24"/>
          <w:szCs w:val="24"/>
        </w:rPr>
        <w:t>÷</w:t>
      </w:r>
      <w:r>
        <w:rPr>
          <w:rFonts w:cs="Arial"/>
          <w:sz w:val="24"/>
          <w:szCs w:val="24"/>
        </w:rPr>
        <w:t xml:space="preserve">18 appears to be a fairly complex long division, but if both numbers are halved then the calculation has been manipulated into a straightforward </w:t>
      </w:r>
      <w:r>
        <w:rPr>
          <w:sz w:val="24"/>
          <w:szCs w:val="24"/>
        </w:rPr>
        <w:t>81</w:t>
      </w:r>
      <w:r>
        <w:rPr>
          <w:rFonts w:cs="Arial"/>
          <w:sz w:val="24"/>
          <w:szCs w:val="24"/>
        </w:rPr>
        <w:t xml:space="preserve"> </w:t>
      </w:r>
      <w:r>
        <w:rPr>
          <w:rFonts w:ascii="MS Gothic" w:eastAsia="MS Gothic"/>
          <w:color w:val="000000"/>
          <w:sz w:val="24"/>
          <w:szCs w:val="24"/>
        </w:rPr>
        <w:t>÷</w:t>
      </w:r>
      <w:r>
        <w:rPr>
          <w:rFonts w:cs="Arial"/>
          <w:sz w:val="24"/>
          <w:szCs w:val="24"/>
        </w:rPr>
        <w:t xml:space="preserve"> 9.</w:t>
      </w:r>
    </w:p>
    <w:p w:rsidR="0031107F" w:rsidRDefault="0031107F" w:rsidP="0031107F">
      <w:pPr>
        <w:rPr>
          <w:rFonts w:cs="Arial"/>
          <w:sz w:val="24"/>
          <w:szCs w:val="24"/>
        </w:rPr>
      </w:pPr>
    </w:p>
    <w:p w:rsidR="0031107F" w:rsidRDefault="0031107F" w:rsidP="0031107F">
      <w:pPr>
        <w:rPr>
          <w:rFonts w:cs="Arial"/>
          <w:sz w:val="24"/>
          <w:szCs w:val="24"/>
        </w:rPr>
      </w:pPr>
      <w:r>
        <w:rPr>
          <w:rFonts w:cs="Arial"/>
          <w:sz w:val="24"/>
          <w:szCs w:val="24"/>
        </w:rPr>
        <w:t>In some instances division calculations can also be simplified by multiplying the dividend and divisor by the same amount.  This is especially true when faced with a decimal division.</w:t>
      </w:r>
    </w:p>
    <w:p w:rsidR="0031107F" w:rsidRDefault="0031107F" w:rsidP="0031107F">
      <w:pPr>
        <w:rPr>
          <w:rFonts w:cs="Arial"/>
          <w:sz w:val="24"/>
          <w:szCs w:val="24"/>
        </w:rPr>
      </w:pPr>
      <w:r>
        <w:rPr>
          <w:sz w:val="24"/>
          <w:szCs w:val="24"/>
        </w:rPr>
        <w:t>9.3</w:t>
      </w:r>
      <w:r>
        <w:rPr>
          <w:rFonts w:cs="Arial"/>
          <w:sz w:val="24"/>
          <w:szCs w:val="24"/>
        </w:rPr>
        <w:t xml:space="preserve"> </w:t>
      </w:r>
      <w:r>
        <w:rPr>
          <w:rFonts w:ascii="MS Gothic" w:eastAsia="MS Gothic"/>
          <w:color w:val="000000"/>
          <w:sz w:val="24"/>
          <w:szCs w:val="24"/>
        </w:rPr>
        <w:t>÷</w:t>
      </w:r>
      <w:r>
        <w:rPr>
          <w:rFonts w:cs="Arial"/>
          <w:sz w:val="24"/>
          <w:szCs w:val="24"/>
        </w:rPr>
        <w:t xml:space="preserve"> 0.3 is a challenging calculation (in effect asking you to work out how many times 3/10 can be divided into 9 and 3/10).  </w:t>
      </w:r>
    </w:p>
    <w:p w:rsidR="0031107F" w:rsidRDefault="0031107F" w:rsidP="0031107F">
      <w:pPr>
        <w:rPr>
          <w:rFonts w:cs="Arial"/>
          <w:sz w:val="24"/>
          <w:szCs w:val="24"/>
        </w:rPr>
      </w:pPr>
      <w:r>
        <w:rPr>
          <w:rFonts w:cs="Arial"/>
          <w:sz w:val="24"/>
          <w:szCs w:val="24"/>
        </w:rPr>
        <w:t xml:space="preserve">If both numbers are multiplied by 10 the resulting calculation is a far simpler </w:t>
      </w:r>
      <w:r>
        <w:rPr>
          <w:sz w:val="24"/>
          <w:szCs w:val="24"/>
        </w:rPr>
        <w:t>93</w:t>
      </w:r>
      <w:r>
        <w:rPr>
          <w:rFonts w:cs="Arial"/>
          <w:sz w:val="24"/>
          <w:szCs w:val="24"/>
        </w:rPr>
        <w:t xml:space="preserve"> </w:t>
      </w:r>
      <w:r>
        <w:rPr>
          <w:rFonts w:ascii="MS Gothic" w:eastAsia="MS Gothic"/>
          <w:color w:val="000000"/>
          <w:sz w:val="24"/>
          <w:szCs w:val="24"/>
        </w:rPr>
        <w:t>÷</w:t>
      </w:r>
      <w:r>
        <w:rPr>
          <w:rFonts w:cs="Arial"/>
          <w:sz w:val="24"/>
          <w:szCs w:val="24"/>
        </w:rPr>
        <w:t xml:space="preserve"> 3.</w:t>
      </w:r>
    </w:p>
    <w:p w:rsidR="0031107F" w:rsidRPr="0031107F" w:rsidRDefault="0031107F" w:rsidP="0031107F">
      <w:pPr>
        <w:rPr>
          <w:sz w:val="24"/>
          <w:szCs w:val="24"/>
        </w:rPr>
      </w:pPr>
      <w:r>
        <w:rPr>
          <w:noProof/>
          <w:lang w:eastAsia="en-GB"/>
        </w:rPr>
        <w:lastRenderedPageBreak/>
        <w:drawing>
          <wp:anchor distT="0" distB="0" distL="114300" distR="114300" simplePos="0" relativeHeight="252100608" behindDoc="1" locked="0" layoutInCell="1" allowOverlap="1" wp14:anchorId="36D54C62" wp14:editId="1AF913BD">
            <wp:simplePos x="0" y="0"/>
            <wp:positionH relativeFrom="margin">
              <wp:posOffset>527239</wp:posOffset>
            </wp:positionH>
            <wp:positionV relativeFrom="paragraph">
              <wp:posOffset>114823</wp:posOffset>
            </wp:positionV>
            <wp:extent cx="2543359" cy="1800000"/>
            <wp:effectExtent l="12700" t="12700" r="9525" b="16510"/>
            <wp:wrapTopAndBottom/>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2543359" cy="180000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101632" behindDoc="1" locked="0" layoutInCell="1" allowOverlap="1" wp14:anchorId="45DB0848" wp14:editId="49D79E9F">
            <wp:simplePos x="0" y="0"/>
            <wp:positionH relativeFrom="margin">
              <wp:posOffset>3350790</wp:posOffset>
            </wp:positionH>
            <wp:positionV relativeFrom="paragraph">
              <wp:posOffset>125095</wp:posOffset>
            </wp:positionV>
            <wp:extent cx="2543203" cy="1800000"/>
            <wp:effectExtent l="12700" t="12700" r="9525" b="16510"/>
            <wp:wrapTopAndBottom/>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543203" cy="180000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r>
        <w:rPr>
          <w:sz w:val="24"/>
          <w:szCs w:val="24"/>
        </w:rPr>
        <w:t xml:space="preserve">  </w:t>
      </w:r>
    </w:p>
    <w:p w:rsidR="0031107F" w:rsidRDefault="0031107F" w:rsidP="0031107F">
      <w:pPr>
        <w:rPr>
          <w:b/>
          <w:color w:val="0000FF"/>
          <w:sz w:val="28"/>
          <w:szCs w:val="28"/>
        </w:rPr>
      </w:pPr>
      <w:r>
        <w:rPr>
          <w:b/>
          <w:color w:val="0000FF"/>
          <w:sz w:val="28"/>
          <w:szCs w:val="28"/>
        </w:rPr>
        <w:t>Division as a Fraction (MD5)</w:t>
      </w:r>
    </w:p>
    <w:p w:rsidR="0031107F" w:rsidRDefault="0031107F" w:rsidP="0031107F">
      <w:pPr>
        <w:rPr>
          <w:b/>
          <w:color w:val="0000FF"/>
          <w:sz w:val="28"/>
          <w:szCs w:val="28"/>
        </w:rPr>
      </w:pPr>
    </w:p>
    <w:p w:rsidR="0031107F" w:rsidRDefault="0031107F" w:rsidP="0031107F">
      <w:pPr>
        <w:rPr>
          <w:sz w:val="24"/>
          <w:szCs w:val="24"/>
        </w:rPr>
      </w:pPr>
      <w:r>
        <w:rPr>
          <w:sz w:val="24"/>
          <w:szCs w:val="24"/>
        </w:rPr>
        <w:t>This a much higher level strategy that is usually left until Year 6, or even at high school, but there is no reason why children cannot be introduced to it much earlier if they are secure in their understanding that every division can be written as a fraction and every fraction can be written as a division.</w:t>
      </w:r>
    </w:p>
    <w:p w:rsidR="0031107F" w:rsidRDefault="0031107F" w:rsidP="0031107F">
      <w:pPr>
        <w:rPr>
          <w:sz w:val="24"/>
          <w:szCs w:val="24"/>
        </w:rPr>
      </w:pPr>
    </w:p>
    <w:p w:rsidR="0031107F" w:rsidRDefault="0031107F" w:rsidP="0031107F">
      <w:pPr>
        <w:rPr>
          <w:sz w:val="24"/>
          <w:szCs w:val="24"/>
        </w:rPr>
      </w:pPr>
      <w:r>
        <w:rPr>
          <w:sz w:val="24"/>
          <w:szCs w:val="24"/>
        </w:rPr>
        <w:t xml:space="preserve">The earliest understanding of this strategy begins in Year 1, when children first meet the fractions ½ and ¼.  </w:t>
      </w:r>
    </w:p>
    <w:p w:rsidR="0031107F" w:rsidRDefault="0031107F" w:rsidP="0031107F">
      <w:pPr>
        <w:rPr>
          <w:sz w:val="24"/>
          <w:szCs w:val="24"/>
        </w:rPr>
      </w:pPr>
      <w:r>
        <w:rPr>
          <w:noProof/>
          <w:lang w:eastAsia="en-GB"/>
        </w:rPr>
        <w:drawing>
          <wp:anchor distT="0" distB="0" distL="114300" distR="114300" simplePos="0" relativeHeight="252103680" behindDoc="1" locked="0" layoutInCell="1" allowOverlap="1" wp14:anchorId="7BB41D9B" wp14:editId="63337BB2">
            <wp:simplePos x="0" y="0"/>
            <wp:positionH relativeFrom="column">
              <wp:posOffset>3652073</wp:posOffset>
            </wp:positionH>
            <wp:positionV relativeFrom="paragraph">
              <wp:posOffset>505529</wp:posOffset>
            </wp:positionV>
            <wp:extent cx="2538095" cy="1799590"/>
            <wp:effectExtent l="12700" t="12700" r="14605" b="16510"/>
            <wp:wrapTopAndBottom/>
            <wp:docPr id="2170" name="Picture 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8" cstate="print">
                      <a:extLst>
                        <a:ext uri="{28A0092B-C50C-407E-A947-70E740481C1C}">
                          <a14:useLocalDpi xmlns:a14="http://schemas.microsoft.com/office/drawing/2010/main" val="0"/>
                        </a:ext>
                      </a:extLst>
                    </a:blip>
                    <a:srcRect l="21445" t="21284" r="22093" b="7558"/>
                    <a:stretch/>
                  </pic:blipFill>
                  <pic:spPr bwMode="auto">
                    <a:xfrm>
                      <a:off x="0" y="0"/>
                      <a:ext cx="2538095" cy="1799590"/>
                    </a:xfrm>
                    <a:prstGeom prst="rect">
                      <a:avLst/>
                    </a:prstGeom>
                    <a:ln>
                      <a:solidFill>
                        <a:schemeClr val="tx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102656" behindDoc="1" locked="0" layoutInCell="1" allowOverlap="1" wp14:anchorId="14578EBD" wp14:editId="3D4C0D3B">
            <wp:simplePos x="0" y="0"/>
            <wp:positionH relativeFrom="margin">
              <wp:posOffset>466244</wp:posOffset>
            </wp:positionH>
            <wp:positionV relativeFrom="paragraph">
              <wp:posOffset>515689</wp:posOffset>
            </wp:positionV>
            <wp:extent cx="2604770" cy="1799590"/>
            <wp:effectExtent l="12700" t="12700" r="11430" b="16510"/>
            <wp:wrapTopAndBottom/>
            <wp:docPr id="2169" name="Picture 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9" cstate="print">
                      <a:extLst>
                        <a:ext uri="{28A0092B-C50C-407E-A947-70E740481C1C}">
                          <a14:useLocalDpi xmlns:a14="http://schemas.microsoft.com/office/drawing/2010/main" val="0"/>
                        </a:ext>
                      </a:extLst>
                    </a:blip>
                    <a:srcRect l="21581" t="22896" r="20342" b="5701"/>
                    <a:stretch/>
                  </pic:blipFill>
                  <pic:spPr bwMode="auto">
                    <a:xfrm>
                      <a:off x="0" y="0"/>
                      <a:ext cx="2604770" cy="1799590"/>
                    </a:xfrm>
                    <a:prstGeom prst="rect">
                      <a:avLst/>
                    </a:prstGeom>
                    <a:ln>
                      <a:solidFill>
                        <a:schemeClr val="tx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4"/>
          <w:szCs w:val="24"/>
        </w:rPr>
        <w:t xml:space="preserve">In almost all instances, they are given a simple picture of a half as ‘1 out of 2’ and a quarter as ‘1 out of 4’.  They are also introduced to the written fractions ½ and ¼.  </w:t>
      </w:r>
    </w:p>
    <w:p w:rsidR="0031107F" w:rsidRDefault="0031107F" w:rsidP="0031107F">
      <w:pPr>
        <w:rPr>
          <w:sz w:val="24"/>
          <w:szCs w:val="24"/>
        </w:rPr>
      </w:pPr>
    </w:p>
    <w:p w:rsidR="0031107F" w:rsidRDefault="0031107F" w:rsidP="0031107F">
      <w:pPr>
        <w:rPr>
          <w:sz w:val="24"/>
          <w:szCs w:val="24"/>
        </w:rPr>
      </w:pPr>
      <w:r>
        <w:rPr>
          <w:sz w:val="24"/>
          <w:szCs w:val="24"/>
        </w:rPr>
        <w:t>The fraction line/bar (or the ‘</w:t>
      </w:r>
      <w:r w:rsidRPr="00365AA2">
        <w:rPr>
          <w:b/>
          <w:i/>
          <w:sz w:val="24"/>
          <w:szCs w:val="24"/>
        </w:rPr>
        <w:t>vinculum’</w:t>
      </w:r>
      <w:r>
        <w:rPr>
          <w:sz w:val="24"/>
          <w:szCs w:val="24"/>
        </w:rPr>
        <w:t>) is then described as meaning</w:t>
      </w:r>
    </w:p>
    <w:p w:rsidR="0031107F" w:rsidRDefault="0031107F" w:rsidP="0031107F">
      <w:pPr>
        <w:rPr>
          <w:sz w:val="24"/>
          <w:szCs w:val="24"/>
        </w:rPr>
      </w:pPr>
      <w:r>
        <w:rPr>
          <w:sz w:val="24"/>
          <w:szCs w:val="24"/>
        </w:rPr>
        <w:t>‘out of’ (1 piece out of 4 equal pieces),</w:t>
      </w:r>
    </w:p>
    <w:p w:rsidR="0031107F" w:rsidRDefault="0031107F" w:rsidP="0031107F">
      <w:pPr>
        <w:rPr>
          <w:sz w:val="24"/>
          <w:szCs w:val="24"/>
        </w:rPr>
      </w:pPr>
      <w:r>
        <w:rPr>
          <w:sz w:val="24"/>
          <w:szCs w:val="24"/>
        </w:rPr>
        <w:t xml:space="preserve">‘shared between’ (1 cake shared between 4 people)  </w:t>
      </w:r>
    </w:p>
    <w:p w:rsidR="0031107F" w:rsidRDefault="0031107F" w:rsidP="0031107F">
      <w:pPr>
        <w:rPr>
          <w:sz w:val="24"/>
          <w:szCs w:val="24"/>
        </w:rPr>
      </w:pPr>
      <w:r>
        <w:rPr>
          <w:sz w:val="24"/>
          <w:szCs w:val="24"/>
        </w:rPr>
        <w:t>or ‘</w:t>
      </w:r>
      <w:r w:rsidRPr="00C35659">
        <w:rPr>
          <w:b/>
          <w:sz w:val="24"/>
          <w:szCs w:val="24"/>
        </w:rPr>
        <w:t>divided by’</w:t>
      </w:r>
      <w:r>
        <w:rPr>
          <w:sz w:val="24"/>
          <w:szCs w:val="24"/>
        </w:rPr>
        <w:t xml:space="preserve"> (1 whole </w:t>
      </w:r>
      <w:r w:rsidRPr="00C35659">
        <w:rPr>
          <w:b/>
          <w:sz w:val="24"/>
          <w:szCs w:val="24"/>
        </w:rPr>
        <w:t>divided by</w:t>
      </w:r>
      <w:r>
        <w:rPr>
          <w:sz w:val="24"/>
          <w:szCs w:val="24"/>
        </w:rPr>
        <w:t xml:space="preserve"> / into / between 4)</w:t>
      </w:r>
    </w:p>
    <w:p w:rsidR="0031107F" w:rsidRDefault="0031107F" w:rsidP="0031107F">
      <w:pPr>
        <w:rPr>
          <w:sz w:val="24"/>
          <w:szCs w:val="24"/>
        </w:rPr>
      </w:pPr>
      <w:r>
        <w:rPr>
          <w:noProof/>
          <w:lang w:eastAsia="en-GB"/>
        </w:rPr>
        <w:drawing>
          <wp:anchor distT="0" distB="0" distL="114300" distR="114300" simplePos="0" relativeHeight="252104704" behindDoc="1" locked="0" layoutInCell="1" allowOverlap="1" wp14:anchorId="1D6C2828" wp14:editId="529DB416">
            <wp:simplePos x="0" y="0"/>
            <wp:positionH relativeFrom="column">
              <wp:posOffset>34402</wp:posOffset>
            </wp:positionH>
            <wp:positionV relativeFrom="paragraph">
              <wp:posOffset>166559</wp:posOffset>
            </wp:positionV>
            <wp:extent cx="2609850" cy="1799590"/>
            <wp:effectExtent l="12700" t="12700" r="19050" b="16510"/>
            <wp:wrapSquare wrapText="bothSides"/>
            <wp:docPr id="2171" name="Picture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0" cstate="print">
                      <a:extLst>
                        <a:ext uri="{28A0092B-C50C-407E-A947-70E740481C1C}">
                          <a14:useLocalDpi xmlns:a14="http://schemas.microsoft.com/office/drawing/2010/main" val="0"/>
                        </a:ext>
                      </a:extLst>
                    </a:blip>
                    <a:srcRect l="21087" t="21284" r="21378" b="8193"/>
                    <a:stretch/>
                  </pic:blipFill>
                  <pic:spPr bwMode="auto">
                    <a:xfrm>
                      <a:off x="0" y="0"/>
                      <a:ext cx="2609850" cy="1799590"/>
                    </a:xfrm>
                    <a:prstGeom prst="rect">
                      <a:avLst/>
                    </a:prstGeom>
                    <a:ln>
                      <a:solidFill>
                        <a:schemeClr val="tx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1107F" w:rsidRDefault="0031107F" w:rsidP="0031107F">
      <w:pPr>
        <w:rPr>
          <w:sz w:val="24"/>
          <w:szCs w:val="24"/>
        </w:rPr>
      </w:pPr>
      <w:r>
        <w:rPr>
          <w:sz w:val="24"/>
          <w:szCs w:val="24"/>
        </w:rPr>
        <w:t>These definitions continue in Key Stage 2 with other unit fractions.</w:t>
      </w:r>
    </w:p>
    <w:p w:rsidR="0031107F" w:rsidRDefault="0031107F" w:rsidP="0031107F">
      <w:pPr>
        <w:rPr>
          <w:sz w:val="24"/>
          <w:szCs w:val="24"/>
        </w:rPr>
      </w:pPr>
    </w:p>
    <w:p w:rsidR="0031107F" w:rsidRDefault="0031107F" w:rsidP="0031107F">
      <w:pPr>
        <w:rPr>
          <w:sz w:val="24"/>
          <w:szCs w:val="24"/>
        </w:rPr>
      </w:pPr>
      <w:r>
        <w:rPr>
          <w:sz w:val="24"/>
          <w:szCs w:val="24"/>
        </w:rPr>
        <w:t>1</w:t>
      </w:r>
      <w:r w:rsidRPr="00C35659">
        <w:rPr>
          <w:sz w:val="24"/>
          <w:szCs w:val="24"/>
        </w:rPr>
        <w:t xml:space="preserve">/6 </w:t>
      </w:r>
      <w:r>
        <w:rPr>
          <w:sz w:val="24"/>
          <w:szCs w:val="24"/>
        </w:rPr>
        <w:t xml:space="preserve">is 1 out of 6, </w:t>
      </w:r>
    </w:p>
    <w:p w:rsidR="0031107F" w:rsidRDefault="0031107F" w:rsidP="0031107F">
      <w:pPr>
        <w:rPr>
          <w:sz w:val="24"/>
          <w:szCs w:val="24"/>
        </w:rPr>
      </w:pPr>
    </w:p>
    <w:p w:rsidR="0031107F" w:rsidRDefault="0031107F" w:rsidP="0031107F">
      <w:pPr>
        <w:rPr>
          <w:sz w:val="24"/>
          <w:szCs w:val="24"/>
        </w:rPr>
      </w:pPr>
      <w:r>
        <w:rPr>
          <w:sz w:val="24"/>
          <w:szCs w:val="24"/>
        </w:rPr>
        <w:t>1 cake shared between 6</w:t>
      </w:r>
    </w:p>
    <w:p w:rsidR="0031107F" w:rsidRDefault="0031107F" w:rsidP="0031107F">
      <w:pPr>
        <w:rPr>
          <w:sz w:val="24"/>
          <w:szCs w:val="24"/>
        </w:rPr>
      </w:pPr>
    </w:p>
    <w:p w:rsidR="0031107F" w:rsidRDefault="0031107F" w:rsidP="0031107F">
      <w:pPr>
        <w:rPr>
          <w:sz w:val="24"/>
          <w:szCs w:val="24"/>
        </w:rPr>
      </w:pPr>
      <w:r>
        <w:rPr>
          <w:sz w:val="24"/>
          <w:szCs w:val="24"/>
        </w:rPr>
        <w:t xml:space="preserve">1 whole </w:t>
      </w:r>
      <w:r w:rsidRPr="00C35659">
        <w:rPr>
          <w:b/>
          <w:sz w:val="24"/>
          <w:szCs w:val="24"/>
        </w:rPr>
        <w:t>divided by</w:t>
      </w:r>
      <w:r>
        <w:rPr>
          <w:sz w:val="24"/>
          <w:szCs w:val="24"/>
        </w:rPr>
        <w:t xml:space="preserve"> 6 / into 6 pieces / between 6</w:t>
      </w:r>
    </w:p>
    <w:p w:rsidR="0031107F" w:rsidRDefault="0031107F" w:rsidP="0031107F">
      <w:pPr>
        <w:rPr>
          <w:sz w:val="24"/>
          <w:szCs w:val="24"/>
        </w:rPr>
      </w:pPr>
    </w:p>
    <w:p w:rsidR="0031107F" w:rsidRDefault="0031107F" w:rsidP="0031107F">
      <w:pPr>
        <w:rPr>
          <w:sz w:val="24"/>
          <w:szCs w:val="24"/>
        </w:rPr>
      </w:pPr>
      <w:r>
        <w:rPr>
          <w:sz w:val="24"/>
          <w:szCs w:val="24"/>
        </w:rPr>
        <w:lastRenderedPageBreak/>
        <w:t>Unfortunately, it is rare for the actual division statement to also be written alongside the fraction.</w:t>
      </w:r>
    </w:p>
    <w:p w:rsidR="0031107F" w:rsidRDefault="0031107F" w:rsidP="0031107F">
      <w:pPr>
        <w:rPr>
          <w:sz w:val="24"/>
          <w:szCs w:val="24"/>
        </w:rPr>
      </w:pPr>
    </w:p>
    <w:p w:rsidR="0031107F" w:rsidRPr="003E7F47" w:rsidRDefault="0031107F" w:rsidP="0031107F">
      <w:pPr>
        <w:rPr>
          <w:rFonts w:cs="Arial"/>
          <w:b/>
          <w:sz w:val="24"/>
          <w:szCs w:val="24"/>
        </w:rPr>
      </w:pPr>
      <w:r w:rsidRPr="003E7F47">
        <w:rPr>
          <w:b/>
          <w:sz w:val="24"/>
          <w:szCs w:val="24"/>
        </w:rPr>
        <w:t xml:space="preserve">½ </w:t>
      </w:r>
      <w:r w:rsidRPr="003E7F47">
        <w:rPr>
          <w:sz w:val="24"/>
          <w:szCs w:val="24"/>
        </w:rPr>
        <w:t>could also be written as</w:t>
      </w:r>
      <w:r w:rsidRPr="003E7F47">
        <w:rPr>
          <w:b/>
          <w:sz w:val="24"/>
          <w:szCs w:val="24"/>
        </w:rPr>
        <w:t xml:space="preserve"> 1</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2.</w:t>
      </w:r>
    </w:p>
    <w:p w:rsidR="0031107F" w:rsidRPr="003E7F47" w:rsidRDefault="0031107F" w:rsidP="0031107F">
      <w:pPr>
        <w:rPr>
          <w:rFonts w:cs="Arial"/>
          <w:b/>
          <w:sz w:val="24"/>
          <w:szCs w:val="24"/>
        </w:rPr>
      </w:pPr>
      <w:r w:rsidRPr="003E7F47">
        <w:rPr>
          <w:b/>
          <w:sz w:val="24"/>
          <w:szCs w:val="24"/>
        </w:rPr>
        <w:t xml:space="preserve">¼ </w:t>
      </w:r>
      <w:r w:rsidRPr="003E7F47">
        <w:rPr>
          <w:sz w:val="24"/>
          <w:szCs w:val="24"/>
        </w:rPr>
        <w:t>could also be written as</w:t>
      </w:r>
      <w:r w:rsidRPr="003E7F47">
        <w:rPr>
          <w:b/>
          <w:sz w:val="24"/>
          <w:szCs w:val="24"/>
        </w:rPr>
        <w:t xml:space="preserve"> 1</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4.</w:t>
      </w:r>
    </w:p>
    <w:p w:rsidR="0031107F" w:rsidRDefault="0031107F" w:rsidP="0031107F">
      <w:pPr>
        <w:rPr>
          <w:rFonts w:cs="Arial"/>
          <w:b/>
          <w:sz w:val="24"/>
          <w:szCs w:val="24"/>
        </w:rPr>
      </w:pPr>
      <w:r w:rsidRPr="003E7F47">
        <w:rPr>
          <w:b/>
          <w:sz w:val="24"/>
          <w:szCs w:val="24"/>
        </w:rPr>
        <w:t xml:space="preserve">1/6 </w:t>
      </w:r>
      <w:r w:rsidRPr="003E7F47">
        <w:rPr>
          <w:sz w:val="24"/>
          <w:szCs w:val="24"/>
        </w:rPr>
        <w:t>could also be written</w:t>
      </w:r>
      <w:r w:rsidRPr="003E7F47">
        <w:rPr>
          <w:b/>
          <w:sz w:val="24"/>
          <w:szCs w:val="24"/>
        </w:rPr>
        <w:t xml:space="preserve"> as 1</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w:t>
      </w:r>
      <w:r>
        <w:rPr>
          <w:rFonts w:cs="Arial"/>
          <w:b/>
          <w:sz w:val="24"/>
          <w:szCs w:val="24"/>
        </w:rPr>
        <w:t>6</w:t>
      </w:r>
      <w:r w:rsidRPr="003E7F47">
        <w:rPr>
          <w:rFonts w:cs="Arial"/>
          <w:b/>
          <w:sz w:val="24"/>
          <w:szCs w:val="24"/>
        </w:rPr>
        <w:t>.</w:t>
      </w:r>
    </w:p>
    <w:p w:rsidR="0031107F" w:rsidRDefault="0031107F" w:rsidP="0031107F">
      <w:pPr>
        <w:rPr>
          <w:rFonts w:cs="Arial"/>
          <w:b/>
          <w:sz w:val="24"/>
          <w:szCs w:val="24"/>
        </w:rPr>
      </w:pPr>
    </w:p>
    <w:p w:rsidR="0031107F" w:rsidRDefault="0031107F" w:rsidP="0031107F">
      <w:pPr>
        <w:rPr>
          <w:rFonts w:cs="Arial"/>
          <w:sz w:val="24"/>
          <w:szCs w:val="24"/>
        </w:rPr>
      </w:pPr>
      <w:r>
        <w:rPr>
          <w:rFonts w:cs="Arial"/>
          <w:sz w:val="24"/>
          <w:szCs w:val="24"/>
        </w:rPr>
        <w:t>If this understanding was developed throughout the school then all fractions can be written and displayed in different ways.</w:t>
      </w:r>
    </w:p>
    <w:p w:rsidR="0031107F" w:rsidRDefault="0031107F" w:rsidP="0031107F">
      <w:pPr>
        <w:rPr>
          <w:rFonts w:cs="Arial"/>
          <w:sz w:val="24"/>
          <w:szCs w:val="24"/>
        </w:rPr>
      </w:pPr>
      <w:r>
        <w:rPr>
          <w:rFonts w:cs="Arial"/>
          <w:sz w:val="24"/>
          <w:szCs w:val="24"/>
        </w:rPr>
        <w:t>The usual way to show 3/5 would be 3 out of 5 (as seen in the first picture below) – this picture is in effect showing 3/5 of 1 whole.</w:t>
      </w:r>
    </w:p>
    <w:p w:rsidR="0031107F" w:rsidRDefault="0031107F" w:rsidP="0031107F">
      <w:pPr>
        <w:rPr>
          <w:rFonts w:cs="Arial"/>
          <w:sz w:val="24"/>
          <w:szCs w:val="24"/>
        </w:rPr>
      </w:pPr>
      <w:r>
        <w:rPr>
          <w:rFonts w:cs="Arial"/>
          <w:sz w:val="24"/>
          <w:szCs w:val="24"/>
        </w:rPr>
        <w:t xml:space="preserve">The alternative image, though, (following the principles outlined for ½, ¼ and 1/6) would be 3 divided between 5.  </w:t>
      </w:r>
    </w:p>
    <w:p w:rsidR="0031107F" w:rsidRDefault="0031107F" w:rsidP="0031107F">
      <w:pPr>
        <w:rPr>
          <w:rFonts w:cs="Arial"/>
          <w:sz w:val="24"/>
          <w:szCs w:val="24"/>
        </w:rPr>
      </w:pPr>
      <w:r>
        <w:rPr>
          <w:rFonts w:cs="Arial"/>
          <w:sz w:val="24"/>
          <w:szCs w:val="24"/>
        </w:rPr>
        <w:t xml:space="preserve">If 3 cakes were divided between 5 people, how much would each person get? </w:t>
      </w:r>
    </w:p>
    <w:p w:rsidR="0031107F" w:rsidRDefault="0031107F" w:rsidP="0031107F">
      <w:pPr>
        <w:rPr>
          <w:rFonts w:cs="Arial"/>
          <w:sz w:val="24"/>
          <w:szCs w:val="24"/>
        </w:rPr>
      </w:pPr>
      <w:r>
        <w:rPr>
          <w:rFonts w:cs="Arial"/>
          <w:sz w:val="24"/>
          <w:szCs w:val="24"/>
        </w:rPr>
        <w:t>Using the second picture, they would get 1/5 from each cake, or 3/5 altogether.</w:t>
      </w:r>
    </w:p>
    <w:p w:rsidR="0031107F" w:rsidRDefault="0031107F" w:rsidP="0031107F">
      <w:pPr>
        <w:rPr>
          <w:rFonts w:cs="Arial"/>
          <w:sz w:val="24"/>
          <w:szCs w:val="24"/>
        </w:rPr>
      </w:pPr>
      <w:r>
        <w:rPr>
          <w:noProof/>
          <w:lang w:eastAsia="en-GB"/>
        </w:rPr>
        <w:drawing>
          <wp:anchor distT="0" distB="0" distL="114300" distR="114300" simplePos="0" relativeHeight="252105728" behindDoc="1" locked="0" layoutInCell="1" allowOverlap="1" wp14:anchorId="071DFDB5" wp14:editId="3EEA862E">
            <wp:simplePos x="0" y="0"/>
            <wp:positionH relativeFrom="margin">
              <wp:posOffset>2959100</wp:posOffset>
            </wp:positionH>
            <wp:positionV relativeFrom="paragraph">
              <wp:posOffset>271933</wp:posOffset>
            </wp:positionV>
            <wp:extent cx="3295650" cy="1584325"/>
            <wp:effectExtent l="12700" t="12700" r="19050" b="15875"/>
            <wp:wrapTopAndBottom/>
            <wp:docPr id="2172" name="Picture 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1" cstate="print">
                      <a:extLst>
                        <a:ext uri="{28A0092B-C50C-407E-A947-70E740481C1C}">
                          <a14:useLocalDpi xmlns:a14="http://schemas.microsoft.com/office/drawing/2010/main" val="0"/>
                        </a:ext>
                      </a:extLst>
                    </a:blip>
                    <a:srcRect l="21805" t="44474" r="36567" b="19938"/>
                    <a:stretch/>
                  </pic:blipFill>
                  <pic:spPr bwMode="auto">
                    <a:xfrm>
                      <a:off x="0" y="0"/>
                      <a:ext cx="3295650" cy="1584325"/>
                    </a:xfrm>
                    <a:prstGeom prst="rect">
                      <a:avLst/>
                    </a:prstGeom>
                    <a:ln>
                      <a:solidFill>
                        <a:schemeClr val="tx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106752" behindDoc="1" locked="0" layoutInCell="1" allowOverlap="1" wp14:anchorId="5E81BD1F" wp14:editId="41B84EEC">
            <wp:simplePos x="0" y="0"/>
            <wp:positionH relativeFrom="margin">
              <wp:align>left</wp:align>
            </wp:positionH>
            <wp:positionV relativeFrom="paragraph">
              <wp:posOffset>305765</wp:posOffset>
            </wp:positionV>
            <wp:extent cx="2488761" cy="1800000"/>
            <wp:effectExtent l="12700" t="12700" r="13335" b="16510"/>
            <wp:wrapTopAndBottom/>
            <wp:docPr id="2173" name="Picture 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2" cstate="print">
                      <a:extLst>
                        <a:ext uri="{28A0092B-C50C-407E-A947-70E740481C1C}">
                          <a14:useLocalDpi xmlns:a14="http://schemas.microsoft.com/office/drawing/2010/main" val="0"/>
                        </a:ext>
                      </a:extLst>
                    </a:blip>
                    <a:srcRect l="21623" t="20648" r="20306" b="4692"/>
                    <a:stretch/>
                  </pic:blipFill>
                  <pic:spPr bwMode="auto">
                    <a:xfrm>
                      <a:off x="0" y="0"/>
                      <a:ext cx="2488761" cy="1800000"/>
                    </a:xfrm>
                    <a:prstGeom prst="rect">
                      <a:avLst/>
                    </a:prstGeom>
                    <a:ln>
                      <a:solidFill>
                        <a:schemeClr val="tx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1107F" w:rsidRDefault="0031107F" w:rsidP="0031107F">
      <w:pPr>
        <w:rPr>
          <w:rFonts w:cs="Arial"/>
          <w:sz w:val="24"/>
          <w:szCs w:val="24"/>
        </w:rPr>
      </w:pPr>
    </w:p>
    <w:p w:rsidR="0031107F" w:rsidRDefault="0031107F" w:rsidP="0031107F">
      <w:pPr>
        <w:rPr>
          <w:rFonts w:cs="Arial"/>
          <w:sz w:val="24"/>
          <w:szCs w:val="24"/>
        </w:rPr>
      </w:pPr>
    </w:p>
    <w:p w:rsidR="0031107F" w:rsidRDefault="0031107F" w:rsidP="0031107F">
      <w:pPr>
        <w:jc w:val="center"/>
        <w:rPr>
          <w:rFonts w:cs="Arial"/>
          <w:b/>
          <w:sz w:val="24"/>
          <w:szCs w:val="24"/>
        </w:rPr>
      </w:pPr>
      <w:r w:rsidRPr="00615AFC">
        <w:rPr>
          <w:rFonts w:cs="Arial"/>
          <w:b/>
          <w:sz w:val="24"/>
          <w:szCs w:val="24"/>
        </w:rPr>
        <w:t xml:space="preserve">Therefore, children could be taught that every ‘fraction’ statement </w:t>
      </w:r>
    </w:p>
    <w:p w:rsidR="0031107F" w:rsidRPr="00615AFC" w:rsidRDefault="0031107F" w:rsidP="0031107F">
      <w:pPr>
        <w:jc w:val="center"/>
        <w:rPr>
          <w:rFonts w:cs="Arial"/>
          <w:b/>
          <w:sz w:val="24"/>
          <w:szCs w:val="24"/>
        </w:rPr>
      </w:pPr>
      <w:r w:rsidRPr="00615AFC">
        <w:rPr>
          <w:rFonts w:cs="Arial"/>
          <w:b/>
          <w:sz w:val="24"/>
          <w:szCs w:val="24"/>
        </w:rPr>
        <w:t xml:space="preserve">could </w:t>
      </w:r>
      <w:r>
        <w:rPr>
          <w:rFonts w:cs="Arial"/>
          <w:b/>
          <w:sz w:val="24"/>
          <w:szCs w:val="24"/>
        </w:rPr>
        <w:t xml:space="preserve">potentially </w:t>
      </w:r>
      <w:r w:rsidRPr="00615AFC">
        <w:rPr>
          <w:rFonts w:cs="Arial"/>
          <w:b/>
          <w:sz w:val="24"/>
          <w:szCs w:val="24"/>
        </w:rPr>
        <w:t>be made easier if written as a division statement.</w:t>
      </w:r>
    </w:p>
    <w:p w:rsidR="0031107F" w:rsidRDefault="0031107F" w:rsidP="0031107F">
      <w:pPr>
        <w:rPr>
          <w:rFonts w:cs="Arial"/>
          <w:sz w:val="24"/>
          <w:szCs w:val="24"/>
        </w:rPr>
      </w:pPr>
    </w:p>
    <w:p w:rsidR="0031107F" w:rsidRDefault="0031107F" w:rsidP="0031107F">
      <w:pPr>
        <w:rPr>
          <w:rFonts w:cs="Arial"/>
          <w:b/>
          <w:sz w:val="24"/>
          <w:szCs w:val="24"/>
        </w:rPr>
      </w:pPr>
      <w:r>
        <w:rPr>
          <w:rFonts w:cs="Arial"/>
          <w:sz w:val="24"/>
          <w:szCs w:val="24"/>
        </w:rPr>
        <w:t xml:space="preserve">At a very simple level, </w:t>
      </w:r>
      <w:r w:rsidRPr="003E7F47">
        <w:rPr>
          <w:rFonts w:cs="Arial"/>
          <w:b/>
          <w:sz w:val="24"/>
          <w:szCs w:val="24"/>
        </w:rPr>
        <w:t>¼ of 20</w:t>
      </w:r>
      <w:r>
        <w:rPr>
          <w:rFonts w:cs="Arial"/>
          <w:sz w:val="24"/>
          <w:szCs w:val="24"/>
        </w:rPr>
        <w:t xml:space="preserve"> could be re-written (and displayed) as </w:t>
      </w:r>
      <w:r>
        <w:rPr>
          <w:b/>
          <w:sz w:val="24"/>
          <w:szCs w:val="24"/>
        </w:rPr>
        <w:t>20</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w:t>
      </w:r>
      <w:r>
        <w:rPr>
          <w:rFonts w:cs="Arial"/>
          <w:b/>
          <w:sz w:val="24"/>
          <w:szCs w:val="24"/>
        </w:rPr>
        <w:t xml:space="preserve">4 </w:t>
      </w:r>
    </w:p>
    <w:p w:rsidR="0031107F" w:rsidRDefault="0031107F" w:rsidP="0031107F">
      <w:pPr>
        <w:rPr>
          <w:rFonts w:cs="Arial"/>
          <w:b/>
          <w:sz w:val="24"/>
          <w:szCs w:val="24"/>
        </w:rPr>
      </w:pPr>
      <w:r>
        <w:rPr>
          <w:rFonts w:cs="Arial"/>
          <w:b/>
          <w:sz w:val="24"/>
          <w:szCs w:val="24"/>
        </w:rPr>
        <w:t>or 1/8</w:t>
      </w:r>
      <w:r w:rsidRPr="003E7F47">
        <w:rPr>
          <w:rFonts w:cs="Arial"/>
          <w:b/>
          <w:sz w:val="24"/>
          <w:szCs w:val="24"/>
        </w:rPr>
        <w:t xml:space="preserve"> of 2</w:t>
      </w:r>
      <w:r>
        <w:rPr>
          <w:rFonts w:cs="Arial"/>
          <w:b/>
          <w:sz w:val="24"/>
          <w:szCs w:val="24"/>
        </w:rPr>
        <w:t>4</w:t>
      </w:r>
      <w:r>
        <w:rPr>
          <w:rFonts w:cs="Arial"/>
          <w:sz w:val="24"/>
          <w:szCs w:val="24"/>
        </w:rPr>
        <w:t xml:space="preserve"> could be re-written (and displayed) as </w:t>
      </w:r>
      <w:r>
        <w:rPr>
          <w:b/>
          <w:sz w:val="24"/>
          <w:szCs w:val="24"/>
        </w:rPr>
        <w:t>24</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w:t>
      </w:r>
      <w:r>
        <w:rPr>
          <w:rFonts w:cs="Arial"/>
          <w:b/>
          <w:sz w:val="24"/>
          <w:szCs w:val="24"/>
        </w:rPr>
        <w:t>8.</w:t>
      </w:r>
    </w:p>
    <w:p w:rsidR="0031107F" w:rsidRDefault="0031107F" w:rsidP="0031107F">
      <w:pPr>
        <w:rPr>
          <w:rFonts w:cs="Arial"/>
          <w:b/>
          <w:sz w:val="24"/>
          <w:szCs w:val="24"/>
        </w:rPr>
      </w:pPr>
    </w:p>
    <w:p w:rsidR="0031107F" w:rsidRDefault="0031107F" w:rsidP="0031107F">
      <w:pPr>
        <w:rPr>
          <w:rFonts w:cs="Arial"/>
          <w:b/>
          <w:sz w:val="24"/>
          <w:szCs w:val="24"/>
        </w:rPr>
      </w:pPr>
    </w:p>
    <w:p w:rsidR="0031107F" w:rsidRDefault="0031107F" w:rsidP="0031107F">
      <w:pPr>
        <w:rPr>
          <w:rFonts w:cs="Arial"/>
          <w:b/>
          <w:sz w:val="24"/>
          <w:szCs w:val="24"/>
        </w:rPr>
      </w:pPr>
      <w:r>
        <w:rPr>
          <w:noProof/>
          <w:lang w:eastAsia="en-GB"/>
        </w:rPr>
        <w:drawing>
          <wp:anchor distT="0" distB="0" distL="114300" distR="114300" simplePos="0" relativeHeight="252107776" behindDoc="1" locked="0" layoutInCell="1" allowOverlap="1" wp14:anchorId="0C66942F" wp14:editId="099309A3">
            <wp:simplePos x="0" y="0"/>
            <wp:positionH relativeFrom="margin">
              <wp:posOffset>242570</wp:posOffset>
            </wp:positionH>
            <wp:positionV relativeFrom="paragraph">
              <wp:posOffset>38100</wp:posOffset>
            </wp:positionV>
            <wp:extent cx="2543545" cy="1800000"/>
            <wp:effectExtent l="12700" t="12700" r="9525" b="16510"/>
            <wp:wrapTight wrapText="bothSides">
              <wp:wrapPolygon edited="0">
                <wp:start x="-108" y="-152"/>
                <wp:lineTo x="-108" y="21646"/>
                <wp:lineTo x="21573" y="21646"/>
                <wp:lineTo x="21573" y="-152"/>
                <wp:lineTo x="-108" y="-152"/>
              </wp:wrapPolygon>
            </wp:wrapTight>
            <wp:docPr id="2175" name="Picture 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2543545" cy="180000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108800" behindDoc="1" locked="0" layoutInCell="1" allowOverlap="1" wp14:anchorId="452D576D" wp14:editId="68E5677D">
            <wp:simplePos x="0" y="0"/>
            <wp:positionH relativeFrom="margin">
              <wp:posOffset>3319145</wp:posOffset>
            </wp:positionH>
            <wp:positionV relativeFrom="paragraph">
              <wp:posOffset>14605</wp:posOffset>
            </wp:positionV>
            <wp:extent cx="2542771" cy="1800000"/>
            <wp:effectExtent l="12700" t="12700" r="10160" b="16510"/>
            <wp:wrapTight wrapText="bothSides">
              <wp:wrapPolygon edited="0">
                <wp:start x="-108" y="-152"/>
                <wp:lineTo x="-108" y="21646"/>
                <wp:lineTo x="21578" y="21646"/>
                <wp:lineTo x="21578" y="-152"/>
                <wp:lineTo x="-108" y="-152"/>
              </wp:wrapPolygon>
            </wp:wrapTight>
            <wp:docPr id="2174" name="Picture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2542771" cy="180000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p>
    <w:p w:rsidR="0031107F" w:rsidRDefault="0031107F" w:rsidP="0031107F">
      <w:pPr>
        <w:rPr>
          <w:rFonts w:cs="Arial"/>
          <w:b/>
          <w:sz w:val="24"/>
          <w:szCs w:val="24"/>
        </w:rPr>
      </w:pPr>
    </w:p>
    <w:p w:rsidR="0031107F" w:rsidRDefault="0031107F" w:rsidP="0031107F">
      <w:pPr>
        <w:rPr>
          <w:rFonts w:cs="Arial"/>
          <w:b/>
          <w:sz w:val="24"/>
          <w:szCs w:val="24"/>
        </w:rPr>
      </w:pPr>
    </w:p>
    <w:p w:rsidR="0031107F" w:rsidRDefault="0031107F" w:rsidP="0031107F">
      <w:pPr>
        <w:rPr>
          <w:rFonts w:cs="Arial"/>
          <w:b/>
          <w:sz w:val="24"/>
          <w:szCs w:val="24"/>
        </w:rPr>
      </w:pPr>
    </w:p>
    <w:p w:rsidR="0031107F" w:rsidRDefault="0031107F" w:rsidP="0031107F">
      <w:pPr>
        <w:rPr>
          <w:rFonts w:cs="Arial"/>
          <w:b/>
          <w:sz w:val="24"/>
          <w:szCs w:val="24"/>
        </w:rPr>
      </w:pPr>
    </w:p>
    <w:p w:rsidR="0031107F" w:rsidRDefault="0031107F" w:rsidP="0031107F">
      <w:pPr>
        <w:rPr>
          <w:rFonts w:cs="Arial"/>
          <w:b/>
          <w:sz w:val="24"/>
          <w:szCs w:val="24"/>
        </w:rPr>
      </w:pPr>
    </w:p>
    <w:p w:rsidR="0031107F" w:rsidRDefault="0031107F" w:rsidP="0031107F">
      <w:pPr>
        <w:rPr>
          <w:rFonts w:cs="Arial"/>
          <w:b/>
          <w:sz w:val="24"/>
          <w:szCs w:val="24"/>
        </w:rPr>
      </w:pPr>
    </w:p>
    <w:p w:rsidR="0031107F" w:rsidRDefault="0031107F" w:rsidP="0031107F">
      <w:pPr>
        <w:rPr>
          <w:rFonts w:cs="Arial"/>
          <w:b/>
          <w:sz w:val="24"/>
          <w:szCs w:val="24"/>
        </w:rPr>
      </w:pPr>
    </w:p>
    <w:p w:rsidR="0031107F" w:rsidRDefault="0031107F" w:rsidP="0031107F">
      <w:pPr>
        <w:rPr>
          <w:rFonts w:cs="Arial"/>
          <w:b/>
          <w:sz w:val="24"/>
          <w:szCs w:val="24"/>
        </w:rPr>
      </w:pPr>
    </w:p>
    <w:p w:rsidR="0031107F" w:rsidRDefault="0031107F" w:rsidP="0031107F">
      <w:pPr>
        <w:rPr>
          <w:rFonts w:cs="Arial"/>
          <w:b/>
          <w:sz w:val="24"/>
          <w:szCs w:val="24"/>
        </w:rPr>
      </w:pPr>
    </w:p>
    <w:p w:rsidR="0031107F" w:rsidRDefault="0031107F" w:rsidP="0031107F">
      <w:pPr>
        <w:rPr>
          <w:rFonts w:cs="Arial"/>
          <w:sz w:val="24"/>
          <w:szCs w:val="24"/>
        </w:rPr>
      </w:pPr>
    </w:p>
    <w:p w:rsidR="0031107F" w:rsidRDefault="0031107F" w:rsidP="0031107F">
      <w:pPr>
        <w:rPr>
          <w:rFonts w:cs="Arial"/>
          <w:sz w:val="24"/>
          <w:szCs w:val="24"/>
        </w:rPr>
      </w:pPr>
    </w:p>
    <w:p w:rsidR="0031107F" w:rsidRDefault="0031107F" w:rsidP="0031107F">
      <w:pPr>
        <w:rPr>
          <w:rFonts w:cs="Arial"/>
          <w:sz w:val="24"/>
          <w:szCs w:val="24"/>
        </w:rPr>
      </w:pPr>
    </w:p>
    <w:p w:rsidR="0031107F" w:rsidRDefault="0031107F" w:rsidP="0031107F">
      <w:pPr>
        <w:rPr>
          <w:rFonts w:cs="Arial"/>
          <w:sz w:val="24"/>
          <w:szCs w:val="24"/>
        </w:rPr>
      </w:pPr>
      <w:r>
        <w:rPr>
          <w:rFonts w:cs="Arial"/>
          <w:sz w:val="24"/>
          <w:szCs w:val="24"/>
        </w:rPr>
        <w:t>Developing this further, a calculation that appears to be quite complex for a child within Year 4, such as ¼ of 3, can be answered extremely quickly if rewritten as a division and then manipulated into a fraction.</w:t>
      </w:r>
    </w:p>
    <w:p w:rsidR="0031107F" w:rsidRDefault="0067021C" w:rsidP="0031107F">
      <w:pPr>
        <w:rPr>
          <w:rFonts w:cs="Arial"/>
          <w:sz w:val="24"/>
          <w:szCs w:val="24"/>
        </w:rPr>
      </w:pPr>
      <w:r>
        <w:rPr>
          <w:noProof/>
          <w:lang w:eastAsia="en-GB"/>
        </w:rPr>
        <w:drawing>
          <wp:anchor distT="0" distB="0" distL="114300" distR="114300" simplePos="0" relativeHeight="252109824" behindDoc="1" locked="0" layoutInCell="1" allowOverlap="1" wp14:anchorId="7D6BF203" wp14:editId="44764E68">
            <wp:simplePos x="0" y="0"/>
            <wp:positionH relativeFrom="column">
              <wp:posOffset>9476</wp:posOffset>
            </wp:positionH>
            <wp:positionV relativeFrom="paragraph">
              <wp:posOffset>196550</wp:posOffset>
            </wp:positionV>
            <wp:extent cx="2543387" cy="1800000"/>
            <wp:effectExtent l="12700" t="12700" r="9525" b="16510"/>
            <wp:wrapTight wrapText="bothSides">
              <wp:wrapPolygon edited="0">
                <wp:start x="-108" y="-152"/>
                <wp:lineTo x="-108" y="21646"/>
                <wp:lineTo x="21573" y="21646"/>
                <wp:lineTo x="21573" y="-152"/>
                <wp:lineTo x="-108" y="-152"/>
              </wp:wrapPolygon>
            </wp:wrapTight>
            <wp:docPr id="2176" name="Picture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2543387" cy="180000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p>
    <w:p w:rsidR="0031107F" w:rsidRDefault="0031107F" w:rsidP="0031107F">
      <w:pPr>
        <w:rPr>
          <w:rFonts w:cs="Arial"/>
          <w:sz w:val="24"/>
          <w:szCs w:val="24"/>
        </w:rPr>
      </w:pPr>
    </w:p>
    <w:p w:rsidR="0031107F" w:rsidRDefault="0031107F" w:rsidP="0031107F">
      <w:pPr>
        <w:rPr>
          <w:rFonts w:cs="Arial"/>
          <w:sz w:val="24"/>
          <w:szCs w:val="24"/>
        </w:rPr>
      </w:pPr>
    </w:p>
    <w:p w:rsidR="0031107F" w:rsidRDefault="0031107F" w:rsidP="0031107F">
      <w:pPr>
        <w:rPr>
          <w:rFonts w:cs="Arial"/>
          <w:b/>
          <w:sz w:val="24"/>
          <w:szCs w:val="24"/>
        </w:rPr>
      </w:pPr>
      <w:r>
        <w:rPr>
          <w:rFonts w:cs="Arial"/>
          <w:sz w:val="24"/>
          <w:szCs w:val="24"/>
        </w:rPr>
        <w:t xml:space="preserve">¼ of 3 means </w:t>
      </w:r>
      <w:r>
        <w:rPr>
          <w:b/>
          <w:sz w:val="24"/>
          <w:szCs w:val="24"/>
        </w:rPr>
        <w:t>3</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w:t>
      </w:r>
      <w:r>
        <w:rPr>
          <w:rFonts w:cs="Arial"/>
          <w:b/>
          <w:sz w:val="24"/>
          <w:szCs w:val="24"/>
        </w:rPr>
        <w:t xml:space="preserve">4.  </w:t>
      </w:r>
    </w:p>
    <w:p w:rsidR="0031107F" w:rsidRDefault="0031107F" w:rsidP="0031107F">
      <w:pPr>
        <w:rPr>
          <w:rFonts w:cs="Arial"/>
          <w:b/>
          <w:sz w:val="24"/>
          <w:szCs w:val="24"/>
        </w:rPr>
      </w:pPr>
      <w:r>
        <w:rPr>
          <w:b/>
          <w:sz w:val="24"/>
          <w:szCs w:val="24"/>
        </w:rPr>
        <w:t>3</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w:t>
      </w:r>
      <w:r>
        <w:rPr>
          <w:rFonts w:cs="Arial"/>
          <w:b/>
          <w:sz w:val="24"/>
          <w:szCs w:val="24"/>
        </w:rPr>
        <w:t xml:space="preserve">4 </w:t>
      </w:r>
      <w:r w:rsidRPr="00277E7E">
        <w:rPr>
          <w:rFonts w:cs="Arial"/>
          <w:sz w:val="24"/>
          <w:szCs w:val="24"/>
        </w:rPr>
        <w:t>can be rewritten as</w:t>
      </w:r>
      <w:r>
        <w:rPr>
          <w:rFonts w:cs="Arial"/>
          <w:b/>
          <w:sz w:val="24"/>
          <w:szCs w:val="24"/>
        </w:rPr>
        <w:t xml:space="preserve"> ¾.</w:t>
      </w:r>
    </w:p>
    <w:p w:rsidR="0031107F" w:rsidRDefault="0031107F" w:rsidP="0031107F">
      <w:pPr>
        <w:rPr>
          <w:rFonts w:cs="Arial"/>
          <w:b/>
          <w:sz w:val="24"/>
          <w:szCs w:val="24"/>
        </w:rPr>
      </w:pPr>
    </w:p>
    <w:p w:rsidR="0031107F" w:rsidRDefault="0031107F" w:rsidP="0031107F">
      <w:pPr>
        <w:rPr>
          <w:rFonts w:cs="Arial"/>
          <w:sz w:val="24"/>
          <w:szCs w:val="24"/>
        </w:rPr>
      </w:pPr>
    </w:p>
    <w:p w:rsidR="0031107F" w:rsidRDefault="0031107F" w:rsidP="0031107F">
      <w:pPr>
        <w:rPr>
          <w:rFonts w:cs="Arial"/>
          <w:sz w:val="24"/>
          <w:szCs w:val="24"/>
        </w:rPr>
      </w:pPr>
    </w:p>
    <w:p w:rsidR="0031107F" w:rsidRDefault="0031107F" w:rsidP="0031107F">
      <w:pPr>
        <w:rPr>
          <w:rFonts w:cs="Arial"/>
          <w:sz w:val="24"/>
          <w:szCs w:val="24"/>
        </w:rPr>
      </w:pPr>
    </w:p>
    <w:p w:rsidR="0031107F" w:rsidRDefault="0031107F" w:rsidP="0031107F">
      <w:pPr>
        <w:rPr>
          <w:rFonts w:cs="Arial"/>
          <w:sz w:val="24"/>
          <w:szCs w:val="24"/>
        </w:rPr>
      </w:pPr>
    </w:p>
    <w:p w:rsidR="0031107F" w:rsidRDefault="0031107F" w:rsidP="0031107F">
      <w:pPr>
        <w:rPr>
          <w:rFonts w:cs="Arial"/>
          <w:sz w:val="24"/>
          <w:szCs w:val="24"/>
        </w:rPr>
      </w:pPr>
    </w:p>
    <w:p w:rsidR="0031107F" w:rsidRDefault="0031107F" w:rsidP="0031107F">
      <w:pPr>
        <w:rPr>
          <w:rFonts w:cs="Arial"/>
          <w:sz w:val="24"/>
          <w:szCs w:val="24"/>
        </w:rPr>
      </w:pPr>
      <w:r>
        <w:rPr>
          <w:rFonts w:cs="Arial"/>
          <w:sz w:val="24"/>
          <w:szCs w:val="24"/>
        </w:rPr>
        <w:t>This strategy can then be applied alongside the understanding / strategy of converting improper fractions to mixed numbers in Years 5 &amp; 6.</w:t>
      </w:r>
    </w:p>
    <w:p w:rsidR="0031107F" w:rsidRDefault="0031107F" w:rsidP="0031107F">
      <w:pPr>
        <w:rPr>
          <w:rFonts w:cs="Arial"/>
          <w:sz w:val="24"/>
          <w:szCs w:val="24"/>
        </w:rPr>
      </w:pPr>
    </w:p>
    <w:p w:rsidR="0031107F" w:rsidRDefault="0031107F" w:rsidP="0031107F">
      <w:pPr>
        <w:rPr>
          <w:rFonts w:cs="Arial"/>
          <w:sz w:val="24"/>
          <w:szCs w:val="24"/>
        </w:rPr>
      </w:pPr>
      <w:r>
        <w:rPr>
          <w:rFonts w:cs="Arial"/>
          <w:sz w:val="24"/>
          <w:szCs w:val="24"/>
        </w:rPr>
        <w:t>Consequently, calculations which appear to be extremely difficult to answer mentally can be rewritten as a mental jotting and then worked out quickly.</w:t>
      </w:r>
    </w:p>
    <w:p w:rsidR="0031107F" w:rsidRDefault="0031107F" w:rsidP="0031107F">
      <w:pPr>
        <w:rPr>
          <w:rFonts w:cs="Arial"/>
          <w:sz w:val="24"/>
          <w:szCs w:val="24"/>
        </w:rPr>
      </w:pPr>
    </w:p>
    <w:p w:rsidR="0031107F" w:rsidRDefault="0031107F" w:rsidP="0031107F">
      <w:pPr>
        <w:rPr>
          <w:rFonts w:cs="Arial"/>
          <w:sz w:val="24"/>
          <w:szCs w:val="24"/>
        </w:rPr>
      </w:pPr>
      <w:r>
        <w:rPr>
          <w:noProof/>
          <w:lang w:eastAsia="en-GB"/>
        </w:rPr>
        <w:drawing>
          <wp:anchor distT="0" distB="0" distL="114300" distR="114300" simplePos="0" relativeHeight="252110848" behindDoc="1" locked="0" layoutInCell="1" allowOverlap="1" wp14:anchorId="24027FD4" wp14:editId="09AAC9AC">
            <wp:simplePos x="0" y="0"/>
            <wp:positionH relativeFrom="margin">
              <wp:posOffset>-53975</wp:posOffset>
            </wp:positionH>
            <wp:positionV relativeFrom="paragraph">
              <wp:posOffset>31750</wp:posOffset>
            </wp:positionV>
            <wp:extent cx="2544218" cy="1800000"/>
            <wp:effectExtent l="12700" t="12700" r="8890" b="16510"/>
            <wp:wrapTight wrapText="bothSides">
              <wp:wrapPolygon edited="0">
                <wp:start x="-108" y="-152"/>
                <wp:lineTo x="-108" y="21646"/>
                <wp:lineTo x="21568" y="21646"/>
                <wp:lineTo x="21568" y="-152"/>
                <wp:lineTo x="-108" y="-152"/>
              </wp:wrapPolygon>
            </wp:wrapTight>
            <wp:docPr id="2178" name="Picture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2544218" cy="180000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p>
    <w:p w:rsidR="0031107F" w:rsidRDefault="0031107F" w:rsidP="0031107F">
      <w:pPr>
        <w:rPr>
          <w:rFonts w:cs="Arial"/>
          <w:b/>
          <w:sz w:val="24"/>
          <w:szCs w:val="24"/>
        </w:rPr>
      </w:pPr>
      <w:r>
        <w:rPr>
          <w:rFonts w:cs="Arial"/>
          <w:sz w:val="24"/>
          <w:szCs w:val="24"/>
        </w:rPr>
        <w:t xml:space="preserve">1/5 of 17 also means </w:t>
      </w:r>
      <w:r>
        <w:rPr>
          <w:b/>
          <w:sz w:val="24"/>
          <w:szCs w:val="24"/>
        </w:rPr>
        <w:t>17</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w:t>
      </w:r>
      <w:r>
        <w:rPr>
          <w:rFonts w:cs="Arial"/>
          <w:b/>
          <w:sz w:val="24"/>
          <w:szCs w:val="24"/>
        </w:rPr>
        <w:t xml:space="preserve">5 </w:t>
      </w:r>
    </w:p>
    <w:p w:rsidR="0031107F" w:rsidRPr="00BC26AA" w:rsidRDefault="0031107F" w:rsidP="0031107F">
      <w:pPr>
        <w:rPr>
          <w:rFonts w:cs="Arial"/>
          <w:b/>
          <w:color w:val="FF0000"/>
          <w:sz w:val="24"/>
          <w:szCs w:val="24"/>
        </w:rPr>
      </w:pPr>
      <w:r w:rsidRPr="00BC26AA">
        <w:rPr>
          <w:rFonts w:cs="Arial"/>
          <w:b/>
          <w:color w:val="FF0000"/>
          <w:sz w:val="24"/>
          <w:szCs w:val="24"/>
        </w:rPr>
        <w:t>(Y3 – division with remainders)</w:t>
      </w:r>
    </w:p>
    <w:p w:rsidR="0031107F" w:rsidRDefault="0031107F" w:rsidP="0031107F">
      <w:pPr>
        <w:rPr>
          <w:rFonts w:cs="Arial"/>
          <w:b/>
          <w:sz w:val="24"/>
          <w:szCs w:val="24"/>
        </w:rPr>
      </w:pPr>
      <w:r>
        <w:rPr>
          <w:b/>
          <w:sz w:val="24"/>
          <w:szCs w:val="24"/>
        </w:rPr>
        <w:t>17</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w:t>
      </w:r>
      <w:r>
        <w:rPr>
          <w:rFonts w:cs="Arial"/>
          <w:b/>
          <w:sz w:val="24"/>
          <w:szCs w:val="24"/>
        </w:rPr>
        <w:t xml:space="preserve">5 </w:t>
      </w:r>
      <w:r w:rsidRPr="00277E7E">
        <w:rPr>
          <w:rFonts w:cs="Arial"/>
          <w:sz w:val="24"/>
          <w:szCs w:val="24"/>
        </w:rPr>
        <w:t>can be rewritten as</w:t>
      </w:r>
      <w:r>
        <w:rPr>
          <w:rFonts w:cs="Arial"/>
          <w:b/>
          <w:sz w:val="24"/>
          <w:szCs w:val="24"/>
        </w:rPr>
        <w:t xml:space="preserve"> 17/5 </w:t>
      </w:r>
    </w:p>
    <w:p w:rsidR="0031107F" w:rsidRPr="00BC26AA" w:rsidRDefault="0031107F" w:rsidP="0031107F">
      <w:pPr>
        <w:rPr>
          <w:rFonts w:cs="Arial"/>
          <w:b/>
          <w:color w:val="FF0000"/>
          <w:sz w:val="24"/>
          <w:szCs w:val="24"/>
        </w:rPr>
      </w:pPr>
      <w:r w:rsidRPr="00BC26AA">
        <w:rPr>
          <w:rFonts w:cs="Arial"/>
          <w:b/>
          <w:color w:val="FF0000"/>
          <w:sz w:val="24"/>
          <w:szCs w:val="24"/>
        </w:rPr>
        <w:t>(Y5 – Improper fraction to mixed number)</w:t>
      </w:r>
    </w:p>
    <w:p w:rsidR="0031107F" w:rsidRDefault="0031107F" w:rsidP="0031107F">
      <w:pPr>
        <w:rPr>
          <w:rFonts w:cs="Arial"/>
          <w:b/>
          <w:sz w:val="24"/>
          <w:szCs w:val="24"/>
        </w:rPr>
      </w:pPr>
      <w:r>
        <w:rPr>
          <w:rFonts w:cs="Arial"/>
          <w:b/>
          <w:sz w:val="24"/>
          <w:szCs w:val="24"/>
        </w:rPr>
        <w:t>17/5 = 3 and 2/5 (or 3.4)</w:t>
      </w:r>
    </w:p>
    <w:p w:rsidR="0031107F" w:rsidRPr="00BC26AA" w:rsidRDefault="0031107F" w:rsidP="0031107F">
      <w:pPr>
        <w:rPr>
          <w:rFonts w:cs="Arial"/>
          <w:b/>
          <w:color w:val="FF0000"/>
          <w:sz w:val="24"/>
          <w:szCs w:val="24"/>
        </w:rPr>
      </w:pPr>
      <w:r w:rsidRPr="00BC26AA">
        <w:rPr>
          <w:rFonts w:cs="Arial"/>
          <w:b/>
          <w:color w:val="FF0000"/>
          <w:sz w:val="24"/>
          <w:szCs w:val="24"/>
        </w:rPr>
        <w:t>(Y5/6 – Fraction to decimal equivalence)</w:t>
      </w:r>
    </w:p>
    <w:p w:rsidR="0031107F" w:rsidRDefault="0031107F" w:rsidP="0031107F">
      <w:pPr>
        <w:rPr>
          <w:rFonts w:cs="Arial"/>
          <w:sz w:val="24"/>
          <w:szCs w:val="24"/>
        </w:rPr>
      </w:pPr>
    </w:p>
    <w:p w:rsidR="0031107F" w:rsidRDefault="0031107F" w:rsidP="0031107F">
      <w:pPr>
        <w:rPr>
          <w:rFonts w:cs="Arial"/>
          <w:sz w:val="24"/>
          <w:szCs w:val="24"/>
        </w:rPr>
      </w:pPr>
    </w:p>
    <w:p w:rsidR="0031107F" w:rsidRDefault="0031107F" w:rsidP="0031107F">
      <w:pPr>
        <w:rPr>
          <w:rFonts w:cs="Arial"/>
          <w:sz w:val="24"/>
          <w:szCs w:val="24"/>
        </w:rPr>
      </w:pPr>
      <w:r>
        <w:rPr>
          <w:noProof/>
          <w:lang w:eastAsia="en-GB"/>
        </w:rPr>
        <w:drawing>
          <wp:anchor distT="0" distB="0" distL="114300" distR="114300" simplePos="0" relativeHeight="252112896" behindDoc="1" locked="0" layoutInCell="1" allowOverlap="1" wp14:anchorId="74489180" wp14:editId="44DD292D">
            <wp:simplePos x="0" y="0"/>
            <wp:positionH relativeFrom="margin">
              <wp:posOffset>-47590</wp:posOffset>
            </wp:positionH>
            <wp:positionV relativeFrom="paragraph">
              <wp:posOffset>157187</wp:posOffset>
            </wp:positionV>
            <wp:extent cx="2544205" cy="1800000"/>
            <wp:effectExtent l="12700" t="12700" r="8890" b="16510"/>
            <wp:wrapTight wrapText="bothSides">
              <wp:wrapPolygon edited="0">
                <wp:start x="-108" y="-152"/>
                <wp:lineTo x="-108" y="21646"/>
                <wp:lineTo x="21568" y="21646"/>
                <wp:lineTo x="21568" y="-152"/>
                <wp:lineTo x="-108" y="-152"/>
              </wp:wrapPolygon>
            </wp:wrapTight>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2544205" cy="180000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p>
    <w:p w:rsidR="0031107F" w:rsidRDefault="0031107F" w:rsidP="0031107F">
      <w:pPr>
        <w:rPr>
          <w:rFonts w:cs="Arial"/>
          <w:sz w:val="24"/>
          <w:szCs w:val="24"/>
        </w:rPr>
      </w:pPr>
    </w:p>
    <w:p w:rsidR="0031107F" w:rsidRDefault="0031107F" w:rsidP="0031107F">
      <w:pPr>
        <w:rPr>
          <w:rFonts w:cs="Arial"/>
          <w:b/>
          <w:sz w:val="24"/>
          <w:szCs w:val="24"/>
        </w:rPr>
      </w:pPr>
      <w:r>
        <w:rPr>
          <w:rFonts w:cs="Arial"/>
          <w:sz w:val="24"/>
          <w:szCs w:val="24"/>
        </w:rPr>
        <w:t xml:space="preserve">1/8 of 19 also means </w:t>
      </w:r>
      <w:r>
        <w:rPr>
          <w:b/>
          <w:sz w:val="24"/>
          <w:szCs w:val="24"/>
        </w:rPr>
        <w:t>19</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w:t>
      </w:r>
      <w:r>
        <w:rPr>
          <w:rFonts w:cs="Arial"/>
          <w:b/>
          <w:sz w:val="24"/>
          <w:szCs w:val="24"/>
        </w:rPr>
        <w:t xml:space="preserve">8.  </w:t>
      </w:r>
    </w:p>
    <w:p w:rsidR="0031107F" w:rsidRDefault="0031107F" w:rsidP="0031107F">
      <w:pPr>
        <w:rPr>
          <w:rFonts w:cs="Arial"/>
          <w:b/>
          <w:sz w:val="24"/>
          <w:szCs w:val="24"/>
        </w:rPr>
      </w:pPr>
      <w:r>
        <w:rPr>
          <w:b/>
          <w:sz w:val="24"/>
          <w:szCs w:val="24"/>
        </w:rPr>
        <w:t>19</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w:t>
      </w:r>
      <w:r>
        <w:rPr>
          <w:rFonts w:cs="Arial"/>
          <w:b/>
          <w:sz w:val="24"/>
          <w:szCs w:val="24"/>
        </w:rPr>
        <w:t xml:space="preserve">8 </w:t>
      </w:r>
      <w:r w:rsidRPr="00277E7E">
        <w:rPr>
          <w:rFonts w:cs="Arial"/>
          <w:sz w:val="24"/>
          <w:szCs w:val="24"/>
        </w:rPr>
        <w:t>can be rewritten as</w:t>
      </w:r>
      <w:r>
        <w:rPr>
          <w:rFonts w:cs="Arial"/>
          <w:b/>
          <w:sz w:val="24"/>
          <w:szCs w:val="24"/>
        </w:rPr>
        <w:t xml:space="preserve"> 19/8.  </w:t>
      </w:r>
    </w:p>
    <w:p w:rsidR="0031107F" w:rsidRDefault="0031107F" w:rsidP="0031107F">
      <w:pPr>
        <w:rPr>
          <w:rFonts w:cs="Arial"/>
          <w:b/>
          <w:sz w:val="24"/>
          <w:szCs w:val="24"/>
        </w:rPr>
      </w:pPr>
      <w:r>
        <w:rPr>
          <w:rFonts w:cs="Arial"/>
          <w:b/>
          <w:sz w:val="24"/>
          <w:szCs w:val="24"/>
        </w:rPr>
        <w:t>19/8 = 2 and 3/8 (or 2.375)</w:t>
      </w:r>
    </w:p>
    <w:p w:rsidR="0031107F" w:rsidRDefault="0031107F" w:rsidP="0031107F">
      <w:pPr>
        <w:rPr>
          <w:rFonts w:cs="Arial"/>
          <w:b/>
          <w:sz w:val="24"/>
          <w:szCs w:val="24"/>
        </w:rPr>
      </w:pPr>
    </w:p>
    <w:p w:rsidR="0031107F" w:rsidRDefault="0031107F" w:rsidP="0031107F">
      <w:pPr>
        <w:rPr>
          <w:rFonts w:cs="Arial"/>
          <w:b/>
          <w:sz w:val="24"/>
          <w:szCs w:val="24"/>
        </w:rPr>
      </w:pPr>
    </w:p>
    <w:p w:rsidR="0031107F" w:rsidRDefault="0031107F" w:rsidP="0031107F">
      <w:pPr>
        <w:rPr>
          <w:rFonts w:cs="Arial"/>
          <w:b/>
          <w:sz w:val="24"/>
          <w:szCs w:val="24"/>
        </w:rPr>
      </w:pPr>
    </w:p>
    <w:p w:rsidR="0031107F" w:rsidRDefault="0031107F" w:rsidP="0031107F">
      <w:pPr>
        <w:rPr>
          <w:rFonts w:cs="Arial"/>
          <w:b/>
          <w:sz w:val="24"/>
          <w:szCs w:val="24"/>
        </w:rPr>
      </w:pPr>
    </w:p>
    <w:p w:rsidR="0031107F" w:rsidRDefault="0031107F" w:rsidP="0031107F">
      <w:pPr>
        <w:rPr>
          <w:rFonts w:cs="Arial"/>
          <w:b/>
          <w:sz w:val="24"/>
          <w:szCs w:val="24"/>
        </w:rPr>
      </w:pPr>
      <w:r>
        <w:rPr>
          <w:noProof/>
          <w:lang w:eastAsia="en-GB"/>
        </w:rPr>
        <w:lastRenderedPageBreak/>
        <w:drawing>
          <wp:anchor distT="0" distB="0" distL="114300" distR="114300" simplePos="0" relativeHeight="252111872" behindDoc="1" locked="0" layoutInCell="1" allowOverlap="1" wp14:anchorId="4B37BFA0" wp14:editId="504B6FCF">
            <wp:simplePos x="0" y="0"/>
            <wp:positionH relativeFrom="margin">
              <wp:align>left</wp:align>
            </wp:positionH>
            <wp:positionV relativeFrom="paragraph">
              <wp:posOffset>3810</wp:posOffset>
            </wp:positionV>
            <wp:extent cx="2544211" cy="1800000"/>
            <wp:effectExtent l="12700" t="12700" r="8890" b="16510"/>
            <wp:wrapTight wrapText="bothSides">
              <wp:wrapPolygon edited="0">
                <wp:start x="-108" y="-152"/>
                <wp:lineTo x="-108" y="21646"/>
                <wp:lineTo x="21568" y="21646"/>
                <wp:lineTo x="21568" y="-152"/>
                <wp:lineTo x="-108" y="-152"/>
              </wp:wrapPolygon>
            </wp:wrapTight>
            <wp:docPr id="2180" name="Picture 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544211" cy="180000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p>
    <w:p w:rsidR="0031107F" w:rsidRDefault="0031107F" w:rsidP="0031107F">
      <w:pPr>
        <w:rPr>
          <w:rFonts w:cs="Arial"/>
          <w:b/>
          <w:sz w:val="24"/>
          <w:szCs w:val="24"/>
        </w:rPr>
      </w:pPr>
      <w:r w:rsidRPr="001045EA">
        <w:rPr>
          <w:rFonts w:cs="Arial"/>
          <w:sz w:val="24"/>
          <w:szCs w:val="24"/>
        </w:rPr>
        <w:t>Even</w:t>
      </w:r>
      <w:r>
        <w:rPr>
          <w:rFonts w:cs="Arial"/>
          <w:b/>
          <w:sz w:val="24"/>
          <w:szCs w:val="24"/>
        </w:rPr>
        <w:t xml:space="preserve"> </w:t>
      </w:r>
      <w:r>
        <w:rPr>
          <w:rFonts w:cs="Arial"/>
          <w:sz w:val="24"/>
          <w:szCs w:val="24"/>
        </w:rPr>
        <w:t xml:space="preserve">1/12 of 9 also means </w:t>
      </w:r>
      <w:r>
        <w:rPr>
          <w:b/>
          <w:sz w:val="24"/>
          <w:szCs w:val="24"/>
        </w:rPr>
        <w:t>9</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w:t>
      </w:r>
      <w:r>
        <w:rPr>
          <w:rFonts w:cs="Arial"/>
          <w:b/>
          <w:sz w:val="24"/>
          <w:szCs w:val="24"/>
        </w:rPr>
        <w:t xml:space="preserve">12.  </w:t>
      </w:r>
    </w:p>
    <w:p w:rsidR="0031107F" w:rsidRDefault="0031107F" w:rsidP="0031107F">
      <w:pPr>
        <w:rPr>
          <w:rFonts w:cs="Arial"/>
          <w:b/>
          <w:sz w:val="24"/>
          <w:szCs w:val="24"/>
        </w:rPr>
      </w:pPr>
      <w:r>
        <w:rPr>
          <w:b/>
          <w:sz w:val="24"/>
          <w:szCs w:val="24"/>
        </w:rPr>
        <w:t>9</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w:t>
      </w:r>
      <w:r>
        <w:rPr>
          <w:rFonts w:cs="Arial"/>
          <w:b/>
          <w:sz w:val="24"/>
          <w:szCs w:val="24"/>
        </w:rPr>
        <w:t xml:space="preserve">12 </w:t>
      </w:r>
      <w:r w:rsidRPr="00277E7E">
        <w:rPr>
          <w:rFonts w:cs="Arial"/>
          <w:sz w:val="24"/>
          <w:szCs w:val="24"/>
        </w:rPr>
        <w:t>can be rewritten as</w:t>
      </w:r>
      <w:r>
        <w:rPr>
          <w:rFonts w:cs="Arial"/>
          <w:b/>
          <w:sz w:val="24"/>
          <w:szCs w:val="24"/>
        </w:rPr>
        <w:t xml:space="preserve"> 9/12.  </w:t>
      </w:r>
    </w:p>
    <w:p w:rsidR="0031107F" w:rsidRDefault="0031107F" w:rsidP="0031107F">
      <w:pPr>
        <w:rPr>
          <w:rFonts w:cs="Arial"/>
          <w:b/>
          <w:sz w:val="24"/>
          <w:szCs w:val="24"/>
        </w:rPr>
      </w:pPr>
      <w:r>
        <w:rPr>
          <w:rFonts w:cs="Arial"/>
          <w:b/>
          <w:sz w:val="24"/>
          <w:szCs w:val="24"/>
        </w:rPr>
        <w:t>9/12 = 3/4 (or 0.75)</w:t>
      </w:r>
    </w:p>
    <w:p w:rsidR="0031107F" w:rsidRDefault="0031107F" w:rsidP="0031107F">
      <w:pPr>
        <w:rPr>
          <w:rFonts w:cs="Arial"/>
          <w:b/>
          <w:sz w:val="24"/>
          <w:szCs w:val="24"/>
        </w:rPr>
      </w:pPr>
    </w:p>
    <w:p w:rsidR="003F56F3" w:rsidRDefault="003F56F3" w:rsidP="003F56F3">
      <w:pPr>
        <w:rPr>
          <w:b/>
          <w:sz w:val="32"/>
          <w:szCs w:val="32"/>
          <w:u w:val="single"/>
        </w:rPr>
      </w:pPr>
    </w:p>
    <w:p w:rsidR="0030421C" w:rsidRDefault="0030421C" w:rsidP="0030421C">
      <w:pPr>
        <w:rPr>
          <w:b/>
        </w:rPr>
      </w:pPr>
    </w:p>
    <w:p w:rsidR="0067021C" w:rsidRDefault="0067021C" w:rsidP="0067021C">
      <w:pPr>
        <w:jc w:val="center"/>
        <w:rPr>
          <w:b/>
          <w:color w:val="0000FF"/>
          <w:sz w:val="36"/>
          <w:szCs w:val="36"/>
        </w:rPr>
      </w:pPr>
    </w:p>
    <w:p w:rsidR="0067021C" w:rsidRDefault="0067021C" w:rsidP="0067021C">
      <w:pPr>
        <w:jc w:val="center"/>
        <w:rPr>
          <w:b/>
          <w:color w:val="0000FF"/>
          <w:sz w:val="36"/>
          <w:szCs w:val="36"/>
        </w:rPr>
      </w:pPr>
    </w:p>
    <w:p w:rsidR="0067021C" w:rsidRDefault="0067021C" w:rsidP="0067021C">
      <w:pPr>
        <w:rPr>
          <w:b/>
          <w:color w:val="0000FF"/>
          <w:sz w:val="36"/>
          <w:szCs w:val="36"/>
        </w:rPr>
      </w:pPr>
      <w:r>
        <w:rPr>
          <w:b/>
          <w:color w:val="0000FF"/>
          <w:sz w:val="36"/>
          <w:szCs w:val="36"/>
        </w:rPr>
        <w:t>Find The Hunk! (MD6)</w:t>
      </w:r>
    </w:p>
    <w:p w:rsidR="0067021C" w:rsidRDefault="0067021C" w:rsidP="0067021C">
      <w:pPr>
        <w:rPr>
          <w:b/>
          <w:color w:val="0000FF"/>
          <w:sz w:val="36"/>
          <w:szCs w:val="36"/>
        </w:rPr>
      </w:pPr>
    </w:p>
    <w:p w:rsidR="0067021C" w:rsidRDefault="0067021C" w:rsidP="0067021C">
      <w:pPr>
        <w:rPr>
          <w:rFonts w:cs="Arial"/>
          <w:sz w:val="24"/>
          <w:szCs w:val="24"/>
        </w:rPr>
      </w:pPr>
      <w:r>
        <w:rPr>
          <w:rFonts w:cs="Arial"/>
          <w:sz w:val="24"/>
          <w:szCs w:val="24"/>
        </w:rPr>
        <w:t xml:space="preserve">The final mental method is the only strategy which is part of </w:t>
      </w:r>
      <w:r w:rsidRPr="001045EA">
        <w:rPr>
          <w:rFonts w:cs="Arial"/>
          <w:b/>
          <w:sz w:val="24"/>
          <w:szCs w:val="24"/>
        </w:rPr>
        <w:t>both</w:t>
      </w:r>
      <w:r>
        <w:rPr>
          <w:rFonts w:cs="Arial"/>
          <w:sz w:val="24"/>
          <w:szCs w:val="24"/>
        </w:rPr>
        <w:t xml:space="preserve"> the mental and written policies.  It provides an excellent way to mentally calculate division calculations but is equally an extremely efficient and helpful written jotting.</w:t>
      </w:r>
    </w:p>
    <w:p w:rsidR="0067021C" w:rsidRDefault="0067021C" w:rsidP="0067021C">
      <w:pPr>
        <w:rPr>
          <w:rFonts w:cs="Arial"/>
          <w:sz w:val="24"/>
          <w:szCs w:val="24"/>
        </w:rPr>
      </w:pPr>
    </w:p>
    <w:p w:rsidR="0067021C" w:rsidRPr="00611309" w:rsidRDefault="0067021C" w:rsidP="0067021C">
      <w:pPr>
        <w:rPr>
          <w:rFonts w:cs="Arial"/>
          <w:b/>
          <w:i/>
          <w:sz w:val="24"/>
          <w:szCs w:val="24"/>
        </w:rPr>
      </w:pPr>
      <w:r w:rsidRPr="00611309">
        <w:rPr>
          <w:rFonts w:cs="Arial"/>
          <w:b/>
          <w:i/>
          <w:sz w:val="24"/>
          <w:szCs w:val="24"/>
        </w:rPr>
        <w:t>The other strategies outlined so far are mainly specific to certain types of numbers.  They should be chosen when the children are looking carefully at the numbers involved and as such selecting the most appropriate strategy.</w:t>
      </w:r>
    </w:p>
    <w:p w:rsidR="0067021C" w:rsidRPr="006946D4" w:rsidRDefault="0067021C" w:rsidP="0067021C">
      <w:pPr>
        <w:jc w:val="center"/>
        <w:rPr>
          <w:rFonts w:cs="Arial"/>
          <w:i/>
          <w:sz w:val="24"/>
          <w:szCs w:val="24"/>
        </w:rPr>
      </w:pPr>
    </w:p>
    <w:p w:rsidR="0067021C" w:rsidRDefault="0067021C" w:rsidP="0067021C">
      <w:pPr>
        <w:rPr>
          <w:rFonts w:cs="Arial"/>
          <w:sz w:val="24"/>
          <w:szCs w:val="24"/>
        </w:rPr>
      </w:pPr>
      <w:r>
        <w:rPr>
          <w:rFonts w:cs="Arial"/>
          <w:b/>
          <w:sz w:val="24"/>
          <w:szCs w:val="24"/>
        </w:rPr>
        <w:t>‘Find the Hunk!’</w:t>
      </w:r>
      <w:r>
        <w:rPr>
          <w:rFonts w:cs="Arial"/>
          <w:sz w:val="24"/>
          <w:szCs w:val="24"/>
        </w:rPr>
        <w:t xml:space="preserve">, however, can be applied to almost any division calculation as a quick way to make the calculation easier.  </w:t>
      </w:r>
    </w:p>
    <w:p w:rsidR="0067021C" w:rsidRDefault="0067021C" w:rsidP="0067021C">
      <w:pPr>
        <w:rPr>
          <w:rFonts w:cs="Arial"/>
          <w:sz w:val="24"/>
          <w:szCs w:val="24"/>
        </w:rPr>
      </w:pPr>
      <w:r>
        <w:rPr>
          <w:rFonts w:cs="Arial"/>
          <w:sz w:val="24"/>
          <w:szCs w:val="24"/>
        </w:rPr>
        <w:t xml:space="preserve">It does require the children to have a secure bank of multiplication and division facts, but once these have been </w:t>
      </w:r>
      <w:r w:rsidR="008A31A6">
        <w:rPr>
          <w:rFonts w:cs="Arial"/>
          <w:sz w:val="24"/>
          <w:szCs w:val="24"/>
        </w:rPr>
        <w:t>learnt</w:t>
      </w:r>
      <w:r>
        <w:rPr>
          <w:rFonts w:cs="Arial"/>
          <w:sz w:val="24"/>
          <w:szCs w:val="24"/>
        </w:rPr>
        <w:t xml:space="preserve"> it can be taught on a regular basis.  </w:t>
      </w:r>
    </w:p>
    <w:p w:rsidR="0067021C" w:rsidRDefault="0067021C" w:rsidP="0067021C">
      <w:pPr>
        <w:rPr>
          <w:rFonts w:cs="Arial"/>
          <w:sz w:val="24"/>
          <w:szCs w:val="24"/>
        </w:rPr>
      </w:pPr>
      <w:r>
        <w:rPr>
          <w:rFonts w:cs="Arial"/>
          <w:sz w:val="24"/>
          <w:szCs w:val="24"/>
        </w:rPr>
        <w:t>Schools who have used the ‘</w:t>
      </w:r>
      <w:r>
        <w:rPr>
          <w:rFonts w:cs="Arial"/>
          <w:b/>
          <w:sz w:val="24"/>
          <w:szCs w:val="24"/>
        </w:rPr>
        <w:t>Find the Hunk!’</w:t>
      </w:r>
      <w:r>
        <w:rPr>
          <w:rFonts w:cs="Arial"/>
          <w:sz w:val="24"/>
          <w:szCs w:val="24"/>
        </w:rPr>
        <w:t xml:space="preserve"> strategy for several years find that their children have a far better understanding of conceptual division, and are able to manipulate numbers much more quickly and easily.</w:t>
      </w:r>
    </w:p>
    <w:p w:rsidR="0067021C" w:rsidRDefault="0067021C" w:rsidP="0067021C">
      <w:pPr>
        <w:rPr>
          <w:rFonts w:cs="Arial"/>
          <w:sz w:val="24"/>
          <w:szCs w:val="24"/>
        </w:rPr>
      </w:pPr>
    </w:p>
    <w:p w:rsidR="0067021C" w:rsidRDefault="0067021C" w:rsidP="0067021C">
      <w:pPr>
        <w:rPr>
          <w:rFonts w:cs="Arial"/>
          <w:sz w:val="24"/>
          <w:szCs w:val="24"/>
        </w:rPr>
      </w:pPr>
      <w:r>
        <w:rPr>
          <w:rFonts w:cs="Arial"/>
          <w:sz w:val="24"/>
          <w:szCs w:val="24"/>
        </w:rPr>
        <w:t xml:space="preserve">The foundations of </w:t>
      </w:r>
      <w:r>
        <w:rPr>
          <w:rFonts w:cs="Arial"/>
          <w:b/>
          <w:sz w:val="24"/>
          <w:szCs w:val="24"/>
        </w:rPr>
        <w:t>‘Find the Hunk!’</w:t>
      </w:r>
      <w:r>
        <w:rPr>
          <w:rFonts w:cs="Arial"/>
          <w:sz w:val="24"/>
          <w:szCs w:val="24"/>
        </w:rPr>
        <w:t xml:space="preserve"> are found in the Year 2 / 3 objectives related to partitioning in different ways.  </w:t>
      </w:r>
    </w:p>
    <w:p w:rsidR="0067021C" w:rsidRDefault="0067021C" w:rsidP="0067021C">
      <w:pPr>
        <w:rPr>
          <w:rFonts w:cs="Arial"/>
          <w:sz w:val="24"/>
          <w:szCs w:val="24"/>
        </w:rPr>
      </w:pPr>
      <w:r>
        <w:rPr>
          <w:rFonts w:cs="Arial"/>
          <w:sz w:val="24"/>
          <w:szCs w:val="24"/>
        </w:rPr>
        <w:t>If children are confident and accustomed to seeing 2 and 3 digit numbers displayed in different ways then they can apply this knowledge in order to divide mentally.</w:t>
      </w:r>
    </w:p>
    <w:p w:rsidR="0067021C" w:rsidRDefault="0067021C" w:rsidP="0067021C">
      <w:pPr>
        <w:rPr>
          <w:rFonts w:cs="Arial"/>
          <w:sz w:val="24"/>
          <w:szCs w:val="24"/>
        </w:rPr>
      </w:pPr>
    </w:p>
    <w:p w:rsidR="0067021C" w:rsidRDefault="0067021C" w:rsidP="0067021C">
      <w:pPr>
        <w:rPr>
          <w:rFonts w:cs="Arial"/>
          <w:sz w:val="24"/>
          <w:szCs w:val="24"/>
        </w:rPr>
      </w:pPr>
      <w:r>
        <w:rPr>
          <w:noProof/>
          <w:lang w:eastAsia="en-GB"/>
        </w:rPr>
        <w:drawing>
          <wp:anchor distT="0" distB="0" distL="114300" distR="114300" simplePos="0" relativeHeight="252115968" behindDoc="1" locked="0" layoutInCell="1" allowOverlap="1" wp14:anchorId="7987A1AA" wp14:editId="4FB0EB24">
            <wp:simplePos x="0" y="0"/>
            <wp:positionH relativeFrom="margin">
              <wp:posOffset>12700</wp:posOffset>
            </wp:positionH>
            <wp:positionV relativeFrom="paragraph">
              <wp:posOffset>124307</wp:posOffset>
            </wp:positionV>
            <wp:extent cx="2579908" cy="1800000"/>
            <wp:effectExtent l="12700" t="12700" r="11430" b="16510"/>
            <wp:wrapTight wrapText="bothSides">
              <wp:wrapPolygon edited="0">
                <wp:start x="-106" y="-152"/>
                <wp:lineTo x="-106" y="21646"/>
                <wp:lineTo x="21589" y="21646"/>
                <wp:lineTo x="21589" y="-152"/>
                <wp:lineTo x="-106" y="-152"/>
              </wp:wrapPolygon>
            </wp:wrapTight>
            <wp:docPr id="2181" name="Picture 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9" cstate="print">
                      <a:extLst>
                        <a:ext uri="{28A0092B-C50C-407E-A947-70E740481C1C}">
                          <a14:useLocalDpi xmlns:a14="http://schemas.microsoft.com/office/drawing/2010/main" val="0"/>
                        </a:ext>
                      </a:extLst>
                    </a:blip>
                    <a:srcRect l="20428" t="22227" r="20411" b="4384"/>
                    <a:stretch/>
                  </pic:blipFill>
                  <pic:spPr bwMode="auto">
                    <a:xfrm>
                      <a:off x="0" y="0"/>
                      <a:ext cx="2579908" cy="1800000"/>
                    </a:xfrm>
                    <a:prstGeom prst="rect">
                      <a:avLst/>
                    </a:prstGeom>
                    <a:ln>
                      <a:solidFill>
                        <a:schemeClr val="tx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7021C" w:rsidRDefault="0067021C" w:rsidP="0067021C">
      <w:pPr>
        <w:rPr>
          <w:rFonts w:cs="Arial"/>
          <w:sz w:val="24"/>
          <w:szCs w:val="24"/>
        </w:rPr>
      </w:pPr>
      <w:r>
        <w:rPr>
          <w:rFonts w:cs="Arial"/>
          <w:sz w:val="24"/>
          <w:szCs w:val="24"/>
        </w:rPr>
        <w:t>In the example on the left, the number 74 can be partitioned in a conventional way as 70 and 4.</w:t>
      </w:r>
    </w:p>
    <w:p w:rsidR="0067021C" w:rsidRDefault="0067021C" w:rsidP="0067021C">
      <w:pPr>
        <w:rPr>
          <w:rFonts w:cs="Arial"/>
          <w:sz w:val="24"/>
          <w:szCs w:val="24"/>
        </w:rPr>
      </w:pPr>
      <w:r>
        <w:rPr>
          <w:rFonts w:cs="Arial"/>
          <w:sz w:val="24"/>
          <w:szCs w:val="24"/>
        </w:rPr>
        <w:t>By moving the Tens pieces, though, it becomes clear that 74 can also be modelled as: -</w:t>
      </w:r>
    </w:p>
    <w:p w:rsidR="0067021C" w:rsidRDefault="0067021C" w:rsidP="0067021C">
      <w:pPr>
        <w:rPr>
          <w:rFonts w:cs="Arial"/>
          <w:sz w:val="24"/>
          <w:szCs w:val="24"/>
        </w:rPr>
      </w:pPr>
    </w:p>
    <w:p w:rsidR="0067021C" w:rsidRDefault="0067021C" w:rsidP="0067021C">
      <w:pPr>
        <w:rPr>
          <w:rFonts w:cs="Arial"/>
          <w:sz w:val="24"/>
          <w:szCs w:val="24"/>
        </w:rPr>
      </w:pPr>
      <w:r>
        <w:rPr>
          <w:rFonts w:cs="Arial"/>
          <w:sz w:val="24"/>
          <w:szCs w:val="24"/>
        </w:rPr>
        <w:t>60 and 14</w:t>
      </w:r>
    </w:p>
    <w:p w:rsidR="0067021C" w:rsidRDefault="0067021C" w:rsidP="0067021C">
      <w:pPr>
        <w:rPr>
          <w:rFonts w:cs="Arial"/>
          <w:sz w:val="24"/>
          <w:szCs w:val="24"/>
        </w:rPr>
      </w:pPr>
      <w:r>
        <w:rPr>
          <w:rFonts w:cs="Arial"/>
          <w:sz w:val="24"/>
          <w:szCs w:val="24"/>
        </w:rPr>
        <w:t>50 and 24</w:t>
      </w:r>
    </w:p>
    <w:p w:rsidR="0067021C" w:rsidRDefault="0067021C" w:rsidP="0067021C">
      <w:pPr>
        <w:rPr>
          <w:rFonts w:cs="Arial"/>
          <w:sz w:val="24"/>
          <w:szCs w:val="24"/>
        </w:rPr>
      </w:pPr>
      <w:r>
        <w:rPr>
          <w:rFonts w:cs="Arial"/>
          <w:sz w:val="24"/>
          <w:szCs w:val="24"/>
        </w:rPr>
        <w:t>40 and 34</w:t>
      </w: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r>
        <w:rPr>
          <w:rFonts w:cs="Arial"/>
          <w:sz w:val="24"/>
          <w:szCs w:val="24"/>
        </w:rPr>
        <w:lastRenderedPageBreak/>
        <w:t>If this understanding is applied to any 2 digit number then it becomes apparent that all 2 digit numbers can be written in a range of different ways.</w:t>
      </w:r>
    </w:p>
    <w:p w:rsidR="0067021C" w:rsidRDefault="0067021C" w:rsidP="0067021C">
      <w:pPr>
        <w:rPr>
          <w:rFonts w:cs="Arial"/>
          <w:sz w:val="24"/>
          <w:szCs w:val="24"/>
        </w:rPr>
      </w:pPr>
      <w:r>
        <w:rPr>
          <w:rFonts w:cs="Arial"/>
          <w:sz w:val="24"/>
          <w:szCs w:val="24"/>
        </w:rPr>
        <w:t>For example: -</w:t>
      </w:r>
    </w:p>
    <w:p w:rsidR="0067021C" w:rsidRDefault="0067021C" w:rsidP="0067021C">
      <w:pPr>
        <w:rPr>
          <w:rFonts w:cs="Arial"/>
          <w:sz w:val="24"/>
          <w:szCs w:val="24"/>
        </w:rPr>
      </w:pPr>
      <w:r>
        <w:rPr>
          <w:rFonts w:cs="Arial"/>
          <w:sz w:val="24"/>
          <w:szCs w:val="24"/>
        </w:rPr>
        <w:t xml:space="preserve"> </w:t>
      </w:r>
      <w:r>
        <w:rPr>
          <w:rFonts w:cs="Arial"/>
          <w:sz w:val="24"/>
          <w:szCs w:val="24"/>
        </w:rPr>
        <w:tab/>
        <w:t>52 could be rewritten as 40 and 12</w:t>
      </w:r>
    </w:p>
    <w:p w:rsidR="0067021C" w:rsidRDefault="0067021C" w:rsidP="0067021C">
      <w:pPr>
        <w:rPr>
          <w:rFonts w:cs="Arial"/>
          <w:sz w:val="24"/>
          <w:szCs w:val="24"/>
        </w:rPr>
      </w:pPr>
      <w:r>
        <w:rPr>
          <w:rFonts w:cs="Arial"/>
          <w:sz w:val="24"/>
          <w:szCs w:val="24"/>
        </w:rPr>
        <w:tab/>
        <w:t>84 could be rewritten as 60 and 24</w:t>
      </w:r>
    </w:p>
    <w:p w:rsidR="0067021C" w:rsidRDefault="0067021C" w:rsidP="0067021C">
      <w:pPr>
        <w:rPr>
          <w:rFonts w:cs="Arial"/>
          <w:sz w:val="24"/>
          <w:szCs w:val="24"/>
        </w:rPr>
      </w:pPr>
      <w:r>
        <w:rPr>
          <w:rFonts w:cs="Arial"/>
          <w:sz w:val="24"/>
          <w:szCs w:val="24"/>
        </w:rPr>
        <w:tab/>
        <w:t>91 could be rewritten as 70 and 21</w:t>
      </w:r>
    </w:p>
    <w:p w:rsidR="0067021C" w:rsidRDefault="0067021C" w:rsidP="0067021C">
      <w:pPr>
        <w:rPr>
          <w:rFonts w:cs="Arial"/>
          <w:sz w:val="24"/>
          <w:szCs w:val="24"/>
        </w:rPr>
      </w:pPr>
    </w:p>
    <w:p w:rsidR="0067021C" w:rsidRDefault="0067021C" w:rsidP="0067021C">
      <w:pPr>
        <w:rPr>
          <w:rFonts w:cs="Arial"/>
          <w:sz w:val="24"/>
          <w:szCs w:val="24"/>
        </w:rPr>
      </w:pPr>
      <w:r w:rsidRPr="00E1592F">
        <w:rPr>
          <w:rFonts w:cs="Arial"/>
          <w:sz w:val="24"/>
          <w:szCs w:val="24"/>
        </w:rPr>
        <w:t xml:space="preserve">If we were now asked to calculate </w:t>
      </w:r>
      <w:r w:rsidRPr="00E1592F">
        <w:rPr>
          <w:rFonts w:cs="Arial"/>
          <w:b/>
          <w:sz w:val="24"/>
          <w:szCs w:val="24"/>
        </w:rPr>
        <w:t xml:space="preserve">56 </w:t>
      </w:r>
      <w:r w:rsidRPr="00E1592F">
        <w:rPr>
          <w:rFonts w:eastAsia="MS Gothic" w:cs="Arial"/>
          <w:b/>
          <w:color w:val="000000"/>
          <w:sz w:val="24"/>
          <w:szCs w:val="24"/>
        </w:rPr>
        <w:t>÷</w:t>
      </w:r>
      <w:r w:rsidRPr="00E1592F">
        <w:rPr>
          <w:rFonts w:cs="Arial"/>
          <w:b/>
          <w:sz w:val="24"/>
          <w:szCs w:val="24"/>
        </w:rPr>
        <w:t xml:space="preserve"> 4, 48 </w:t>
      </w:r>
      <w:r w:rsidRPr="00E1592F">
        <w:rPr>
          <w:rFonts w:eastAsia="MS Gothic" w:cs="Arial"/>
          <w:b/>
          <w:color w:val="000000"/>
          <w:sz w:val="24"/>
          <w:szCs w:val="24"/>
        </w:rPr>
        <w:t>÷</w:t>
      </w:r>
      <w:r w:rsidRPr="00E1592F">
        <w:rPr>
          <w:rFonts w:cs="Arial"/>
          <w:b/>
          <w:sz w:val="24"/>
          <w:szCs w:val="24"/>
        </w:rPr>
        <w:t xml:space="preserve"> 3 or 91 </w:t>
      </w:r>
      <w:r w:rsidRPr="00E1592F">
        <w:rPr>
          <w:rFonts w:eastAsia="MS Gothic" w:cs="Arial"/>
          <w:b/>
          <w:color w:val="000000"/>
          <w:sz w:val="24"/>
          <w:szCs w:val="24"/>
        </w:rPr>
        <w:t>÷</w:t>
      </w:r>
      <w:r w:rsidRPr="00E1592F">
        <w:rPr>
          <w:rFonts w:cs="Arial"/>
          <w:b/>
          <w:sz w:val="24"/>
          <w:szCs w:val="24"/>
        </w:rPr>
        <w:t xml:space="preserve"> 7</w:t>
      </w:r>
      <w:r w:rsidRPr="00E1592F">
        <w:rPr>
          <w:rFonts w:cs="Arial"/>
          <w:sz w:val="24"/>
          <w:szCs w:val="24"/>
        </w:rPr>
        <w:t xml:space="preserve"> we could use the different partitions to help us get the answer mentally.</w:t>
      </w:r>
    </w:p>
    <w:p w:rsidR="0067021C" w:rsidRPr="00E1592F" w:rsidRDefault="0067021C" w:rsidP="0067021C">
      <w:pPr>
        <w:rPr>
          <w:rFonts w:cs="Arial"/>
          <w:sz w:val="24"/>
          <w:szCs w:val="24"/>
        </w:rPr>
      </w:pPr>
    </w:p>
    <w:p w:rsidR="0067021C" w:rsidRDefault="0067021C" w:rsidP="0067021C">
      <w:pPr>
        <w:rPr>
          <w:rFonts w:cs="Arial"/>
          <w:b/>
          <w:sz w:val="24"/>
          <w:szCs w:val="24"/>
        </w:rPr>
      </w:pPr>
      <w:r w:rsidRPr="00E1592F">
        <w:rPr>
          <w:rFonts w:cs="Arial"/>
          <w:b/>
          <w:sz w:val="24"/>
          <w:szCs w:val="24"/>
        </w:rPr>
        <w:t>5</w:t>
      </w:r>
      <w:r>
        <w:rPr>
          <w:rFonts w:cs="Arial"/>
          <w:b/>
          <w:sz w:val="24"/>
          <w:szCs w:val="24"/>
        </w:rPr>
        <w:t>2</w:t>
      </w:r>
      <w:r w:rsidRPr="00E1592F">
        <w:rPr>
          <w:rFonts w:cs="Arial"/>
          <w:b/>
          <w:sz w:val="24"/>
          <w:szCs w:val="24"/>
        </w:rPr>
        <w:t xml:space="preserve"> </w:t>
      </w:r>
      <w:r w:rsidRPr="00E1592F">
        <w:rPr>
          <w:rFonts w:eastAsia="MS Gothic" w:cs="Arial"/>
          <w:b/>
          <w:color w:val="000000"/>
          <w:sz w:val="24"/>
          <w:szCs w:val="24"/>
        </w:rPr>
        <w:t>÷</w:t>
      </w:r>
      <w:r w:rsidRPr="00E1592F">
        <w:rPr>
          <w:rFonts w:cs="Arial"/>
          <w:b/>
          <w:sz w:val="24"/>
          <w:szCs w:val="24"/>
        </w:rPr>
        <w:t xml:space="preserve"> 4</w:t>
      </w:r>
      <w:r>
        <w:rPr>
          <w:rFonts w:cs="Arial"/>
          <w:b/>
          <w:sz w:val="24"/>
          <w:szCs w:val="24"/>
        </w:rPr>
        <w:tab/>
      </w:r>
      <w:r>
        <w:rPr>
          <w:rFonts w:cs="Arial"/>
          <w:b/>
          <w:sz w:val="24"/>
          <w:szCs w:val="24"/>
        </w:rPr>
        <w:tab/>
      </w:r>
      <w:r w:rsidRPr="00E1592F">
        <w:rPr>
          <w:rFonts w:cs="Arial"/>
          <w:sz w:val="24"/>
          <w:szCs w:val="24"/>
        </w:rPr>
        <w:t>5</w:t>
      </w:r>
      <w:r>
        <w:rPr>
          <w:rFonts w:cs="Arial"/>
          <w:sz w:val="24"/>
          <w:szCs w:val="24"/>
        </w:rPr>
        <w:t>2</w:t>
      </w:r>
      <w:r w:rsidRPr="00E1592F">
        <w:rPr>
          <w:rFonts w:cs="Arial"/>
          <w:sz w:val="24"/>
          <w:szCs w:val="24"/>
        </w:rPr>
        <w:t xml:space="preserve"> </w:t>
      </w:r>
      <w:r>
        <w:rPr>
          <w:rFonts w:cs="Arial"/>
          <w:sz w:val="24"/>
          <w:szCs w:val="24"/>
        </w:rPr>
        <w:t xml:space="preserve">= </w:t>
      </w:r>
      <w:r w:rsidRPr="00E1592F">
        <w:rPr>
          <w:rFonts w:cs="Arial"/>
          <w:sz w:val="24"/>
          <w:szCs w:val="24"/>
        </w:rPr>
        <w:t xml:space="preserve">40 </w:t>
      </w:r>
      <w:r>
        <w:rPr>
          <w:rFonts w:cs="Arial"/>
          <w:sz w:val="24"/>
          <w:szCs w:val="24"/>
        </w:rPr>
        <w:t>+</w:t>
      </w:r>
      <w:r w:rsidRPr="00E1592F">
        <w:rPr>
          <w:rFonts w:cs="Arial"/>
          <w:sz w:val="24"/>
          <w:szCs w:val="24"/>
        </w:rPr>
        <w:t xml:space="preserve"> 1</w:t>
      </w:r>
      <w:r>
        <w:rPr>
          <w:rFonts w:cs="Arial"/>
          <w:sz w:val="24"/>
          <w:szCs w:val="24"/>
        </w:rPr>
        <w:t>2</w:t>
      </w:r>
      <w:r w:rsidRPr="00E1592F">
        <w:rPr>
          <w:rFonts w:eastAsia="MS Gothic" w:cs="Arial"/>
          <w:b/>
          <w:color w:val="000000"/>
          <w:sz w:val="24"/>
          <w:szCs w:val="24"/>
        </w:rPr>
        <w:t xml:space="preserve">  </w:t>
      </w:r>
      <w:r>
        <w:rPr>
          <w:rFonts w:eastAsia="MS Gothic" w:cs="Arial"/>
          <w:b/>
          <w:color w:val="000000"/>
          <w:sz w:val="24"/>
          <w:szCs w:val="24"/>
        </w:rPr>
        <w:tab/>
      </w:r>
      <w:r w:rsidRPr="0067021C">
        <w:rPr>
          <w:rFonts w:eastAsia="MS Gothic" w:cs="Arial"/>
          <w:color w:val="000000"/>
          <w:sz w:val="24"/>
          <w:szCs w:val="24"/>
        </w:rPr>
        <w:t>If</w:t>
      </w:r>
      <w:r w:rsidRPr="00E1592F">
        <w:rPr>
          <w:rFonts w:eastAsia="MS Gothic" w:cs="Arial"/>
          <w:b/>
          <w:color w:val="000000"/>
          <w:sz w:val="24"/>
          <w:szCs w:val="24"/>
        </w:rPr>
        <w:t xml:space="preserve"> 40</w:t>
      </w:r>
      <w:r>
        <w:rPr>
          <w:rFonts w:eastAsia="MS Gothic" w:cs="Arial"/>
          <w:b/>
          <w:color w:val="000000"/>
          <w:sz w:val="24"/>
          <w:szCs w:val="24"/>
        </w:rPr>
        <w:t xml:space="preserve"> </w:t>
      </w:r>
      <w:r w:rsidRPr="00E1592F">
        <w:rPr>
          <w:rFonts w:eastAsia="MS Gothic" w:cs="Arial"/>
          <w:b/>
          <w:color w:val="000000"/>
          <w:sz w:val="24"/>
          <w:szCs w:val="24"/>
        </w:rPr>
        <w:t>÷</w:t>
      </w:r>
      <w:r>
        <w:rPr>
          <w:rFonts w:eastAsia="MS Gothic" w:cs="Arial"/>
          <w:b/>
          <w:color w:val="000000"/>
          <w:sz w:val="24"/>
          <w:szCs w:val="24"/>
        </w:rPr>
        <w:t xml:space="preserve"> </w:t>
      </w:r>
      <w:r w:rsidRPr="00E1592F">
        <w:rPr>
          <w:rFonts w:eastAsia="MS Gothic" w:cs="Arial"/>
          <w:b/>
          <w:color w:val="000000"/>
          <w:sz w:val="24"/>
          <w:szCs w:val="24"/>
        </w:rPr>
        <w:t xml:space="preserve">4 = 10 </w:t>
      </w:r>
      <w:r w:rsidRPr="0067021C">
        <w:rPr>
          <w:rFonts w:eastAsia="MS Gothic" w:cs="Arial"/>
          <w:color w:val="000000"/>
          <w:sz w:val="24"/>
          <w:szCs w:val="24"/>
        </w:rPr>
        <w:t>and</w:t>
      </w:r>
      <w:r w:rsidRPr="00E1592F">
        <w:rPr>
          <w:rFonts w:eastAsia="MS Gothic" w:cs="Arial"/>
          <w:b/>
          <w:color w:val="000000"/>
          <w:sz w:val="24"/>
          <w:szCs w:val="24"/>
        </w:rPr>
        <w:t xml:space="preserve"> 1</w:t>
      </w:r>
      <w:r>
        <w:rPr>
          <w:rFonts w:eastAsia="MS Gothic" w:cs="Arial"/>
          <w:b/>
          <w:color w:val="000000"/>
          <w:sz w:val="24"/>
          <w:szCs w:val="24"/>
        </w:rPr>
        <w:t xml:space="preserve">2 </w:t>
      </w:r>
      <w:r w:rsidRPr="00E1592F">
        <w:rPr>
          <w:rFonts w:eastAsia="MS Gothic" w:cs="Arial"/>
          <w:b/>
          <w:color w:val="000000"/>
          <w:sz w:val="24"/>
          <w:szCs w:val="24"/>
        </w:rPr>
        <w:t>÷</w:t>
      </w:r>
      <w:r>
        <w:rPr>
          <w:rFonts w:eastAsia="MS Gothic" w:cs="Arial"/>
          <w:b/>
          <w:color w:val="000000"/>
          <w:sz w:val="24"/>
          <w:szCs w:val="24"/>
        </w:rPr>
        <w:t xml:space="preserve"> </w:t>
      </w:r>
      <w:r w:rsidRPr="00E1592F">
        <w:rPr>
          <w:rFonts w:eastAsia="MS Gothic" w:cs="Arial"/>
          <w:b/>
          <w:color w:val="000000"/>
          <w:sz w:val="24"/>
          <w:szCs w:val="24"/>
        </w:rPr>
        <w:t xml:space="preserve">4 = </w:t>
      </w:r>
      <w:r>
        <w:rPr>
          <w:rFonts w:eastAsia="MS Gothic" w:cs="Arial"/>
          <w:b/>
          <w:color w:val="000000"/>
          <w:sz w:val="24"/>
          <w:szCs w:val="24"/>
        </w:rPr>
        <w:t xml:space="preserve">2 </w:t>
      </w:r>
      <w:r w:rsidRPr="0067021C">
        <w:rPr>
          <w:rFonts w:eastAsia="MS Gothic" w:cs="Arial"/>
          <w:color w:val="000000"/>
          <w:sz w:val="24"/>
          <w:szCs w:val="24"/>
        </w:rPr>
        <w:t>then</w:t>
      </w:r>
      <w:r>
        <w:rPr>
          <w:rFonts w:eastAsia="MS Gothic" w:cs="Arial"/>
          <w:b/>
          <w:color w:val="000000"/>
          <w:sz w:val="24"/>
          <w:szCs w:val="24"/>
        </w:rPr>
        <w:t xml:space="preserve"> </w:t>
      </w:r>
      <w:r w:rsidRPr="00E1592F">
        <w:rPr>
          <w:rFonts w:cs="Arial"/>
          <w:b/>
          <w:sz w:val="24"/>
          <w:szCs w:val="24"/>
        </w:rPr>
        <w:t>5</w:t>
      </w:r>
      <w:r>
        <w:rPr>
          <w:rFonts w:cs="Arial"/>
          <w:b/>
          <w:sz w:val="24"/>
          <w:szCs w:val="24"/>
        </w:rPr>
        <w:t>2</w:t>
      </w:r>
      <w:r w:rsidRPr="00E1592F">
        <w:rPr>
          <w:rFonts w:cs="Arial"/>
          <w:b/>
          <w:sz w:val="24"/>
          <w:szCs w:val="24"/>
        </w:rPr>
        <w:t xml:space="preserve"> </w:t>
      </w:r>
      <w:r w:rsidRPr="00E1592F">
        <w:rPr>
          <w:rFonts w:eastAsia="MS Gothic" w:cs="Arial"/>
          <w:b/>
          <w:color w:val="000000"/>
          <w:sz w:val="24"/>
          <w:szCs w:val="24"/>
        </w:rPr>
        <w:t>÷</w:t>
      </w:r>
      <w:r w:rsidRPr="00E1592F">
        <w:rPr>
          <w:rFonts w:cs="Arial"/>
          <w:b/>
          <w:sz w:val="24"/>
          <w:szCs w:val="24"/>
        </w:rPr>
        <w:t xml:space="preserve"> 4</w:t>
      </w:r>
      <w:r>
        <w:rPr>
          <w:rFonts w:cs="Arial"/>
          <w:b/>
          <w:sz w:val="24"/>
          <w:szCs w:val="24"/>
        </w:rPr>
        <w:t xml:space="preserve"> = 13 (10 + 3)</w:t>
      </w:r>
    </w:p>
    <w:p w:rsidR="0067021C" w:rsidRDefault="0067021C" w:rsidP="0067021C">
      <w:pPr>
        <w:rPr>
          <w:rFonts w:cs="Arial"/>
          <w:b/>
          <w:sz w:val="24"/>
          <w:szCs w:val="24"/>
        </w:rPr>
      </w:pPr>
      <w:r>
        <w:rPr>
          <w:rFonts w:cs="Arial"/>
          <w:b/>
          <w:sz w:val="24"/>
          <w:szCs w:val="24"/>
        </w:rPr>
        <w:t>84</w:t>
      </w:r>
      <w:r w:rsidRPr="00E1592F">
        <w:rPr>
          <w:rFonts w:cs="Arial"/>
          <w:b/>
          <w:sz w:val="24"/>
          <w:szCs w:val="24"/>
        </w:rPr>
        <w:t xml:space="preserve"> </w:t>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6</w:t>
      </w:r>
      <w:r>
        <w:rPr>
          <w:rFonts w:cs="Arial"/>
          <w:b/>
          <w:sz w:val="24"/>
          <w:szCs w:val="24"/>
        </w:rPr>
        <w:tab/>
      </w:r>
      <w:r>
        <w:rPr>
          <w:rFonts w:cs="Arial"/>
          <w:b/>
          <w:sz w:val="24"/>
          <w:szCs w:val="24"/>
        </w:rPr>
        <w:tab/>
      </w:r>
      <w:r>
        <w:rPr>
          <w:rFonts w:cs="Arial"/>
          <w:sz w:val="24"/>
          <w:szCs w:val="24"/>
        </w:rPr>
        <w:t>84</w:t>
      </w:r>
      <w:r w:rsidRPr="00E1592F">
        <w:rPr>
          <w:rFonts w:cs="Arial"/>
          <w:sz w:val="24"/>
          <w:szCs w:val="24"/>
        </w:rPr>
        <w:t xml:space="preserve"> </w:t>
      </w:r>
      <w:r>
        <w:rPr>
          <w:rFonts w:cs="Arial"/>
          <w:sz w:val="24"/>
          <w:szCs w:val="24"/>
        </w:rPr>
        <w:t>= 60</w:t>
      </w:r>
      <w:r w:rsidRPr="00E1592F">
        <w:rPr>
          <w:rFonts w:cs="Arial"/>
          <w:sz w:val="24"/>
          <w:szCs w:val="24"/>
        </w:rPr>
        <w:t xml:space="preserve"> </w:t>
      </w:r>
      <w:r>
        <w:rPr>
          <w:rFonts w:cs="Arial"/>
          <w:sz w:val="24"/>
          <w:szCs w:val="24"/>
        </w:rPr>
        <w:t>+</w:t>
      </w:r>
      <w:r w:rsidRPr="00E1592F">
        <w:rPr>
          <w:rFonts w:cs="Arial"/>
          <w:sz w:val="24"/>
          <w:szCs w:val="24"/>
        </w:rPr>
        <w:t xml:space="preserve"> </w:t>
      </w:r>
      <w:r>
        <w:rPr>
          <w:rFonts w:cs="Arial"/>
          <w:sz w:val="24"/>
          <w:szCs w:val="24"/>
        </w:rPr>
        <w:t>24</w:t>
      </w:r>
      <w:r w:rsidRPr="00E1592F">
        <w:rPr>
          <w:rFonts w:eastAsia="MS Gothic" w:cs="Arial"/>
          <w:b/>
          <w:color w:val="000000"/>
          <w:sz w:val="24"/>
          <w:szCs w:val="24"/>
        </w:rPr>
        <w:t xml:space="preserve">  </w:t>
      </w:r>
      <w:r>
        <w:rPr>
          <w:rFonts w:eastAsia="MS Gothic" w:cs="Arial"/>
          <w:b/>
          <w:color w:val="000000"/>
          <w:sz w:val="24"/>
          <w:szCs w:val="24"/>
        </w:rPr>
        <w:tab/>
      </w:r>
      <w:r w:rsidRPr="0067021C">
        <w:rPr>
          <w:rFonts w:eastAsia="MS Gothic" w:cs="Arial"/>
          <w:color w:val="000000"/>
          <w:sz w:val="24"/>
          <w:szCs w:val="24"/>
        </w:rPr>
        <w:t>If</w:t>
      </w:r>
      <w:r w:rsidRPr="00E1592F">
        <w:rPr>
          <w:rFonts w:eastAsia="MS Gothic" w:cs="Arial"/>
          <w:b/>
          <w:color w:val="000000"/>
          <w:sz w:val="24"/>
          <w:szCs w:val="24"/>
        </w:rPr>
        <w:t xml:space="preserve"> </w:t>
      </w:r>
      <w:r>
        <w:rPr>
          <w:rFonts w:eastAsia="MS Gothic" w:cs="Arial"/>
          <w:b/>
          <w:color w:val="000000"/>
          <w:sz w:val="24"/>
          <w:szCs w:val="24"/>
        </w:rPr>
        <w:t xml:space="preserve">60 </w:t>
      </w:r>
      <w:r w:rsidRPr="00E1592F">
        <w:rPr>
          <w:rFonts w:eastAsia="MS Gothic" w:cs="Arial"/>
          <w:b/>
          <w:color w:val="000000"/>
          <w:sz w:val="24"/>
          <w:szCs w:val="24"/>
        </w:rPr>
        <w:t>÷</w:t>
      </w:r>
      <w:r>
        <w:rPr>
          <w:rFonts w:eastAsia="MS Gothic" w:cs="Arial"/>
          <w:b/>
          <w:color w:val="000000"/>
          <w:sz w:val="24"/>
          <w:szCs w:val="24"/>
        </w:rPr>
        <w:t xml:space="preserve"> 6</w:t>
      </w:r>
      <w:r w:rsidRPr="00E1592F">
        <w:rPr>
          <w:rFonts w:eastAsia="MS Gothic" w:cs="Arial"/>
          <w:b/>
          <w:color w:val="000000"/>
          <w:sz w:val="24"/>
          <w:szCs w:val="24"/>
        </w:rPr>
        <w:t xml:space="preserve"> = 10 </w:t>
      </w:r>
      <w:r w:rsidRPr="0067021C">
        <w:rPr>
          <w:rFonts w:eastAsia="MS Gothic" w:cs="Arial"/>
          <w:color w:val="000000"/>
          <w:sz w:val="24"/>
          <w:szCs w:val="24"/>
        </w:rPr>
        <w:t>and</w:t>
      </w:r>
      <w:r w:rsidRPr="00E1592F">
        <w:rPr>
          <w:rFonts w:eastAsia="MS Gothic" w:cs="Arial"/>
          <w:b/>
          <w:color w:val="000000"/>
          <w:sz w:val="24"/>
          <w:szCs w:val="24"/>
        </w:rPr>
        <w:t xml:space="preserve"> </w:t>
      </w:r>
      <w:r>
        <w:rPr>
          <w:rFonts w:eastAsia="MS Gothic" w:cs="Arial"/>
          <w:b/>
          <w:color w:val="000000"/>
          <w:sz w:val="24"/>
          <w:szCs w:val="24"/>
        </w:rPr>
        <w:t xml:space="preserve">24 </w:t>
      </w:r>
      <w:r w:rsidRPr="00E1592F">
        <w:rPr>
          <w:rFonts w:eastAsia="MS Gothic" w:cs="Arial"/>
          <w:b/>
          <w:color w:val="000000"/>
          <w:sz w:val="24"/>
          <w:szCs w:val="24"/>
        </w:rPr>
        <w:t>÷</w:t>
      </w:r>
      <w:r>
        <w:rPr>
          <w:rFonts w:eastAsia="MS Gothic" w:cs="Arial"/>
          <w:b/>
          <w:color w:val="000000"/>
          <w:sz w:val="24"/>
          <w:szCs w:val="24"/>
        </w:rPr>
        <w:t xml:space="preserve"> 6</w:t>
      </w:r>
      <w:r w:rsidRPr="00E1592F">
        <w:rPr>
          <w:rFonts w:eastAsia="MS Gothic" w:cs="Arial"/>
          <w:b/>
          <w:color w:val="000000"/>
          <w:sz w:val="24"/>
          <w:szCs w:val="24"/>
        </w:rPr>
        <w:t xml:space="preserve"> = </w:t>
      </w:r>
      <w:r>
        <w:rPr>
          <w:rFonts w:eastAsia="MS Gothic" w:cs="Arial"/>
          <w:b/>
          <w:color w:val="000000"/>
          <w:sz w:val="24"/>
          <w:szCs w:val="24"/>
        </w:rPr>
        <w:t xml:space="preserve">4 </w:t>
      </w:r>
      <w:r w:rsidRPr="0067021C">
        <w:rPr>
          <w:rFonts w:eastAsia="MS Gothic" w:cs="Arial"/>
          <w:color w:val="000000"/>
          <w:sz w:val="24"/>
          <w:szCs w:val="24"/>
        </w:rPr>
        <w:t>then</w:t>
      </w:r>
      <w:r>
        <w:rPr>
          <w:rFonts w:eastAsia="MS Gothic" w:cs="Arial"/>
          <w:b/>
          <w:color w:val="000000"/>
          <w:sz w:val="24"/>
          <w:szCs w:val="24"/>
        </w:rPr>
        <w:t xml:space="preserve"> </w:t>
      </w:r>
      <w:r>
        <w:rPr>
          <w:rFonts w:cs="Arial"/>
          <w:b/>
          <w:sz w:val="24"/>
          <w:szCs w:val="24"/>
        </w:rPr>
        <w:t>84</w:t>
      </w:r>
      <w:r w:rsidRPr="00E1592F">
        <w:rPr>
          <w:rFonts w:cs="Arial"/>
          <w:b/>
          <w:sz w:val="24"/>
          <w:szCs w:val="24"/>
        </w:rPr>
        <w:t xml:space="preserve"> </w:t>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6 = 14 (10 + 4)</w:t>
      </w:r>
    </w:p>
    <w:p w:rsidR="0067021C" w:rsidRDefault="0067021C" w:rsidP="0067021C">
      <w:pPr>
        <w:rPr>
          <w:rFonts w:cs="Arial"/>
          <w:b/>
          <w:sz w:val="24"/>
          <w:szCs w:val="24"/>
        </w:rPr>
      </w:pPr>
      <w:r>
        <w:rPr>
          <w:rFonts w:cs="Arial"/>
          <w:b/>
          <w:sz w:val="24"/>
          <w:szCs w:val="24"/>
        </w:rPr>
        <w:t>91</w:t>
      </w:r>
      <w:r w:rsidRPr="00E1592F">
        <w:rPr>
          <w:rFonts w:cs="Arial"/>
          <w:b/>
          <w:sz w:val="24"/>
          <w:szCs w:val="24"/>
        </w:rPr>
        <w:t xml:space="preserve"> </w:t>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7</w:t>
      </w:r>
      <w:r>
        <w:rPr>
          <w:rFonts w:cs="Arial"/>
          <w:b/>
          <w:sz w:val="24"/>
          <w:szCs w:val="24"/>
        </w:rPr>
        <w:tab/>
      </w:r>
      <w:r>
        <w:rPr>
          <w:rFonts w:cs="Arial"/>
          <w:b/>
          <w:sz w:val="24"/>
          <w:szCs w:val="24"/>
        </w:rPr>
        <w:tab/>
      </w:r>
      <w:r>
        <w:rPr>
          <w:rFonts w:cs="Arial"/>
          <w:sz w:val="24"/>
          <w:szCs w:val="24"/>
        </w:rPr>
        <w:t>91</w:t>
      </w:r>
      <w:r w:rsidRPr="00E1592F">
        <w:rPr>
          <w:rFonts w:cs="Arial"/>
          <w:sz w:val="24"/>
          <w:szCs w:val="24"/>
        </w:rPr>
        <w:t xml:space="preserve"> </w:t>
      </w:r>
      <w:r>
        <w:rPr>
          <w:rFonts w:cs="Arial"/>
          <w:sz w:val="24"/>
          <w:szCs w:val="24"/>
        </w:rPr>
        <w:t>= 7</w:t>
      </w:r>
      <w:r w:rsidRPr="00E1592F">
        <w:rPr>
          <w:rFonts w:cs="Arial"/>
          <w:sz w:val="24"/>
          <w:szCs w:val="24"/>
        </w:rPr>
        <w:t xml:space="preserve">0 </w:t>
      </w:r>
      <w:r>
        <w:rPr>
          <w:rFonts w:cs="Arial"/>
          <w:sz w:val="24"/>
          <w:szCs w:val="24"/>
        </w:rPr>
        <w:t>+</w:t>
      </w:r>
      <w:r w:rsidRPr="00E1592F">
        <w:rPr>
          <w:rFonts w:cs="Arial"/>
          <w:sz w:val="24"/>
          <w:szCs w:val="24"/>
        </w:rPr>
        <w:t xml:space="preserve"> </w:t>
      </w:r>
      <w:r>
        <w:rPr>
          <w:rFonts w:cs="Arial"/>
          <w:sz w:val="24"/>
          <w:szCs w:val="24"/>
        </w:rPr>
        <w:t>21</w:t>
      </w:r>
      <w:r w:rsidRPr="00E1592F">
        <w:rPr>
          <w:rFonts w:eastAsia="MS Gothic" w:cs="Arial"/>
          <w:b/>
          <w:color w:val="000000"/>
          <w:sz w:val="24"/>
          <w:szCs w:val="24"/>
        </w:rPr>
        <w:t xml:space="preserve">  </w:t>
      </w:r>
      <w:r>
        <w:rPr>
          <w:rFonts w:eastAsia="MS Gothic" w:cs="Arial"/>
          <w:b/>
          <w:color w:val="000000"/>
          <w:sz w:val="24"/>
          <w:szCs w:val="24"/>
        </w:rPr>
        <w:tab/>
      </w:r>
      <w:r w:rsidRPr="0067021C">
        <w:rPr>
          <w:rFonts w:eastAsia="MS Gothic" w:cs="Arial"/>
          <w:color w:val="000000"/>
          <w:sz w:val="24"/>
          <w:szCs w:val="24"/>
        </w:rPr>
        <w:t>If</w:t>
      </w:r>
      <w:r w:rsidRPr="00E1592F">
        <w:rPr>
          <w:rFonts w:eastAsia="MS Gothic" w:cs="Arial"/>
          <w:b/>
          <w:color w:val="000000"/>
          <w:sz w:val="24"/>
          <w:szCs w:val="24"/>
        </w:rPr>
        <w:t xml:space="preserve"> </w:t>
      </w:r>
      <w:r>
        <w:rPr>
          <w:rFonts w:eastAsia="MS Gothic" w:cs="Arial"/>
          <w:b/>
          <w:color w:val="000000"/>
          <w:sz w:val="24"/>
          <w:szCs w:val="24"/>
        </w:rPr>
        <w:t xml:space="preserve">70 </w:t>
      </w:r>
      <w:r w:rsidRPr="00E1592F">
        <w:rPr>
          <w:rFonts w:eastAsia="MS Gothic" w:cs="Arial"/>
          <w:b/>
          <w:color w:val="000000"/>
          <w:sz w:val="24"/>
          <w:szCs w:val="24"/>
        </w:rPr>
        <w:t>÷</w:t>
      </w:r>
      <w:r>
        <w:rPr>
          <w:rFonts w:eastAsia="MS Gothic" w:cs="Arial"/>
          <w:b/>
          <w:color w:val="000000"/>
          <w:sz w:val="24"/>
          <w:szCs w:val="24"/>
        </w:rPr>
        <w:t xml:space="preserve"> 7</w:t>
      </w:r>
      <w:r w:rsidRPr="00E1592F">
        <w:rPr>
          <w:rFonts w:eastAsia="MS Gothic" w:cs="Arial"/>
          <w:b/>
          <w:color w:val="000000"/>
          <w:sz w:val="24"/>
          <w:szCs w:val="24"/>
        </w:rPr>
        <w:t xml:space="preserve"> = 10 </w:t>
      </w:r>
      <w:r w:rsidRPr="0067021C">
        <w:rPr>
          <w:rFonts w:eastAsia="MS Gothic" w:cs="Arial"/>
          <w:color w:val="000000"/>
          <w:sz w:val="24"/>
          <w:szCs w:val="24"/>
        </w:rPr>
        <w:t>and</w:t>
      </w:r>
      <w:r w:rsidRPr="00E1592F">
        <w:rPr>
          <w:rFonts w:eastAsia="MS Gothic" w:cs="Arial"/>
          <w:b/>
          <w:color w:val="000000"/>
          <w:sz w:val="24"/>
          <w:szCs w:val="24"/>
        </w:rPr>
        <w:t xml:space="preserve"> </w:t>
      </w:r>
      <w:r>
        <w:rPr>
          <w:rFonts w:eastAsia="MS Gothic" w:cs="Arial"/>
          <w:b/>
          <w:color w:val="000000"/>
          <w:sz w:val="24"/>
          <w:szCs w:val="24"/>
        </w:rPr>
        <w:t xml:space="preserve">21 </w:t>
      </w:r>
      <w:r w:rsidRPr="00E1592F">
        <w:rPr>
          <w:rFonts w:eastAsia="MS Gothic" w:cs="Arial"/>
          <w:b/>
          <w:color w:val="000000"/>
          <w:sz w:val="24"/>
          <w:szCs w:val="24"/>
        </w:rPr>
        <w:t>÷</w:t>
      </w:r>
      <w:r>
        <w:rPr>
          <w:rFonts w:eastAsia="MS Gothic" w:cs="Arial"/>
          <w:b/>
          <w:color w:val="000000"/>
          <w:sz w:val="24"/>
          <w:szCs w:val="24"/>
        </w:rPr>
        <w:t xml:space="preserve"> 7</w:t>
      </w:r>
      <w:r w:rsidRPr="00E1592F">
        <w:rPr>
          <w:rFonts w:eastAsia="MS Gothic" w:cs="Arial"/>
          <w:b/>
          <w:color w:val="000000"/>
          <w:sz w:val="24"/>
          <w:szCs w:val="24"/>
        </w:rPr>
        <w:t xml:space="preserve"> = </w:t>
      </w:r>
      <w:r>
        <w:rPr>
          <w:rFonts w:eastAsia="MS Gothic" w:cs="Arial"/>
          <w:b/>
          <w:color w:val="000000"/>
          <w:sz w:val="24"/>
          <w:szCs w:val="24"/>
        </w:rPr>
        <w:t xml:space="preserve">3 </w:t>
      </w:r>
      <w:r w:rsidRPr="0067021C">
        <w:rPr>
          <w:rFonts w:eastAsia="MS Gothic" w:cs="Arial"/>
          <w:color w:val="000000"/>
          <w:sz w:val="24"/>
          <w:szCs w:val="24"/>
        </w:rPr>
        <w:t>then</w:t>
      </w:r>
      <w:r>
        <w:rPr>
          <w:rFonts w:eastAsia="MS Gothic" w:cs="Arial"/>
          <w:b/>
          <w:color w:val="000000"/>
          <w:sz w:val="24"/>
          <w:szCs w:val="24"/>
        </w:rPr>
        <w:t xml:space="preserve"> </w:t>
      </w:r>
      <w:r>
        <w:rPr>
          <w:rFonts w:cs="Arial"/>
          <w:b/>
          <w:sz w:val="24"/>
          <w:szCs w:val="24"/>
        </w:rPr>
        <w:t>91</w:t>
      </w:r>
      <w:r w:rsidRPr="00E1592F">
        <w:rPr>
          <w:rFonts w:cs="Arial"/>
          <w:b/>
          <w:sz w:val="24"/>
          <w:szCs w:val="24"/>
        </w:rPr>
        <w:t xml:space="preserve"> </w:t>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7 = 13 (10 + 3)</w:t>
      </w:r>
    </w:p>
    <w:p w:rsidR="0067021C" w:rsidRDefault="0067021C" w:rsidP="0067021C">
      <w:pPr>
        <w:rPr>
          <w:rFonts w:cs="Arial"/>
          <w:sz w:val="24"/>
          <w:szCs w:val="24"/>
        </w:rPr>
      </w:pPr>
    </w:p>
    <w:p w:rsidR="0067021C" w:rsidRDefault="0067021C" w:rsidP="0067021C">
      <w:pPr>
        <w:rPr>
          <w:rFonts w:cs="Arial"/>
          <w:sz w:val="24"/>
          <w:szCs w:val="24"/>
        </w:rPr>
      </w:pPr>
      <w:r>
        <w:rPr>
          <w:rFonts w:cs="Arial"/>
          <w:sz w:val="24"/>
          <w:szCs w:val="24"/>
        </w:rPr>
        <w:t>‘</w:t>
      </w:r>
      <w:r>
        <w:rPr>
          <w:rFonts w:cs="Arial"/>
          <w:b/>
          <w:sz w:val="24"/>
          <w:szCs w:val="24"/>
        </w:rPr>
        <w:t>Find the Hunk’</w:t>
      </w:r>
      <w:r>
        <w:rPr>
          <w:rFonts w:cs="Arial"/>
          <w:i/>
          <w:sz w:val="24"/>
          <w:szCs w:val="24"/>
        </w:rPr>
        <w:t xml:space="preserve"> </w:t>
      </w:r>
      <w:r>
        <w:rPr>
          <w:rFonts w:cs="Arial"/>
          <w:sz w:val="24"/>
          <w:szCs w:val="24"/>
        </w:rPr>
        <w:t xml:space="preserve">turns the above principle into a simple jotting, which is eventually stored and applied mentally.  </w:t>
      </w:r>
      <w:r>
        <w:rPr>
          <w:rFonts w:cs="Arial"/>
          <w:noProof/>
          <w:sz w:val="24"/>
          <w:szCs w:val="24"/>
        </w:rPr>
        <w:t>It</w:t>
      </w:r>
      <w:r w:rsidRPr="003A10A4">
        <w:rPr>
          <w:rFonts w:cs="Arial"/>
          <w:noProof/>
          <w:sz w:val="24"/>
          <w:szCs w:val="24"/>
        </w:rPr>
        <w:t xml:space="preserve"> is a mental strategy based on mental partitioning.  </w:t>
      </w:r>
    </w:p>
    <w:p w:rsidR="0067021C" w:rsidRDefault="0067021C" w:rsidP="0067021C">
      <w:pPr>
        <w:rPr>
          <w:rFonts w:cs="Arial"/>
          <w:sz w:val="24"/>
          <w:szCs w:val="24"/>
        </w:rPr>
      </w:pPr>
      <w:r>
        <w:rPr>
          <w:rFonts w:cs="Arial"/>
          <w:sz w:val="24"/>
          <w:szCs w:val="24"/>
        </w:rPr>
        <w:t>The first stage of the jotting is to ‘</w:t>
      </w:r>
      <w:r w:rsidRPr="00E1592F">
        <w:rPr>
          <w:rFonts w:cs="Arial"/>
          <w:b/>
          <w:sz w:val="24"/>
          <w:szCs w:val="24"/>
        </w:rPr>
        <w:t>Find the Hunk’</w:t>
      </w:r>
      <w:r>
        <w:rPr>
          <w:rFonts w:cs="Arial"/>
          <w:sz w:val="24"/>
          <w:szCs w:val="24"/>
        </w:rPr>
        <w:t xml:space="preserve">. </w:t>
      </w:r>
    </w:p>
    <w:p w:rsidR="0067021C" w:rsidRDefault="0067021C" w:rsidP="0067021C">
      <w:pPr>
        <w:rPr>
          <w:rFonts w:cs="Arial"/>
          <w:sz w:val="24"/>
          <w:szCs w:val="24"/>
        </w:rPr>
      </w:pPr>
      <w:r>
        <w:rPr>
          <w:rFonts w:cs="Arial"/>
          <w:sz w:val="24"/>
          <w:szCs w:val="24"/>
        </w:rPr>
        <w:t>The ‘</w:t>
      </w:r>
      <w:r w:rsidRPr="00E1592F">
        <w:rPr>
          <w:rFonts w:cs="Arial"/>
          <w:b/>
          <w:sz w:val="24"/>
          <w:szCs w:val="24"/>
        </w:rPr>
        <w:t>Hunk’</w:t>
      </w:r>
      <w:r>
        <w:rPr>
          <w:rFonts w:cs="Arial"/>
          <w:sz w:val="24"/>
          <w:szCs w:val="24"/>
        </w:rPr>
        <w:t xml:space="preserve"> is the largest chunk of the divisor that can be quickly made from the dividend </w:t>
      </w:r>
    </w:p>
    <w:p w:rsidR="0067021C" w:rsidRPr="00852BC3" w:rsidRDefault="0067021C" w:rsidP="0067021C">
      <w:pPr>
        <w:rPr>
          <w:rFonts w:cs="Arial"/>
          <w:b/>
          <w:i/>
          <w:noProof/>
          <w:color w:val="FF0000"/>
          <w:sz w:val="24"/>
          <w:szCs w:val="24"/>
        </w:rPr>
      </w:pPr>
      <w:r w:rsidRPr="00852BC3">
        <w:rPr>
          <w:rFonts w:cs="Arial"/>
          <w:b/>
          <w:i/>
          <w:noProof/>
          <w:sz w:val="24"/>
          <w:szCs w:val="24"/>
        </w:rPr>
        <w:t xml:space="preserve">For most examples, the Hunk is defined as being </w:t>
      </w:r>
      <w:r w:rsidRPr="00852BC3">
        <w:rPr>
          <w:rFonts w:cs="Arial"/>
          <w:b/>
          <w:i/>
          <w:noProof/>
          <w:color w:val="FF0000"/>
          <w:sz w:val="24"/>
          <w:szCs w:val="24"/>
        </w:rPr>
        <w:t xml:space="preserve">10 times the divisor. </w:t>
      </w:r>
    </w:p>
    <w:p w:rsidR="0067021C" w:rsidRDefault="0067021C" w:rsidP="0067021C">
      <w:pPr>
        <w:rPr>
          <w:rFonts w:cs="Arial"/>
          <w:noProof/>
          <w:sz w:val="24"/>
          <w:szCs w:val="24"/>
        </w:rPr>
      </w:pPr>
      <w:r w:rsidRPr="003A10A4">
        <w:rPr>
          <w:rFonts w:cs="Arial"/>
          <w:noProof/>
          <w:sz w:val="24"/>
          <w:szCs w:val="24"/>
        </w:rPr>
        <w:t xml:space="preserve"> i.e. the divisor is 4, so the Hunk will be 4 x 10 = 40.  </w:t>
      </w:r>
    </w:p>
    <w:p w:rsidR="0067021C" w:rsidRDefault="0067021C" w:rsidP="0067021C">
      <w:pPr>
        <w:rPr>
          <w:rFonts w:cs="Arial"/>
          <w:noProof/>
          <w:sz w:val="24"/>
          <w:szCs w:val="24"/>
        </w:rPr>
      </w:pPr>
    </w:p>
    <w:p w:rsidR="0067021C" w:rsidRDefault="0067021C" w:rsidP="0067021C">
      <w:pPr>
        <w:rPr>
          <w:rFonts w:cs="Arial"/>
          <w:noProof/>
        </w:rPr>
      </w:pPr>
      <w:r w:rsidRPr="003A10A4">
        <w:rPr>
          <w:rFonts w:cs="Arial"/>
          <w:noProof/>
          <w:sz w:val="24"/>
          <w:szCs w:val="24"/>
        </w:rPr>
        <w:t xml:space="preserve">Both chunks are then divided by the divisor and then the groups </w:t>
      </w:r>
      <w:r w:rsidR="008A31A6">
        <w:rPr>
          <w:rFonts w:cs="Arial"/>
          <w:noProof/>
          <w:sz w:val="24"/>
          <w:szCs w:val="24"/>
        </w:rPr>
        <w:t>totalled</w:t>
      </w:r>
      <w:r>
        <w:rPr>
          <w:rFonts w:cs="Arial"/>
          <w:noProof/>
        </w:rPr>
        <w:t xml:space="preserve">. </w:t>
      </w:r>
    </w:p>
    <w:p w:rsidR="0067021C" w:rsidRDefault="0067021C" w:rsidP="0067021C">
      <w:pPr>
        <w:rPr>
          <w:rFonts w:cs="Arial"/>
          <w:sz w:val="24"/>
          <w:szCs w:val="24"/>
        </w:rPr>
      </w:pPr>
    </w:p>
    <w:p w:rsidR="0067021C" w:rsidRDefault="0067021C" w:rsidP="0067021C">
      <w:pPr>
        <w:rPr>
          <w:rFonts w:cs="Arial"/>
          <w:sz w:val="24"/>
          <w:szCs w:val="24"/>
        </w:rPr>
      </w:pPr>
      <w:r>
        <w:rPr>
          <w:rFonts w:cs="Arial"/>
          <w:sz w:val="24"/>
          <w:szCs w:val="24"/>
        </w:rPr>
        <w:t xml:space="preserve">From the previous examples, </w:t>
      </w:r>
    </w:p>
    <w:p w:rsidR="0067021C" w:rsidRDefault="0067021C" w:rsidP="0067021C">
      <w:pPr>
        <w:rPr>
          <w:rFonts w:cs="Arial"/>
          <w:b/>
          <w:sz w:val="24"/>
          <w:szCs w:val="24"/>
        </w:rPr>
      </w:pPr>
      <w:r>
        <w:rPr>
          <w:rFonts w:cs="Arial"/>
          <w:sz w:val="24"/>
          <w:szCs w:val="24"/>
        </w:rPr>
        <w:t xml:space="preserve">for </w:t>
      </w:r>
      <w:r w:rsidRPr="00E1592F">
        <w:rPr>
          <w:rFonts w:cs="Arial"/>
          <w:b/>
          <w:sz w:val="24"/>
          <w:szCs w:val="24"/>
        </w:rPr>
        <w:t>5</w:t>
      </w:r>
      <w:r>
        <w:rPr>
          <w:rFonts w:cs="Arial"/>
          <w:b/>
          <w:sz w:val="24"/>
          <w:szCs w:val="24"/>
        </w:rPr>
        <w:t>2</w:t>
      </w:r>
      <w:r w:rsidRPr="00E1592F">
        <w:rPr>
          <w:rFonts w:cs="Arial"/>
          <w:b/>
          <w:sz w:val="24"/>
          <w:szCs w:val="24"/>
        </w:rPr>
        <w:t xml:space="preserve"> </w:t>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 xml:space="preserve">4, </w:t>
      </w:r>
      <w:r>
        <w:rPr>
          <w:rFonts w:cs="Arial"/>
          <w:sz w:val="24"/>
          <w:szCs w:val="24"/>
        </w:rPr>
        <w:t xml:space="preserve">the ‘Hunk’ would be </w:t>
      </w:r>
      <w:r>
        <w:rPr>
          <w:rFonts w:cs="Arial"/>
          <w:b/>
          <w:sz w:val="24"/>
          <w:szCs w:val="24"/>
        </w:rPr>
        <w:t xml:space="preserve">40 (4 x 10), </w:t>
      </w:r>
    </w:p>
    <w:p w:rsidR="0067021C" w:rsidRDefault="0067021C" w:rsidP="0067021C">
      <w:pPr>
        <w:rPr>
          <w:rFonts w:cs="Arial"/>
          <w:b/>
          <w:sz w:val="24"/>
          <w:szCs w:val="24"/>
        </w:rPr>
      </w:pPr>
      <w:r w:rsidRPr="00B364D2">
        <w:rPr>
          <w:rFonts w:cs="Arial"/>
          <w:sz w:val="24"/>
          <w:szCs w:val="24"/>
        </w:rPr>
        <w:t>for</w:t>
      </w:r>
      <w:r>
        <w:rPr>
          <w:rFonts w:cs="Arial"/>
          <w:b/>
          <w:sz w:val="24"/>
          <w:szCs w:val="24"/>
        </w:rPr>
        <w:t xml:space="preserve"> 84</w:t>
      </w:r>
      <w:r w:rsidRPr="00E1592F">
        <w:rPr>
          <w:rFonts w:cs="Arial"/>
          <w:b/>
          <w:sz w:val="24"/>
          <w:szCs w:val="24"/>
        </w:rPr>
        <w:t xml:space="preserve"> </w:t>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 xml:space="preserve">6, </w:t>
      </w:r>
      <w:r>
        <w:rPr>
          <w:rFonts w:cs="Arial"/>
          <w:sz w:val="24"/>
          <w:szCs w:val="24"/>
        </w:rPr>
        <w:t xml:space="preserve">the ‘Hunk’ would be </w:t>
      </w:r>
      <w:r>
        <w:rPr>
          <w:rFonts w:cs="Arial"/>
          <w:b/>
          <w:sz w:val="24"/>
          <w:szCs w:val="24"/>
        </w:rPr>
        <w:t>60 (6 x 10)</w:t>
      </w:r>
    </w:p>
    <w:p w:rsidR="0067021C" w:rsidRDefault="0067021C" w:rsidP="0067021C">
      <w:pPr>
        <w:rPr>
          <w:rFonts w:cs="Arial"/>
          <w:b/>
          <w:sz w:val="24"/>
          <w:szCs w:val="24"/>
        </w:rPr>
      </w:pPr>
      <w:r w:rsidRPr="00B364D2">
        <w:rPr>
          <w:rFonts w:cs="Arial"/>
          <w:sz w:val="24"/>
          <w:szCs w:val="24"/>
        </w:rPr>
        <w:t>and for</w:t>
      </w:r>
      <w:r>
        <w:rPr>
          <w:rFonts w:cs="Arial"/>
          <w:b/>
          <w:sz w:val="24"/>
          <w:szCs w:val="24"/>
        </w:rPr>
        <w:t xml:space="preserve"> 91</w:t>
      </w:r>
      <w:r w:rsidRPr="00E1592F">
        <w:rPr>
          <w:rFonts w:cs="Arial"/>
          <w:b/>
          <w:sz w:val="24"/>
          <w:szCs w:val="24"/>
        </w:rPr>
        <w:t xml:space="preserve"> </w:t>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 xml:space="preserve">7, </w:t>
      </w:r>
      <w:r>
        <w:rPr>
          <w:rFonts w:cs="Arial"/>
          <w:sz w:val="24"/>
          <w:szCs w:val="24"/>
        </w:rPr>
        <w:t xml:space="preserve">the ‘Hunk’ would be </w:t>
      </w:r>
      <w:r>
        <w:rPr>
          <w:rFonts w:cs="Arial"/>
          <w:b/>
          <w:sz w:val="24"/>
          <w:szCs w:val="24"/>
        </w:rPr>
        <w:t>70 (7 x 10)</w:t>
      </w:r>
    </w:p>
    <w:p w:rsidR="0067021C" w:rsidRDefault="0067021C" w:rsidP="0067021C">
      <w:pPr>
        <w:rPr>
          <w:rFonts w:cs="Arial"/>
          <w:b/>
          <w:sz w:val="24"/>
          <w:szCs w:val="24"/>
        </w:rPr>
      </w:pPr>
    </w:p>
    <w:p w:rsidR="0067021C" w:rsidRDefault="0067021C" w:rsidP="0067021C">
      <w:pPr>
        <w:rPr>
          <w:rFonts w:cs="Arial"/>
          <w:b/>
          <w:sz w:val="24"/>
          <w:szCs w:val="24"/>
        </w:rPr>
      </w:pPr>
    </w:p>
    <w:p w:rsidR="0067021C" w:rsidRDefault="0067021C" w:rsidP="0067021C">
      <w:pPr>
        <w:rPr>
          <w:rFonts w:cs="Arial"/>
          <w:b/>
          <w:sz w:val="24"/>
          <w:szCs w:val="24"/>
        </w:rPr>
      </w:pPr>
      <w:r w:rsidRPr="003A10A4">
        <w:rPr>
          <w:rFonts w:cs="Arial"/>
          <w:b/>
          <w:noProof/>
          <w:sz w:val="24"/>
          <w:szCs w:val="24"/>
          <w:lang w:eastAsia="en-GB"/>
        </w:rPr>
        <mc:AlternateContent>
          <mc:Choice Requires="wps">
            <w:drawing>
              <wp:anchor distT="0" distB="0" distL="114300" distR="114300" simplePos="0" relativeHeight="252128256" behindDoc="0" locked="0" layoutInCell="1" allowOverlap="1" wp14:anchorId="582EC7B3" wp14:editId="1CF7501D">
                <wp:simplePos x="0" y="0"/>
                <wp:positionH relativeFrom="column">
                  <wp:posOffset>5156391</wp:posOffset>
                </wp:positionH>
                <wp:positionV relativeFrom="paragraph">
                  <wp:posOffset>178374</wp:posOffset>
                </wp:positionV>
                <wp:extent cx="75627" cy="171880"/>
                <wp:effectExtent l="0" t="0" r="13335" b="19050"/>
                <wp:wrapNone/>
                <wp:docPr id="1031" name="Straight Connector 1031"/>
                <wp:cNvGraphicFramePr/>
                <a:graphic xmlns:a="http://schemas.openxmlformats.org/drawingml/2006/main">
                  <a:graphicData uri="http://schemas.microsoft.com/office/word/2010/wordprocessingShape">
                    <wps:wsp>
                      <wps:cNvCnPr/>
                      <wps:spPr>
                        <a:xfrm>
                          <a:off x="0" y="0"/>
                          <a:ext cx="75627" cy="1718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2BDA7FE" id="Straight Connector 1031" o:spid="_x0000_s1026" style="position:absolute;z-index:25212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6pt,14.05pt" to="411.95pt,2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" strokecolor="black [3200]" strokeweight=".5pt">
                <v:stroke joinstyle="miter"/>
              </v:line>
            </w:pict>
          </mc:Fallback>
        </mc:AlternateContent>
      </w:r>
      <w:r w:rsidRPr="003A10A4">
        <w:rPr>
          <w:rFonts w:cs="Arial"/>
          <w:b/>
          <w:noProof/>
          <w:sz w:val="24"/>
          <w:szCs w:val="24"/>
          <w:lang w:eastAsia="en-GB"/>
        </w:rPr>
        <mc:AlternateContent>
          <mc:Choice Requires="wps">
            <w:drawing>
              <wp:anchor distT="0" distB="0" distL="114300" distR="114300" simplePos="0" relativeHeight="252127232" behindDoc="0" locked="0" layoutInCell="1" allowOverlap="1" wp14:anchorId="1CE9D89F" wp14:editId="2D7074BD">
                <wp:simplePos x="0" y="0"/>
                <wp:positionH relativeFrom="column">
                  <wp:posOffset>4957011</wp:posOffset>
                </wp:positionH>
                <wp:positionV relativeFrom="paragraph">
                  <wp:posOffset>192123</wp:posOffset>
                </wp:positionV>
                <wp:extent cx="90695" cy="168442"/>
                <wp:effectExtent l="0" t="0" r="24130" b="22225"/>
                <wp:wrapNone/>
                <wp:docPr id="1030" name="Straight Connector 1030"/>
                <wp:cNvGraphicFramePr/>
                <a:graphic xmlns:a="http://schemas.openxmlformats.org/drawingml/2006/main">
                  <a:graphicData uri="http://schemas.microsoft.com/office/word/2010/wordprocessingShape">
                    <wps:wsp>
                      <wps:cNvCnPr/>
                      <wps:spPr>
                        <a:xfrm flipH="1">
                          <a:off x="0" y="0"/>
                          <a:ext cx="90695" cy="16844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75F3191" id="Straight Connector 1030" o:spid="_x0000_s1026" style="position:absolute;flip:x;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0.3pt,15.15pt" to="397.45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" strokecolor="black [3200]" strokeweight=".5pt">
                <v:stroke joinstyle="miter"/>
              </v:line>
            </w:pict>
          </mc:Fallback>
        </mc:AlternateContent>
      </w:r>
      <w:r w:rsidRPr="003A10A4">
        <w:rPr>
          <w:rFonts w:cs="Arial"/>
          <w:noProof/>
          <w:sz w:val="24"/>
          <w:szCs w:val="24"/>
          <w:lang w:eastAsia="en-GB"/>
        </w:rPr>
        <mc:AlternateContent>
          <mc:Choice Requires="wps">
            <w:drawing>
              <wp:anchor distT="0" distB="0" distL="114300" distR="114300" simplePos="0" relativeHeight="252125184" behindDoc="0" locked="0" layoutInCell="1" allowOverlap="1" wp14:anchorId="662C59AA" wp14:editId="67F90B16">
                <wp:simplePos x="0" y="0"/>
                <wp:positionH relativeFrom="column">
                  <wp:posOffset>2691636</wp:posOffset>
                </wp:positionH>
                <wp:positionV relativeFrom="paragraph">
                  <wp:posOffset>181811</wp:posOffset>
                </wp:positionV>
                <wp:extent cx="73813" cy="158129"/>
                <wp:effectExtent l="0" t="0" r="15240" b="19685"/>
                <wp:wrapNone/>
                <wp:docPr id="1028" name="Straight Connector 1028"/>
                <wp:cNvGraphicFramePr/>
                <a:graphic xmlns:a="http://schemas.openxmlformats.org/drawingml/2006/main">
                  <a:graphicData uri="http://schemas.microsoft.com/office/word/2010/wordprocessingShape">
                    <wps:wsp>
                      <wps:cNvCnPr/>
                      <wps:spPr>
                        <a:xfrm flipH="1">
                          <a:off x="0" y="0"/>
                          <a:ext cx="73813" cy="15812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CB9CBDB" id="Straight Connector 1028" o:spid="_x0000_s1026" style="position:absolute;flip:x;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95pt,14.3pt" to="217.75pt,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" strokecolor="black [3200]" strokeweight=".5pt">
                <v:stroke joinstyle="miter"/>
              </v:line>
            </w:pict>
          </mc:Fallback>
        </mc:AlternateContent>
      </w:r>
      <w:r w:rsidRPr="003A10A4">
        <w:rPr>
          <w:rFonts w:cs="Arial"/>
          <w:noProof/>
          <w:sz w:val="24"/>
          <w:szCs w:val="24"/>
          <w:lang w:eastAsia="en-GB"/>
        </w:rPr>
        <mc:AlternateContent>
          <mc:Choice Requires="wps">
            <w:drawing>
              <wp:anchor distT="0" distB="0" distL="114300" distR="114300" simplePos="0" relativeHeight="252126208" behindDoc="0" locked="0" layoutInCell="1" allowOverlap="1" wp14:anchorId="067B60A9" wp14:editId="4FA89F5F">
                <wp:simplePos x="0" y="0"/>
                <wp:positionH relativeFrom="column">
                  <wp:posOffset>2870391</wp:posOffset>
                </wp:positionH>
                <wp:positionV relativeFrom="paragraph">
                  <wp:posOffset>174935</wp:posOffset>
                </wp:positionV>
                <wp:extent cx="110003" cy="189068"/>
                <wp:effectExtent l="0" t="0" r="17145" b="14605"/>
                <wp:wrapNone/>
                <wp:docPr id="1029" name="Straight Connector 1029"/>
                <wp:cNvGraphicFramePr/>
                <a:graphic xmlns:a="http://schemas.openxmlformats.org/drawingml/2006/main">
                  <a:graphicData uri="http://schemas.microsoft.com/office/word/2010/wordprocessingShape">
                    <wps:wsp>
                      <wps:cNvCnPr/>
                      <wps:spPr>
                        <a:xfrm>
                          <a:off x="0" y="0"/>
                          <a:ext cx="110003" cy="18906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25E2A81" id="Straight Connector 1029" o:spid="_x0000_s1026" style="position:absolute;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pt,13.75pt" to="234.65pt,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" strokecolor="black [3200]" strokeweight=".5pt">
                <v:stroke joinstyle="miter"/>
              </v:line>
            </w:pict>
          </mc:Fallback>
        </mc:AlternateContent>
      </w:r>
      <w:r>
        <w:rPr>
          <w:rFonts w:cs="Arial"/>
          <w:b/>
          <w:noProof/>
          <w:sz w:val="24"/>
          <w:szCs w:val="24"/>
          <w:lang w:eastAsia="en-GB"/>
        </w:rPr>
        <mc:AlternateContent>
          <mc:Choice Requires="wps">
            <w:drawing>
              <wp:anchor distT="0" distB="0" distL="114300" distR="114300" simplePos="0" relativeHeight="252124160" behindDoc="0" locked="0" layoutInCell="1" allowOverlap="1" wp14:anchorId="7C3DBB06" wp14:editId="45AD6CF6">
                <wp:simplePos x="0" y="0"/>
                <wp:positionH relativeFrom="column">
                  <wp:posOffset>526415</wp:posOffset>
                </wp:positionH>
                <wp:positionV relativeFrom="paragraph">
                  <wp:posOffset>174888</wp:posOffset>
                </wp:positionV>
                <wp:extent cx="94615" cy="189865"/>
                <wp:effectExtent l="0" t="0" r="19685" b="13335"/>
                <wp:wrapNone/>
                <wp:docPr id="1025" name="Straight Connector 1025"/>
                <wp:cNvGraphicFramePr/>
                <a:graphic xmlns:a="http://schemas.openxmlformats.org/drawingml/2006/main">
                  <a:graphicData uri="http://schemas.microsoft.com/office/word/2010/wordprocessingShape">
                    <wps:wsp>
                      <wps:cNvCnPr/>
                      <wps:spPr>
                        <a:xfrm>
                          <a:off x="0" y="0"/>
                          <a:ext cx="94615" cy="1898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B475773" id="Straight Connector 1025" o:spid="_x0000_s1026" style="position:absolute;z-index:252124160;visibility:visible;mso-wrap-style:square;mso-wrap-distance-left:9pt;mso-wrap-distance-top:0;mso-wrap-distance-right:9pt;mso-wrap-distance-bottom:0;mso-position-horizontal:absolute;mso-position-horizontal-relative:text;mso-position-vertical:absolute;mso-position-vertical-relative:text" from="41.45pt,13.75pt" to="48.9pt,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" strokecolor="black [3200]" strokeweight=".5pt">
                <v:stroke joinstyle="miter"/>
              </v:line>
            </w:pict>
          </mc:Fallback>
        </mc:AlternateContent>
      </w:r>
      <w:r>
        <w:rPr>
          <w:rFonts w:cs="Arial"/>
          <w:b/>
          <w:noProof/>
          <w:sz w:val="24"/>
          <w:szCs w:val="24"/>
          <w:lang w:eastAsia="en-GB"/>
        </w:rPr>
        <mc:AlternateContent>
          <mc:Choice Requires="wps">
            <w:drawing>
              <wp:anchor distT="0" distB="0" distL="114300" distR="114300" simplePos="0" relativeHeight="252123136" behindDoc="0" locked="0" layoutInCell="1" allowOverlap="1" wp14:anchorId="6C8F08ED" wp14:editId="3DFD451C">
                <wp:simplePos x="0" y="0"/>
                <wp:positionH relativeFrom="column">
                  <wp:posOffset>357393</wp:posOffset>
                </wp:positionH>
                <wp:positionV relativeFrom="paragraph">
                  <wp:posOffset>160655</wp:posOffset>
                </wp:positionV>
                <wp:extent cx="94615" cy="212725"/>
                <wp:effectExtent l="0" t="0" r="19685" b="15875"/>
                <wp:wrapNone/>
                <wp:docPr id="2188" name="Straight Connector 2188"/>
                <wp:cNvGraphicFramePr/>
                <a:graphic xmlns:a="http://schemas.openxmlformats.org/drawingml/2006/main">
                  <a:graphicData uri="http://schemas.microsoft.com/office/word/2010/wordprocessingShape">
                    <wps:wsp>
                      <wps:cNvCnPr/>
                      <wps:spPr>
                        <a:xfrm flipH="1">
                          <a:off x="0" y="0"/>
                          <a:ext cx="94615" cy="2127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4F711DC" id="Straight Connector 2188" o:spid="_x0000_s1026" style="position:absolute;flip:x;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15pt,12.65pt" to="35.6pt,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" strokecolor="black [3200]" strokeweight=".5pt">
                <v:stroke joinstyle="miter"/>
              </v:line>
            </w:pict>
          </mc:Fallback>
        </mc:AlternateContent>
      </w:r>
      <w:r>
        <w:rPr>
          <w:rFonts w:cs="Arial"/>
          <w:b/>
          <w:sz w:val="24"/>
          <w:szCs w:val="24"/>
        </w:rPr>
        <w:tab/>
      </w:r>
      <w:r>
        <w:rPr>
          <w:rFonts w:cs="Arial"/>
          <w:b/>
          <w:sz w:val="24"/>
          <w:szCs w:val="24"/>
        </w:rPr>
        <w:tab/>
      </w:r>
      <w:r w:rsidRPr="00E1592F">
        <w:rPr>
          <w:rFonts w:cs="Arial"/>
          <w:b/>
          <w:sz w:val="24"/>
          <w:szCs w:val="24"/>
        </w:rPr>
        <w:t>5</w:t>
      </w:r>
      <w:r>
        <w:rPr>
          <w:rFonts w:cs="Arial"/>
          <w:b/>
          <w:sz w:val="24"/>
          <w:szCs w:val="24"/>
        </w:rPr>
        <w:t>2</w:t>
      </w:r>
      <w:r w:rsidRPr="00E1592F">
        <w:rPr>
          <w:rFonts w:cs="Arial"/>
          <w:b/>
          <w:sz w:val="24"/>
          <w:szCs w:val="24"/>
        </w:rPr>
        <w:t xml:space="preserve"> </w:t>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4</w:t>
      </w:r>
      <w:r>
        <w:rPr>
          <w:rFonts w:cs="Arial"/>
          <w:b/>
          <w:sz w:val="24"/>
          <w:szCs w:val="24"/>
        </w:rPr>
        <w:tab/>
      </w:r>
      <w:r>
        <w:rPr>
          <w:rFonts w:cs="Arial"/>
          <w:b/>
          <w:sz w:val="24"/>
          <w:szCs w:val="24"/>
        </w:rPr>
        <w:tab/>
      </w:r>
      <w:r>
        <w:rPr>
          <w:rFonts w:cs="Arial"/>
          <w:b/>
          <w:sz w:val="24"/>
          <w:szCs w:val="24"/>
        </w:rPr>
        <w:tab/>
      </w:r>
      <w:r>
        <w:rPr>
          <w:rFonts w:cs="Arial"/>
          <w:b/>
          <w:sz w:val="24"/>
          <w:szCs w:val="24"/>
        </w:rPr>
        <w:tab/>
      </w:r>
      <w:r>
        <w:rPr>
          <w:rFonts w:cs="Arial"/>
          <w:b/>
          <w:sz w:val="24"/>
          <w:szCs w:val="24"/>
        </w:rPr>
        <w:tab/>
        <w:t>84</w:t>
      </w:r>
      <w:r w:rsidRPr="00E1592F">
        <w:rPr>
          <w:rFonts w:cs="Arial"/>
          <w:b/>
          <w:sz w:val="24"/>
          <w:szCs w:val="24"/>
        </w:rPr>
        <w:t xml:space="preserve"> </w:t>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6</w:t>
      </w:r>
      <w:r>
        <w:rPr>
          <w:rFonts w:cs="Arial"/>
          <w:b/>
          <w:sz w:val="24"/>
          <w:szCs w:val="24"/>
        </w:rPr>
        <w:tab/>
      </w:r>
      <w:r>
        <w:rPr>
          <w:rFonts w:cs="Arial"/>
          <w:b/>
          <w:sz w:val="24"/>
          <w:szCs w:val="24"/>
        </w:rPr>
        <w:tab/>
      </w:r>
      <w:r>
        <w:rPr>
          <w:rFonts w:cs="Arial"/>
          <w:b/>
          <w:sz w:val="24"/>
          <w:szCs w:val="24"/>
        </w:rPr>
        <w:tab/>
      </w:r>
      <w:r>
        <w:rPr>
          <w:rFonts w:cs="Arial"/>
          <w:b/>
          <w:sz w:val="24"/>
          <w:szCs w:val="24"/>
        </w:rPr>
        <w:tab/>
      </w:r>
      <w:r>
        <w:rPr>
          <w:rFonts w:cs="Arial"/>
          <w:b/>
          <w:sz w:val="24"/>
          <w:szCs w:val="24"/>
        </w:rPr>
        <w:tab/>
        <w:t>91</w:t>
      </w:r>
      <w:r w:rsidRPr="00E1592F">
        <w:rPr>
          <w:rFonts w:cs="Arial"/>
          <w:b/>
          <w:sz w:val="24"/>
          <w:szCs w:val="24"/>
        </w:rPr>
        <w:t xml:space="preserve"> </w:t>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7</w:t>
      </w:r>
    </w:p>
    <w:p w:rsidR="0067021C" w:rsidRDefault="0067021C" w:rsidP="0067021C">
      <w:pPr>
        <w:rPr>
          <w:rFonts w:cs="Arial"/>
          <w:b/>
          <w:sz w:val="24"/>
          <w:szCs w:val="24"/>
        </w:rPr>
      </w:pPr>
      <w:r>
        <w:rPr>
          <w:rFonts w:cs="Arial"/>
          <w:b/>
          <w:noProof/>
          <w:sz w:val="24"/>
          <w:szCs w:val="24"/>
          <w:lang w:eastAsia="en-GB"/>
        </w:rPr>
        <mc:AlternateContent>
          <mc:Choice Requires="wps">
            <w:drawing>
              <wp:anchor distT="0" distB="0" distL="114300" distR="114300" simplePos="0" relativeHeight="252116992" behindDoc="0" locked="0" layoutInCell="1" allowOverlap="1" wp14:anchorId="113BDE21" wp14:editId="423B6D19">
                <wp:simplePos x="0" y="0"/>
                <wp:positionH relativeFrom="column">
                  <wp:posOffset>141080</wp:posOffset>
                </wp:positionH>
                <wp:positionV relativeFrom="paragraph">
                  <wp:posOffset>163128</wp:posOffset>
                </wp:positionV>
                <wp:extent cx="261257" cy="320634"/>
                <wp:effectExtent l="0" t="0" r="24765" b="22860"/>
                <wp:wrapNone/>
                <wp:docPr id="2182" name="Oval 2182"/>
                <wp:cNvGraphicFramePr/>
                <a:graphic xmlns:a="http://schemas.openxmlformats.org/drawingml/2006/main">
                  <a:graphicData uri="http://schemas.microsoft.com/office/word/2010/wordprocessingShape">
                    <wps:wsp>
                      <wps:cNvSpPr/>
                      <wps:spPr>
                        <a:xfrm>
                          <a:off x="0" y="0"/>
                          <a:ext cx="261257" cy="320634"/>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8FCDB2C" id="Oval 2182" o:spid="_x0000_s1026" style="position:absolute;margin-left:11.1pt;margin-top:12.85pt;width:20.55pt;height:25.25pt;z-index:252116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" filled="f" strokecolor="#1f3763 [1604]" strokeweight="1pt">
                <v:stroke joinstyle="miter"/>
              </v:oval>
            </w:pict>
          </mc:Fallback>
        </mc:AlternateContent>
      </w:r>
      <w:r>
        <w:rPr>
          <w:rFonts w:cs="Arial"/>
          <w:b/>
          <w:noProof/>
          <w:sz w:val="24"/>
          <w:szCs w:val="24"/>
          <w:lang w:eastAsia="en-GB"/>
        </w:rPr>
        <mc:AlternateContent>
          <mc:Choice Requires="wps">
            <w:drawing>
              <wp:anchor distT="0" distB="0" distL="114300" distR="114300" simplePos="0" relativeHeight="252118016" behindDoc="0" locked="0" layoutInCell="1" allowOverlap="1" wp14:anchorId="07D76841" wp14:editId="40BAC4A2">
                <wp:simplePos x="0" y="0"/>
                <wp:positionH relativeFrom="column">
                  <wp:posOffset>564472</wp:posOffset>
                </wp:positionH>
                <wp:positionV relativeFrom="paragraph">
                  <wp:posOffset>148963</wp:posOffset>
                </wp:positionV>
                <wp:extent cx="260985" cy="320040"/>
                <wp:effectExtent l="0" t="0" r="18415" b="10160"/>
                <wp:wrapNone/>
                <wp:docPr id="2183" name="Oval 2183"/>
                <wp:cNvGraphicFramePr/>
                <a:graphic xmlns:a="http://schemas.openxmlformats.org/drawingml/2006/main">
                  <a:graphicData uri="http://schemas.microsoft.com/office/word/2010/wordprocessingShape">
                    <wps:wsp>
                      <wps:cNvSpPr/>
                      <wps:spPr>
                        <a:xfrm>
                          <a:off x="0" y="0"/>
                          <a:ext cx="260985" cy="32004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08C3A76" id="Oval 2183" o:spid="_x0000_s1026" style="position:absolute;margin-left:44.45pt;margin-top:11.75pt;width:20.55pt;height:25.2pt;z-index:252118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" filled="f" strokecolor="#1f3763 [1604]" strokeweight="1pt">
                <v:stroke joinstyle="miter"/>
              </v:oval>
            </w:pict>
          </mc:Fallback>
        </mc:AlternateContent>
      </w:r>
      <w:r>
        <w:rPr>
          <w:rFonts w:cs="Arial"/>
          <w:b/>
          <w:noProof/>
          <w:sz w:val="24"/>
          <w:szCs w:val="24"/>
          <w:lang w:eastAsia="en-GB"/>
        </w:rPr>
        <mc:AlternateContent>
          <mc:Choice Requires="wps">
            <w:drawing>
              <wp:anchor distT="0" distB="0" distL="114300" distR="114300" simplePos="0" relativeHeight="252119040" behindDoc="0" locked="0" layoutInCell="1" allowOverlap="1" wp14:anchorId="031D223E" wp14:editId="65954628">
                <wp:simplePos x="0" y="0"/>
                <wp:positionH relativeFrom="column">
                  <wp:posOffset>2529205</wp:posOffset>
                </wp:positionH>
                <wp:positionV relativeFrom="paragraph">
                  <wp:posOffset>151588</wp:posOffset>
                </wp:positionV>
                <wp:extent cx="261257" cy="320634"/>
                <wp:effectExtent l="0" t="0" r="24765" b="22860"/>
                <wp:wrapNone/>
                <wp:docPr id="2184" name="Oval 2184"/>
                <wp:cNvGraphicFramePr/>
                <a:graphic xmlns:a="http://schemas.openxmlformats.org/drawingml/2006/main">
                  <a:graphicData uri="http://schemas.microsoft.com/office/word/2010/wordprocessingShape">
                    <wps:wsp>
                      <wps:cNvSpPr/>
                      <wps:spPr>
                        <a:xfrm>
                          <a:off x="0" y="0"/>
                          <a:ext cx="261257" cy="320634"/>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DC368F9" id="Oval 2184" o:spid="_x0000_s1026" style="position:absolute;margin-left:199.15pt;margin-top:11.95pt;width:20.55pt;height:25.25pt;z-index:252119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" filled="f" strokecolor="#1f3763 [1604]" strokeweight="1pt">
                <v:stroke joinstyle="miter"/>
              </v:oval>
            </w:pict>
          </mc:Fallback>
        </mc:AlternateContent>
      </w:r>
      <w:r>
        <w:rPr>
          <w:rFonts w:cs="Arial"/>
          <w:b/>
          <w:noProof/>
          <w:sz w:val="24"/>
          <w:szCs w:val="24"/>
          <w:lang w:eastAsia="en-GB"/>
        </w:rPr>
        <mc:AlternateContent>
          <mc:Choice Requires="wps">
            <w:drawing>
              <wp:anchor distT="0" distB="0" distL="114300" distR="114300" simplePos="0" relativeHeight="252120064" behindDoc="0" locked="0" layoutInCell="1" allowOverlap="1" wp14:anchorId="74D61EB0" wp14:editId="0D325205">
                <wp:simplePos x="0" y="0"/>
                <wp:positionH relativeFrom="column">
                  <wp:posOffset>2921000</wp:posOffset>
                </wp:positionH>
                <wp:positionV relativeFrom="paragraph">
                  <wp:posOffset>150801</wp:posOffset>
                </wp:positionV>
                <wp:extent cx="261257" cy="320634"/>
                <wp:effectExtent l="0" t="0" r="24765" b="22860"/>
                <wp:wrapNone/>
                <wp:docPr id="2185" name="Oval 2185"/>
                <wp:cNvGraphicFramePr/>
                <a:graphic xmlns:a="http://schemas.openxmlformats.org/drawingml/2006/main">
                  <a:graphicData uri="http://schemas.microsoft.com/office/word/2010/wordprocessingShape">
                    <wps:wsp>
                      <wps:cNvSpPr/>
                      <wps:spPr>
                        <a:xfrm>
                          <a:off x="0" y="0"/>
                          <a:ext cx="261257" cy="320634"/>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8E18BFB" id="Oval 2185" o:spid="_x0000_s1026" style="position:absolute;margin-left:230pt;margin-top:11.85pt;width:20.55pt;height:25.25pt;z-index:252120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" filled="f" strokecolor="#1f3763 [1604]" strokeweight="1pt">
                <v:stroke joinstyle="miter"/>
              </v:oval>
            </w:pict>
          </mc:Fallback>
        </mc:AlternateContent>
      </w:r>
      <w:r>
        <w:rPr>
          <w:rFonts w:cs="Arial"/>
          <w:b/>
          <w:noProof/>
          <w:sz w:val="24"/>
          <w:szCs w:val="24"/>
          <w:lang w:eastAsia="en-GB"/>
        </w:rPr>
        <mc:AlternateContent>
          <mc:Choice Requires="wps">
            <w:drawing>
              <wp:anchor distT="0" distB="0" distL="114300" distR="114300" simplePos="0" relativeHeight="252122112" behindDoc="0" locked="0" layoutInCell="1" allowOverlap="1" wp14:anchorId="24097FF8" wp14:editId="114D724E">
                <wp:simplePos x="0" y="0"/>
                <wp:positionH relativeFrom="column">
                  <wp:posOffset>5151974</wp:posOffset>
                </wp:positionH>
                <wp:positionV relativeFrom="paragraph">
                  <wp:posOffset>153670</wp:posOffset>
                </wp:positionV>
                <wp:extent cx="260985" cy="320040"/>
                <wp:effectExtent l="0" t="0" r="24765" b="22860"/>
                <wp:wrapNone/>
                <wp:docPr id="2187" name="Oval 2187"/>
                <wp:cNvGraphicFramePr/>
                <a:graphic xmlns:a="http://schemas.openxmlformats.org/drawingml/2006/main">
                  <a:graphicData uri="http://schemas.microsoft.com/office/word/2010/wordprocessingShape">
                    <wps:wsp>
                      <wps:cNvSpPr/>
                      <wps:spPr>
                        <a:xfrm>
                          <a:off x="0" y="0"/>
                          <a:ext cx="260985" cy="32004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6CEF05F" id="Oval 2187" o:spid="_x0000_s1026" style="position:absolute;margin-left:405.65pt;margin-top:12.1pt;width:20.55pt;height:25.2pt;z-index:252122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" filled="f" strokecolor="#1f3763 [1604]" strokeweight="1pt">
                <v:stroke joinstyle="miter"/>
              </v:oval>
            </w:pict>
          </mc:Fallback>
        </mc:AlternateContent>
      </w:r>
      <w:r>
        <w:rPr>
          <w:rFonts w:cs="Arial"/>
          <w:b/>
          <w:noProof/>
          <w:sz w:val="24"/>
          <w:szCs w:val="24"/>
          <w:lang w:eastAsia="en-GB"/>
        </w:rPr>
        <mc:AlternateContent>
          <mc:Choice Requires="wps">
            <w:drawing>
              <wp:anchor distT="0" distB="0" distL="114300" distR="114300" simplePos="0" relativeHeight="252121088" behindDoc="0" locked="0" layoutInCell="1" allowOverlap="1" wp14:anchorId="740EBE25" wp14:editId="4465C4BB">
                <wp:simplePos x="0" y="0"/>
                <wp:positionH relativeFrom="column">
                  <wp:posOffset>4773295</wp:posOffset>
                </wp:positionH>
                <wp:positionV relativeFrom="paragraph">
                  <wp:posOffset>148675</wp:posOffset>
                </wp:positionV>
                <wp:extent cx="261257" cy="320634"/>
                <wp:effectExtent l="0" t="0" r="24765" b="22860"/>
                <wp:wrapNone/>
                <wp:docPr id="2186" name="Oval 2186"/>
                <wp:cNvGraphicFramePr/>
                <a:graphic xmlns:a="http://schemas.openxmlformats.org/drawingml/2006/main">
                  <a:graphicData uri="http://schemas.microsoft.com/office/word/2010/wordprocessingShape">
                    <wps:wsp>
                      <wps:cNvSpPr/>
                      <wps:spPr>
                        <a:xfrm>
                          <a:off x="0" y="0"/>
                          <a:ext cx="261257" cy="320634"/>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F59E714" id="Oval 2186" o:spid="_x0000_s1026" style="position:absolute;margin-left:375.85pt;margin-top:11.7pt;width:20.55pt;height:25.25pt;z-index:252121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" filled="f" strokecolor="#1f3763 [1604]" strokeweight="1pt">
                <v:stroke joinstyle="miter"/>
              </v:oval>
            </w:pict>
          </mc:Fallback>
        </mc:AlternateContent>
      </w:r>
    </w:p>
    <w:p w:rsidR="0067021C" w:rsidRDefault="0067021C" w:rsidP="0067021C">
      <w:pPr>
        <w:rPr>
          <w:rFonts w:cs="Arial"/>
          <w:b/>
          <w:sz w:val="24"/>
          <w:szCs w:val="24"/>
        </w:rPr>
      </w:pPr>
      <w:r>
        <w:rPr>
          <w:rFonts w:cs="Arial"/>
          <w:b/>
          <w:sz w:val="24"/>
          <w:szCs w:val="24"/>
        </w:rPr>
        <w:tab/>
        <w:t>40      12</w:t>
      </w:r>
      <w:r>
        <w:rPr>
          <w:rFonts w:cs="Arial"/>
          <w:b/>
          <w:sz w:val="24"/>
          <w:szCs w:val="24"/>
        </w:rPr>
        <w:tab/>
      </w:r>
      <w:r>
        <w:rPr>
          <w:rFonts w:cs="Arial"/>
          <w:b/>
          <w:sz w:val="24"/>
          <w:szCs w:val="24"/>
        </w:rPr>
        <w:tab/>
      </w:r>
      <w:r>
        <w:rPr>
          <w:rFonts w:cs="Arial"/>
          <w:b/>
          <w:sz w:val="24"/>
          <w:szCs w:val="24"/>
        </w:rPr>
        <w:tab/>
      </w:r>
      <w:r>
        <w:rPr>
          <w:rFonts w:cs="Arial"/>
          <w:b/>
          <w:sz w:val="24"/>
          <w:szCs w:val="24"/>
        </w:rPr>
        <w:tab/>
        <w:t xml:space="preserve">       60     24</w:t>
      </w:r>
      <w:r>
        <w:rPr>
          <w:rFonts w:cs="Arial"/>
          <w:b/>
          <w:sz w:val="24"/>
          <w:szCs w:val="24"/>
        </w:rPr>
        <w:tab/>
        <w:t xml:space="preserve">  </w:t>
      </w:r>
      <w:r>
        <w:rPr>
          <w:rFonts w:cs="Arial"/>
          <w:b/>
          <w:sz w:val="24"/>
          <w:szCs w:val="24"/>
        </w:rPr>
        <w:tab/>
      </w:r>
      <w:r>
        <w:rPr>
          <w:rFonts w:cs="Arial"/>
          <w:b/>
          <w:sz w:val="24"/>
          <w:szCs w:val="24"/>
        </w:rPr>
        <w:tab/>
      </w:r>
      <w:r>
        <w:rPr>
          <w:rFonts w:cs="Arial"/>
          <w:b/>
          <w:sz w:val="24"/>
          <w:szCs w:val="24"/>
        </w:rPr>
        <w:tab/>
        <w:t xml:space="preserve">      70     21      </w:t>
      </w:r>
    </w:p>
    <w:p w:rsidR="0067021C" w:rsidRDefault="0067021C" w:rsidP="0067021C">
      <w:pPr>
        <w:rPr>
          <w:rFonts w:cs="Arial"/>
          <w:b/>
          <w:sz w:val="24"/>
          <w:szCs w:val="24"/>
        </w:rPr>
      </w:pPr>
      <w:r w:rsidRPr="003A10A4">
        <w:rPr>
          <w:rFonts w:cs="Arial"/>
          <w:b/>
          <w:noProof/>
          <w:sz w:val="24"/>
          <w:szCs w:val="24"/>
          <w:lang w:eastAsia="en-GB"/>
        </w:rPr>
        <mc:AlternateContent>
          <mc:Choice Requires="wps">
            <w:drawing>
              <wp:anchor distT="0" distB="0" distL="114300" distR="114300" simplePos="0" relativeHeight="252134400" behindDoc="0" locked="0" layoutInCell="1" allowOverlap="1" wp14:anchorId="6FA73AF7" wp14:editId="7939C8C5">
                <wp:simplePos x="0" y="0"/>
                <wp:positionH relativeFrom="column">
                  <wp:posOffset>5304551</wp:posOffset>
                </wp:positionH>
                <wp:positionV relativeFrom="paragraph">
                  <wp:posOffset>48236</wp:posOffset>
                </wp:positionV>
                <wp:extent cx="0" cy="309245"/>
                <wp:effectExtent l="76200" t="0" r="57150" b="52705"/>
                <wp:wrapNone/>
                <wp:docPr id="1041" name="Straight Arrow Connector 1041"/>
                <wp:cNvGraphicFramePr/>
                <a:graphic xmlns:a="http://schemas.openxmlformats.org/drawingml/2006/main">
                  <a:graphicData uri="http://schemas.microsoft.com/office/word/2010/wordprocessingShape">
                    <wps:wsp>
                      <wps:cNvCnPr/>
                      <wps:spPr>
                        <a:xfrm>
                          <a:off x="0" y="0"/>
                          <a:ext cx="0" cy="3092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E30B09D" id="_x0000_t32" coordsize="21600,21600" o:spt="32" o:oned="t" path="m,l21600,21600e" filled="f">
                <v:path arrowok="t" fillok="f" o:connecttype="none"/>
                <o:lock v:ext="edit" shapetype="t"/>
              </v:shapetype>
              <v:shape id="Straight Arrow Connector 1041" o:spid="_x0000_s1026" type="#_x0000_t32" style="position:absolute;margin-left:417.7pt;margin-top:3.8pt;width:0;height:24.35pt;z-index:252134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" strokecolor="#4472c4 [3204]" strokeweight=".5pt">
                <v:stroke endarrow="block" joinstyle="miter"/>
              </v:shape>
            </w:pict>
          </mc:Fallback>
        </mc:AlternateContent>
      </w:r>
      <w:r w:rsidRPr="003A10A4">
        <w:rPr>
          <w:rFonts w:cs="Arial"/>
          <w:noProof/>
          <w:sz w:val="24"/>
          <w:szCs w:val="24"/>
          <w:lang w:eastAsia="en-GB"/>
        </w:rPr>
        <mc:AlternateContent>
          <mc:Choice Requires="wps">
            <w:drawing>
              <wp:anchor distT="0" distB="0" distL="114300" distR="114300" simplePos="0" relativeHeight="252132352" behindDoc="0" locked="0" layoutInCell="1" allowOverlap="1" wp14:anchorId="392A8136" wp14:editId="747F8093">
                <wp:simplePos x="0" y="0"/>
                <wp:positionH relativeFrom="column">
                  <wp:posOffset>3046644</wp:posOffset>
                </wp:positionH>
                <wp:positionV relativeFrom="paragraph">
                  <wp:posOffset>38296</wp:posOffset>
                </wp:positionV>
                <wp:extent cx="0" cy="309352"/>
                <wp:effectExtent l="76200" t="0" r="57150" b="52705"/>
                <wp:wrapNone/>
                <wp:docPr id="1035" name="Straight Arrow Connector 1035"/>
                <wp:cNvGraphicFramePr/>
                <a:graphic xmlns:a="http://schemas.openxmlformats.org/drawingml/2006/main">
                  <a:graphicData uri="http://schemas.microsoft.com/office/word/2010/wordprocessingShape">
                    <wps:wsp>
                      <wps:cNvCnPr/>
                      <wps:spPr>
                        <a:xfrm>
                          <a:off x="0" y="0"/>
                          <a:ext cx="0" cy="30935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AECB751" id="Straight Arrow Connector 1035" o:spid="_x0000_s1026" type="#_x0000_t32" style="position:absolute;margin-left:239.9pt;margin-top:3pt;width:0;height:24.35pt;z-index:252132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" strokecolor="#4472c4 [3204]" strokeweight=".5pt">
                <v:stroke endarrow="block" joinstyle="miter"/>
              </v:shape>
            </w:pict>
          </mc:Fallback>
        </mc:AlternateContent>
      </w:r>
      <w:r>
        <w:rPr>
          <w:rFonts w:cs="Arial"/>
          <w:b/>
          <w:noProof/>
          <w:sz w:val="24"/>
          <w:szCs w:val="24"/>
          <w:lang w:eastAsia="en-GB"/>
        </w:rPr>
        <mc:AlternateContent>
          <mc:Choice Requires="wps">
            <w:drawing>
              <wp:anchor distT="0" distB="0" distL="114300" distR="114300" simplePos="0" relativeHeight="252130304" behindDoc="0" locked="0" layoutInCell="1" allowOverlap="1" wp14:anchorId="0E2806AF" wp14:editId="1838DA79">
                <wp:simplePos x="0" y="0"/>
                <wp:positionH relativeFrom="column">
                  <wp:posOffset>710150</wp:posOffset>
                </wp:positionH>
                <wp:positionV relativeFrom="paragraph">
                  <wp:posOffset>39456</wp:posOffset>
                </wp:positionV>
                <wp:extent cx="0" cy="309352"/>
                <wp:effectExtent l="76200" t="0" r="57150" b="52705"/>
                <wp:wrapNone/>
                <wp:docPr id="1033" name="Straight Arrow Connector 1033"/>
                <wp:cNvGraphicFramePr/>
                <a:graphic xmlns:a="http://schemas.openxmlformats.org/drawingml/2006/main">
                  <a:graphicData uri="http://schemas.microsoft.com/office/word/2010/wordprocessingShape">
                    <wps:wsp>
                      <wps:cNvCnPr/>
                      <wps:spPr>
                        <a:xfrm>
                          <a:off x="0" y="0"/>
                          <a:ext cx="0" cy="30935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078469C" id="Straight Arrow Connector 1033" o:spid="_x0000_s1026" type="#_x0000_t32" style="position:absolute;margin-left:55.9pt;margin-top:3.1pt;width:0;height:24.35pt;z-index:252130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" strokecolor="#4472c4 [3204]" strokeweight=".5pt">
                <v:stroke endarrow="block" joinstyle="miter"/>
              </v:shape>
            </w:pict>
          </mc:Fallback>
        </mc:AlternateContent>
      </w:r>
      <w:r>
        <w:rPr>
          <w:rFonts w:eastAsia="MS Gothic" w:cs="Arial"/>
          <w:b/>
          <w:color w:val="000000"/>
          <w:sz w:val="24"/>
          <w:szCs w:val="24"/>
        </w:rPr>
        <w:tab/>
      </w:r>
      <w:r>
        <w:rPr>
          <w:rFonts w:eastAsia="MS Gothic" w:cs="Arial"/>
          <w:b/>
          <w:color w:val="000000"/>
          <w:sz w:val="24"/>
          <w:szCs w:val="24"/>
        </w:rPr>
        <w:tab/>
      </w:r>
      <w:r>
        <w:rPr>
          <w:rFonts w:eastAsia="MS Gothic" w:cs="Arial"/>
          <w:b/>
          <w:color w:val="000000"/>
          <w:sz w:val="24"/>
          <w:szCs w:val="24"/>
        </w:rPr>
        <w:tab/>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4</w:t>
      </w:r>
      <w:r>
        <w:rPr>
          <w:rFonts w:cs="Arial"/>
          <w:b/>
          <w:sz w:val="24"/>
          <w:szCs w:val="24"/>
        </w:rPr>
        <w:tab/>
      </w:r>
      <w:r>
        <w:rPr>
          <w:rFonts w:cs="Arial"/>
          <w:b/>
          <w:sz w:val="24"/>
          <w:szCs w:val="24"/>
        </w:rPr>
        <w:tab/>
      </w:r>
      <w:r>
        <w:rPr>
          <w:rFonts w:cs="Arial"/>
          <w:b/>
          <w:sz w:val="24"/>
          <w:szCs w:val="24"/>
        </w:rPr>
        <w:tab/>
      </w:r>
      <w:r>
        <w:rPr>
          <w:rFonts w:cs="Arial"/>
          <w:b/>
          <w:sz w:val="24"/>
          <w:szCs w:val="24"/>
        </w:rPr>
        <w:tab/>
      </w:r>
      <w:r>
        <w:rPr>
          <w:rFonts w:cs="Arial"/>
          <w:b/>
          <w:sz w:val="24"/>
          <w:szCs w:val="24"/>
        </w:rPr>
        <w:tab/>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6</w:t>
      </w:r>
      <w:r>
        <w:rPr>
          <w:rFonts w:cs="Arial"/>
          <w:b/>
          <w:sz w:val="24"/>
          <w:szCs w:val="24"/>
        </w:rPr>
        <w:tab/>
      </w:r>
      <w:r>
        <w:rPr>
          <w:rFonts w:cs="Arial"/>
          <w:b/>
          <w:sz w:val="24"/>
          <w:szCs w:val="24"/>
        </w:rPr>
        <w:tab/>
      </w:r>
      <w:r>
        <w:rPr>
          <w:rFonts w:cs="Arial"/>
          <w:b/>
          <w:sz w:val="24"/>
          <w:szCs w:val="24"/>
        </w:rPr>
        <w:tab/>
      </w:r>
      <w:r>
        <w:rPr>
          <w:rFonts w:cs="Arial"/>
          <w:b/>
          <w:sz w:val="24"/>
          <w:szCs w:val="24"/>
        </w:rPr>
        <w:tab/>
      </w:r>
      <w:r>
        <w:rPr>
          <w:rFonts w:cs="Arial"/>
          <w:b/>
          <w:sz w:val="24"/>
          <w:szCs w:val="24"/>
        </w:rPr>
        <w:tab/>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7</w:t>
      </w:r>
      <w:r w:rsidRPr="003A10A4">
        <w:rPr>
          <w:rFonts w:cs="Arial"/>
          <w:b/>
          <w:noProof/>
          <w:sz w:val="24"/>
          <w:szCs w:val="24"/>
          <w:lang w:eastAsia="en-GB"/>
        </w:rPr>
        <mc:AlternateContent>
          <mc:Choice Requires="wps">
            <w:drawing>
              <wp:anchor distT="0" distB="0" distL="114300" distR="114300" simplePos="0" relativeHeight="252133376" behindDoc="0" locked="0" layoutInCell="1" allowOverlap="1" wp14:anchorId="4B09B051" wp14:editId="2B93B5E9">
                <wp:simplePos x="0" y="0"/>
                <wp:positionH relativeFrom="column">
                  <wp:posOffset>4892139</wp:posOffset>
                </wp:positionH>
                <wp:positionV relativeFrom="paragraph">
                  <wp:posOffset>47072</wp:posOffset>
                </wp:positionV>
                <wp:extent cx="0" cy="309352"/>
                <wp:effectExtent l="76200" t="0" r="57150" b="52705"/>
                <wp:wrapNone/>
                <wp:docPr id="1040" name="Straight Arrow Connector 1040"/>
                <wp:cNvGraphicFramePr/>
                <a:graphic xmlns:a="http://schemas.openxmlformats.org/drawingml/2006/main">
                  <a:graphicData uri="http://schemas.microsoft.com/office/word/2010/wordprocessingShape">
                    <wps:wsp>
                      <wps:cNvCnPr/>
                      <wps:spPr>
                        <a:xfrm>
                          <a:off x="0" y="0"/>
                          <a:ext cx="0" cy="30935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5E60C0" id="Straight Arrow Connector 1040" o:spid="_x0000_s1026" type="#_x0000_t32" style="position:absolute;margin-left:385.2pt;margin-top:3.7pt;width:0;height:24.35pt;z-index:252133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" strokecolor="#4472c4 [3204]" strokeweight=".5pt">
                <v:stroke endarrow="block" joinstyle="miter"/>
              </v:shape>
            </w:pict>
          </mc:Fallback>
        </mc:AlternateContent>
      </w:r>
      <w:r w:rsidRPr="003A10A4">
        <w:rPr>
          <w:rFonts w:cs="Arial"/>
          <w:noProof/>
          <w:sz w:val="24"/>
          <w:szCs w:val="24"/>
          <w:lang w:eastAsia="en-GB"/>
        </w:rPr>
        <mc:AlternateContent>
          <mc:Choice Requires="wps">
            <w:drawing>
              <wp:anchor distT="0" distB="0" distL="114300" distR="114300" simplePos="0" relativeHeight="252131328" behindDoc="0" locked="0" layoutInCell="1" allowOverlap="1" wp14:anchorId="0C3844E0" wp14:editId="5DBC7BB0">
                <wp:simplePos x="0" y="0"/>
                <wp:positionH relativeFrom="column">
                  <wp:posOffset>2623820</wp:posOffset>
                </wp:positionH>
                <wp:positionV relativeFrom="paragraph">
                  <wp:posOffset>50800</wp:posOffset>
                </wp:positionV>
                <wp:extent cx="0" cy="309245"/>
                <wp:effectExtent l="76200" t="0" r="57150" b="52705"/>
                <wp:wrapNone/>
                <wp:docPr id="1034" name="Straight Arrow Connector 1034"/>
                <wp:cNvGraphicFramePr/>
                <a:graphic xmlns:a="http://schemas.openxmlformats.org/drawingml/2006/main">
                  <a:graphicData uri="http://schemas.microsoft.com/office/word/2010/wordprocessingShape">
                    <wps:wsp>
                      <wps:cNvCnPr/>
                      <wps:spPr>
                        <a:xfrm>
                          <a:off x="0" y="0"/>
                          <a:ext cx="0" cy="3092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5651C63" id="Straight Arrow Connector 1034" o:spid="_x0000_s1026" type="#_x0000_t32" style="position:absolute;margin-left:206.6pt;margin-top:4pt;width:0;height:24.35pt;z-index:252131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" strokecolor="#4472c4 [3204]" strokeweight=".5pt">
                <v:stroke endarrow="block" joinstyle="miter"/>
              </v:shape>
            </w:pict>
          </mc:Fallback>
        </mc:AlternateContent>
      </w:r>
      <w:r>
        <w:rPr>
          <w:rFonts w:cs="Arial"/>
          <w:b/>
          <w:noProof/>
          <w:sz w:val="24"/>
          <w:szCs w:val="24"/>
          <w:lang w:eastAsia="en-GB"/>
        </w:rPr>
        <mc:AlternateContent>
          <mc:Choice Requires="wps">
            <w:drawing>
              <wp:anchor distT="0" distB="0" distL="114300" distR="114300" simplePos="0" relativeHeight="252129280" behindDoc="0" locked="0" layoutInCell="1" allowOverlap="1" wp14:anchorId="6164289A" wp14:editId="7722C656">
                <wp:simplePos x="0" y="0"/>
                <wp:positionH relativeFrom="column">
                  <wp:posOffset>267195</wp:posOffset>
                </wp:positionH>
                <wp:positionV relativeFrom="paragraph">
                  <wp:posOffset>45093</wp:posOffset>
                </wp:positionV>
                <wp:extent cx="0" cy="309352"/>
                <wp:effectExtent l="76200" t="0" r="57150" b="52705"/>
                <wp:wrapNone/>
                <wp:docPr id="1032" name="Straight Arrow Connector 1032"/>
                <wp:cNvGraphicFramePr/>
                <a:graphic xmlns:a="http://schemas.openxmlformats.org/drawingml/2006/main">
                  <a:graphicData uri="http://schemas.microsoft.com/office/word/2010/wordprocessingShape">
                    <wps:wsp>
                      <wps:cNvCnPr/>
                      <wps:spPr>
                        <a:xfrm>
                          <a:off x="0" y="0"/>
                          <a:ext cx="0" cy="30935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F0A081" id="Straight Arrow Connector 1032" o:spid="_x0000_s1026" type="#_x0000_t32" style="position:absolute;margin-left:21.05pt;margin-top:3.55pt;width:0;height:24.35pt;z-index:252129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" strokecolor="#4472c4 [3204]" strokeweight=".5pt">
                <v:stroke endarrow="block" joinstyle="miter"/>
              </v:shape>
            </w:pict>
          </mc:Fallback>
        </mc:AlternateContent>
      </w:r>
    </w:p>
    <w:p w:rsidR="0067021C" w:rsidRDefault="0067021C" w:rsidP="0067021C">
      <w:pPr>
        <w:rPr>
          <w:rFonts w:cs="Arial"/>
          <w:sz w:val="24"/>
          <w:szCs w:val="24"/>
        </w:rPr>
      </w:pPr>
    </w:p>
    <w:p w:rsidR="0067021C" w:rsidRDefault="0067021C" w:rsidP="0067021C">
      <w:pPr>
        <w:rPr>
          <w:rFonts w:cs="Arial"/>
          <w:sz w:val="24"/>
          <w:szCs w:val="24"/>
        </w:rPr>
      </w:pPr>
      <w:r>
        <w:rPr>
          <w:rFonts w:cs="Arial"/>
          <w:sz w:val="24"/>
          <w:szCs w:val="24"/>
        </w:rPr>
        <w:t xml:space="preserve">    10</w:t>
      </w:r>
      <w:r>
        <w:rPr>
          <w:rFonts w:cs="Arial"/>
          <w:sz w:val="24"/>
          <w:szCs w:val="24"/>
        </w:rPr>
        <w:tab/>
        <w:t xml:space="preserve">     3</w:t>
      </w:r>
      <w:r>
        <w:rPr>
          <w:rFonts w:cs="Arial"/>
          <w:sz w:val="24"/>
          <w:szCs w:val="24"/>
        </w:rPr>
        <w:tab/>
        <w:t>= 13</w:t>
      </w:r>
      <w:r>
        <w:rPr>
          <w:rFonts w:cs="Arial"/>
          <w:sz w:val="24"/>
          <w:szCs w:val="24"/>
        </w:rPr>
        <w:tab/>
      </w:r>
      <w:r>
        <w:rPr>
          <w:rFonts w:cs="Arial"/>
          <w:sz w:val="24"/>
          <w:szCs w:val="24"/>
        </w:rPr>
        <w:tab/>
      </w:r>
      <w:r>
        <w:rPr>
          <w:rFonts w:cs="Arial"/>
          <w:sz w:val="24"/>
          <w:szCs w:val="24"/>
        </w:rPr>
        <w:tab/>
        <w:t xml:space="preserve">      10</w:t>
      </w:r>
      <w:r>
        <w:rPr>
          <w:rFonts w:cs="Arial"/>
          <w:sz w:val="24"/>
          <w:szCs w:val="24"/>
        </w:rPr>
        <w:tab/>
        <w:t xml:space="preserve">      4</w:t>
      </w:r>
      <w:r>
        <w:rPr>
          <w:rFonts w:cs="Arial"/>
          <w:sz w:val="24"/>
          <w:szCs w:val="24"/>
        </w:rPr>
        <w:tab/>
      </w:r>
      <w:r>
        <w:rPr>
          <w:rFonts w:cs="Arial"/>
          <w:sz w:val="24"/>
          <w:szCs w:val="24"/>
        </w:rPr>
        <w:tab/>
      </w:r>
      <w:r>
        <w:rPr>
          <w:rFonts w:cs="Arial"/>
          <w:sz w:val="24"/>
          <w:szCs w:val="24"/>
        </w:rPr>
        <w:tab/>
      </w:r>
      <w:r>
        <w:rPr>
          <w:rFonts w:cs="Arial"/>
          <w:sz w:val="24"/>
          <w:szCs w:val="24"/>
        </w:rPr>
        <w:tab/>
        <w:t xml:space="preserve">     10</w:t>
      </w:r>
      <w:r>
        <w:rPr>
          <w:rFonts w:cs="Arial"/>
          <w:sz w:val="24"/>
          <w:szCs w:val="24"/>
        </w:rPr>
        <w:tab/>
        <w:t xml:space="preserve">      3</w:t>
      </w:r>
    </w:p>
    <w:p w:rsidR="0067021C" w:rsidRDefault="0067021C" w:rsidP="0067021C">
      <w:pPr>
        <w:rPr>
          <w:rFonts w:cs="Arial"/>
          <w:sz w:val="24"/>
          <w:szCs w:val="24"/>
        </w:rPr>
      </w:pPr>
    </w:p>
    <w:p w:rsidR="0067021C" w:rsidRDefault="0067021C" w:rsidP="0067021C">
      <w:pPr>
        <w:rPr>
          <w:rFonts w:cs="Arial"/>
          <w:sz w:val="24"/>
          <w:szCs w:val="24"/>
        </w:rPr>
      </w:pPr>
      <w:r>
        <w:rPr>
          <w:rFonts w:cs="Arial"/>
          <w:sz w:val="24"/>
          <w:szCs w:val="24"/>
        </w:rPr>
        <w:t>Using the examples below from the Mental (and Written) Calculation Policy, it can be seen how ‘</w:t>
      </w:r>
      <w:r>
        <w:rPr>
          <w:rFonts w:cs="Arial"/>
          <w:b/>
          <w:sz w:val="24"/>
          <w:szCs w:val="24"/>
        </w:rPr>
        <w:t xml:space="preserve">Find The Hunk’ </w:t>
      </w:r>
      <w:r>
        <w:rPr>
          <w:rFonts w:cs="Arial"/>
          <w:sz w:val="24"/>
          <w:szCs w:val="24"/>
        </w:rPr>
        <w:t>can be developed from a simple division with a whole number answer into a 2 digit by single digit division with a remainder.</w:t>
      </w:r>
    </w:p>
    <w:p w:rsidR="0067021C" w:rsidRDefault="0067021C" w:rsidP="0067021C">
      <w:pPr>
        <w:rPr>
          <w:rFonts w:cs="Arial"/>
          <w:sz w:val="24"/>
          <w:szCs w:val="24"/>
        </w:rPr>
      </w:pPr>
    </w:p>
    <w:p w:rsidR="0067021C" w:rsidRDefault="0067021C" w:rsidP="0067021C">
      <w:pPr>
        <w:rPr>
          <w:rFonts w:cs="Arial"/>
          <w:sz w:val="24"/>
          <w:szCs w:val="24"/>
        </w:rPr>
      </w:pPr>
      <w:r>
        <w:rPr>
          <w:noProof/>
          <w:lang w:eastAsia="en-GB"/>
        </w:rPr>
        <w:lastRenderedPageBreak/>
        <w:drawing>
          <wp:anchor distT="0" distB="0" distL="114300" distR="114300" simplePos="0" relativeHeight="252135424" behindDoc="1" locked="0" layoutInCell="1" allowOverlap="1" wp14:anchorId="110C899B" wp14:editId="4ADF37CB">
            <wp:simplePos x="0" y="0"/>
            <wp:positionH relativeFrom="margin">
              <wp:posOffset>3295015</wp:posOffset>
            </wp:positionH>
            <wp:positionV relativeFrom="paragraph">
              <wp:posOffset>49530</wp:posOffset>
            </wp:positionV>
            <wp:extent cx="2543656" cy="1800000"/>
            <wp:effectExtent l="12700" t="12700" r="9525" b="16510"/>
            <wp:wrapTight wrapText="bothSides">
              <wp:wrapPolygon edited="0">
                <wp:start x="-108" y="-152"/>
                <wp:lineTo x="-108" y="21646"/>
                <wp:lineTo x="21573" y="21646"/>
                <wp:lineTo x="21573" y="-152"/>
                <wp:lineTo x="-108" y="-152"/>
              </wp:wrapPolygon>
            </wp:wrapTight>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2543656" cy="180000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136448" behindDoc="1" locked="0" layoutInCell="1" allowOverlap="1" wp14:anchorId="2596AF63" wp14:editId="4B24A433">
            <wp:simplePos x="0" y="0"/>
            <wp:positionH relativeFrom="margin">
              <wp:align>left</wp:align>
            </wp:positionH>
            <wp:positionV relativeFrom="paragraph">
              <wp:posOffset>13970</wp:posOffset>
            </wp:positionV>
            <wp:extent cx="2545111" cy="1800000"/>
            <wp:effectExtent l="12700" t="12700" r="7620" b="16510"/>
            <wp:wrapTight wrapText="bothSides">
              <wp:wrapPolygon edited="0">
                <wp:start x="-108" y="-152"/>
                <wp:lineTo x="-108" y="21646"/>
                <wp:lineTo x="21557" y="21646"/>
                <wp:lineTo x="21557" y="-152"/>
                <wp:lineTo x="-108" y="-152"/>
              </wp:wrapPolygon>
            </wp:wrapTight>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545111" cy="180000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b/>
          <w:color w:val="0000CC"/>
          <w:sz w:val="28"/>
          <w:szCs w:val="28"/>
        </w:rPr>
      </w:pPr>
    </w:p>
    <w:p w:rsidR="0067021C" w:rsidRDefault="0067021C" w:rsidP="0067021C">
      <w:pPr>
        <w:rPr>
          <w:rFonts w:cs="Arial"/>
          <w:b/>
          <w:color w:val="0000CC"/>
          <w:sz w:val="28"/>
          <w:szCs w:val="28"/>
        </w:rPr>
      </w:pPr>
    </w:p>
    <w:p w:rsidR="0067021C" w:rsidRPr="006D71B1" w:rsidRDefault="0067021C" w:rsidP="0067021C">
      <w:pPr>
        <w:rPr>
          <w:rFonts w:cs="Arial"/>
          <w:b/>
          <w:color w:val="0000CC"/>
          <w:sz w:val="28"/>
          <w:szCs w:val="28"/>
        </w:rPr>
      </w:pPr>
      <w:r w:rsidRPr="006D71B1">
        <w:rPr>
          <w:rFonts w:cs="Arial"/>
          <w:b/>
          <w:color w:val="0000CC"/>
          <w:sz w:val="28"/>
          <w:szCs w:val="28"/>
        </w:rPr>
        <w:t>Mega Hunk</w:t>
      </w:r>
    </w:p>
    <w:p w:rsidR="0067021C" w:rsidRDefault="0067021C" w:rsidP="0067021C">
      <w:pPr>
        <w:rPr>
          <w:rFonts w:cs="Arial"/>
          <w:sz w:val="24"/>
          <w:szCs w:val="24"/>
        </w:rPr>
      </w:pPr>
      <w:r>
        <w:rPr>
          <w:rFonts w:cs="Arial"/>
          <w:sz w:val="24"/>
          <w:szCs w:val="24"/>
        </w:rPr>
        <w:t xml:space="preserve">The natural development of Find The Hunk uses the same strategy for 3 digits divided by a single digit, and is usually termed ‘Mega Hunk’.  </w:t>
      </w:r>
    </w:p>
    <w:p w:rsidR="0067021C" w:rsidRDefault="0067021C" w:rsidP="0067021C">
      <w:pPr>
        <w:pStyle w:val="TLtablelist"/>
        <w:rPr>
          <w:rFonts w:cs="Arial"/>
          <w:noProof/>
          <w:sz w:val="24"/>
          <w:szCs w:val="24"/>
        </w:rPr>
      </w:pPr>
      <w:r w:rsidRPr="003A10A4">
        <w:rPr>
          <w:rFonts w:cs="Arial"/>
          <w:noProof/>
          <w:sz w:val="24"/>
          <w:szCs w:val="24"/>
        </w:rPr>
        <w:t>Mega Hunk is defined as being multiple</w:t>
      </w:r>
      <w:r>
        <w:rPr>
          <w:rFonts w:cs="Arial"/>
          <w:noProof/>
          <w:sz w:val="24"/>
          <w:szCs w:val="24"/>
        </w:rPr>
        <w:t>s</w:t>
      </w:r>
      <w:r w:rsidRPr="003A10A4">
        <w:rPr>
          <w:rFonts w:cs="Arial"/>
          <w:noProof/>
          <w:sz w:val="24"/>
          <w:szCs w:val="24"/>
        </w:rPr>
        <w:t xml:space="preserve"> of 10 times the divisor. </w:t>
      </w:r>
    </w:p>
    <w:p w:rsidR="0067021C" w:rsidRDefault="0067021C" w:rsidP="0067021C">
      <w:pPr>
        <w:pStyle w:val="TLtablelist"/>
        <w:rPr>
          <w:rFonts w:cs="Arial"/>
          <w:noProof/>
          <w:sz w:val="24"/>
          <w:szCs w:val="24"/>
        </w:rPr>
      </w:pPr>
    </w:p>
    <w:p w:rsidR="0067021C" w:rsidRDefault="0067021C" w:rsidP="0067021C">
      <w:pPr>
        <w:pStyle w:val="TLtablelist"/>
        <w:rPr>
          <w:rFonts w:cs="Arial"/>
          <w:noProof/>
          <w:sz w:val="24"/>
          <w:szCs w:val="24"/>
        </w:rPr>
      </w:pPr>
      <w:r>
        <w:rPr>
          <w:rFonts w:cs="Arial"/>
          <w:noProof/>
          <w:sz w:val="24"/>
          <w:szCs w:val="24"/>
        </w:rPr>
        <w:t>If we are dividing a number by 4 which is larger than 79 then we will need more than one ‘Hunk’.</w:t>
      </w:r>
    </w:p>
    <w:p w:rsidR="0067021C" w:rsidRDefault="0067021C" w:rsidP="0067021C">
      <w:pPr>
        <w:pStyle w:val="TLtablelist"/>
        <w:rPr>
          <w:rFonts w:cs="Arial"/>
          <w:sz w:val="24"/>
          <w:szCs w:val="24"/>
        </w:rPr>
      </w:pPr>
      <w:r>
        <w:rPr>
          <w:rFonts w:cs="Arial"/>
          <w:noProof/>
          <w:sz w:val="24"/>
          <w:szCs w:val="24"/>
        </w:rPr>
        <w:t>For an example such as 13</w:t>
      </w:r>
      <w:r w:rsidRPr="00E1592F">
        <w:rPr>
          <w:rFonts w:cs="Arial"/>
          <w:b/>
          <w:sz w:val="24"/>
          <w:szCs w:val="24"/>
        </w:rPr>
        <w:t xml:space="preserve">6 </w:t>
      </w:r>
      <w:r w:rsidRPr="00E1592F">
        <w:rPr>
          <w:rFonts w:eastAsia="MS Gothic" w:cs="Arial"/>
          <w:b/>
          <w:color w:val="000000"/>
          <w:sz w:val="24"/>
          <w:szCs w:val="24"/>
        </w:rPr>
        <w:t>÷</w:t>
      </w:r>
      <w:r w:rsidRPr="00E1592F">
        <w:rPr>
          <w:rFonts w:cs="Arial"/>
          <w:b/>
          <w:sz w:val="24"/>
          <w:szCs w:val="24"/>
        </w:rPr>
        <w:t xml:space="preserve"> 4</w:t>
      </w:r>
      <w:r>
        <w:rPr>
          <w:rFonts w:cs="Arial"/>
          <w:sz w:val="24"/>
          <w:szCs w:val="24"/>
        </w:rPr>
        <w:t xml:space="preserve"> we would need 3 ‘Hunks’ (40 + 40 + 40 + 16).</w:t>
      </w:r>
    </w:p>
    <w:p w:rsidR="0067021C" w:rsidRDefault="0067021C" w:rsidP="0067021C">
      <w:pPr>
        <w:pStyle w:val="TLtablelist"/>
        <w:rPr>
          <w:rFonts w:cs="Arial"/>
          <w:sz w:val="24"/>
          <w:szCs w:val="24"/>
        </w:rPr>
      </w:pPr>
    </w:p>
    <w:p w:rsidR="0067021C" w:rsidRDefault="0067021C" w:rsidP="0067021C">
      <w:pPr>
        <w:pStyle w:val="TLtablelist"/>
        <w:rPr>
          <w:rFonts w:cs="Arial"/>
          <w:noProof/>
          <w:sz w:val="24"/>
          <w:szCs w:val="24"/>
        </w:rPr>
      </w:pPr>
      <w:r>
        <w:rPr>
          <w:rFonts w:cs="Arial"/>
          <w:noProof/>
          <w:sz w:val="24"/>
          <w:szCs w:val="24"/>
        </w:rPr>
        <w:t xml:space="preserve">As this would take far too long and would not be an efficient method, children are encouraged to find the maximum number of ‘Hunks’ that they could use. </w:t>
      </w:r>
    </w:p>
    <w:p w:rsidR="0067021C" w:rsidRDefault="0067021C" w:rsidP="0067021C">
      <w:pPr>
        <w:pStyle w:val="TLtablelist"/>
        <w:rPr>
          <w:rFonts w:cs="Arial"/>
          <w:noProof/>
          <w:sz w:val="24"/>
          <w:szCs w:val="24"/>
        </w:rPr>
      </w:pPr>
    </w:p>
    <w:p w:rsidR="0067021C" w:rsidRDefault="0067021C" w:rsidP="0067021C">
      <w:pPr>
        <w:pStyle w:val="TLtablelist"/>
        <w:ind w:left="0" w:firstLine="0"/>
        <w:rPr>
          <w:rFonts w:cs="Arial"/>
          <w:noProof/>
          <w:sz w:val="24"/>
          <w:szCs w:val="24"/>
        </w:rPr>
      </w:pPr>
      <w:r w:rsidRPr="003A10A4">
        <w:rPr>
          <w:rFonts w:cs="Arial"/>
          <w:noProof/>
          <w:sz w:val="24"/>
          <w:szCs w:val="24"/>
        </w:rPr>
        <w:t xml:space="preserve">In the </w:t>
      </w:r>
      <w:r>
        <w:rPr>
          <w:rFonts w:cs="Arial"/>
          <w:noProof/>
          <w:sz w:val="24"/>
          <w:szCs w:val="24"/>
        </w:rPr>
        <w:t>first example</w:t>
      </w:r>
      <w:r w:rsidRPr="003A10A4">
        <w:rPr>
          <w:rFonts w:cs="Arial"/>
          <w:noProof/>
          <w:sz w:val="24"/>
          <w:szCs w:val="24"/>
        </w:rPr>
        <w:t xml:space="preserve"> below the divisor</w:t>
      </w:r>
      <w:r>
        <w:rPr>
          <w:rFonts w:cs="Arial"/>
          <w:noProof/>
          <w:sz w:val="24"/>
          <w:szCs w:val="24"/>
        </w:rPr>
        <w:t xml:space="preserve"> </w:t>
      </w:r>
      <w:r w:rsidRPr="003A10A4">
        <w:rPr>
          <w:rFonts w:cs="Arial"/>
          <w:noProof/>
          <w:sz w:val="24"/>
          <w:szCs w:val="24"/>
        </w:rPr>
        <w:t xml:space="preserve">is 4, so the Hunk will be </w:t>
      </w:r>
      <w:r>
        <w:rPr>
          <w:rFonts w:cs="Arial"/>
          <w:noProof/>
          <w:sz w:val="24"/>
          <w:szCs w:val="24"/>
        </w:rPr>
        <w:t>40 and the Mega Hunk 40 x 3</w:t>
      </w:r>
      <w:r w:rsidRPr="003A10A4">
        <w:rPr>
          <w:rFonts w:cs="Arial"/>
          <w:noProof/>
          <w:sz w:val="24"/>
          <w:szCs w:val="24"/>
        </w:rPr>
        <w:t xml:space="preserve"> = 120. </w:t>
      </w:r>
    </w:p>
    <w:p w:rsidR="0067021C" w:rsidRDefault="0067021C" w:rsidP="0067021C">
      <w:pPr>
        <w:pStyle w:val="TLtablelist"/>
        <w:ind w:left="0" w:firstLine="0"/>
        <w:rPr>
          <w:rFonts w:cs="Arial"/>
          <w:noProof/>
          <w:sz w:val="24"/>
          <w:szCs w:val="24"/>
        </w:rPr>
      </w:pPr>
      <w:r>
        <w:rPr>
          <w:rFonts w:cs="Arial"/>
          <w:noProof/>
          <w:sz w:val="24"/>
          <w:szCs w:val="24"/>
        </w:rPr>
        <w:t xml:space="preserve">This would leave 16.  </w:t>
      </w:r>
    </w:p>
    <w:p w:rsidR="0067021C" w:rsidRDefault="0067021C" w:rsidP="0067021C">
      <w:pPr>
        <w:pStyle w:val="TLtablelist"/>
        <w:ind w:left="0" w:firstLine="0"/>
        <w:rPr>
          <w:rFonts w:cs="Arial"/>
          <w:noProof/>
          <w:sz w:val="24"/>
          <w:szCs w:val="24"/>
        </w:rPr>
      </w:pPr>
      <w:r>
        <w:rPr>
          <w:rFonts w:cs="Arial"/>
          <w:noProof/>
          <w:sz w:val="24"/>
          <w:szCs w:val="24"/>
        </w:rPr>
        <w:t>B</w:t>
      </w:r>
      <w:r w:rsidRPr="003A10A4">
        <w:rPr>
          <w:rFonts w:cs="Arial"/>
          <w:noProof/>
          <w:sz w:val="24"/>
          <w:szCs w:val="24"/>
        </w:rPr>
        <w:t>oth chunks</w:t>
      </w:r>
      <w:r>
        <w:rPr>
          <w:rFonts w:cs="Arial"/>
          <w:noProof/>
          <w:sz w:val="24"/>
          <w:szCs w:val="24"/>
        </w:rPr>
        <w:t xml:space="preserve"> (120 and 16)</w:t>
      </w:r>
      <w:r w:rsidRPr="003A10A4">
        <w:rPr>
          <w:rFonts w:cs="Arial"/>
          <w:noProof/>
          <w:sz w:val="24"/>
          <w:szCs w:val="24"/>
        </w:rPr>
        <w:t xml:space="preserve"> are then divided by the divisor</w:t>
      </w:r>
      <w:r>
        <w:rPr>
          <w:rFonts w:cs="Arial"/>
          <w:noProof/>
          <w:sz w:val="24"/>
          <w:szCs w:val="24"/>
        </w:rPr>
        <w:t xml:space="preserve"> (4)</w:t>
      </w:r>
      <w:r w:rsidRPr="003A10A4">
        <w:rPr>
          <w:rFonts w:cs="Arial"/>
          <w:noProof/>
          <w:sz w:val="24"/>
          <w:szCs w:val="24"/>
        </w:rPr>
        <w:t xml:space="preserve"> and then the </w:t>
      </w:r>
      <w:r>
        <w:rPr>
          <w:rFonts w:cs="Arial"/>
          <w:noProof/>
          <w:sz w:val="24"/>
          <w:szCs w:val="24"/>
        </w:rPr>
        <w:t>answers</w:t>
      </w:r>
      <w:r w:rsidRPr="003A10A4">
        <w:rPr>
          <w:rFonts w:cs="Arial"/>
          <w:noProof/>
          <w:sz w:val="24"/>
          <w:szCs w:val="24"/>
        </w:rPr>
        <w:t xml:space="preserve"> </w:t>
      </w:r>
      <w:r w:rsidR="008A31A6">
        <w:rPr>
          <w:rFonts w:cs="Arial"/>
          <w:noProof/>
          <w:sz w:val="24"/>
          <w:szCs w:val="24"/>
        </w:rPr>
        <w:t>totalled</w:t>
      </w:r>
      <w:r w:rsidRPr="003A10A4">
        <w:rPr>
          <w:rFonts w:cs="Arial"/>
          <w:noProof/>
          <w:sz w:val="24"/>
          <w:szCs w:val="24"/>
        </w:rPr>
        <w:t xml:space="preserve">. </w:t>
      </w:r>
    </w:p>
    <w:p w:rsidR="0067021C" w:rsidRDefault="0067021C" w:rsidP="0067021C">
      <w:pPr>
        <w:pStyle w:val="TLtablelist"/>
        <w:ind w:left="0" w:firstLine="0"/>
        <w:rPr>
          <w:rFonts w:cs="Arial"/>
          <w:b/>
          <w:sz w:val="24"/>
          <w:szCs w:val="24"/>
        </w:rPr>
      </w:pPr>
      <w:r w:rsidRPr="00C345E0">
        <w:rPr>
          <w:rFonts w:cs="Arial"/>
          <w:b/>
          <w:noProof/>
          <w:sz w:val="24"/>
          <w:szCs w:val="24"/>
        </w:rPr>
        <w:t>120</w:t>
      </w:r>
      <w:r w:rsidRPr="00C345E0">
        <w:rPr>
          <w:rFonts w:cs="Arial"/>
          <w:b/>
          <w:sz w:val="24"/>
          <w:szCs w:val="24"/>
        </w:rPr>
        <w:t xml:space="preserve"> </w:t>
      </w:r>
      <w:r w:rsidRPr="00C345E0">
        <w:rPr>
          <w:rFonts w:eastAsia="MS Gothic" w:cs="Arial"/>
          <w:b/>
          <w:color w:val="000000"/>
          <w:sz w:val="24"/>
          <w:szCs w:val="24"/>
        </w:rPr>
        <w:t>÷</w:t>
      </w:r>
      <w:r w:rsidRPr="00C345E0">
        <w:rPr>
          <w:rFonts w:cs="Arial"/>
          <w:b/>
          <w:sz w:val="24"/>
          <w:szCs w:val="24"/>
        </w:rPr>
        <w:t xml:space="preserve"> 4 = 30   and </w:t>
      </w:r>
    </w:p>
    <w:p w:rsidR="0067021C" w:rsidRPr="00C345E0" w:rsidRDefault="0067021C" w:rsidP="0067021C">
      <w:pPr>
        <w:pStyle w:val="TLtablelist"/>
        <w:ind w:left="0" w:firstLine="0"/>
        <w:rPr>
          <w:rFonts w:cs="Arial"/>
          <w:b/>
          <w:noProof/>
          <w:sz w:val="24"/>
          <w:szCs w:val="24"/>
        </w:rPr>
      </w:pPr>
      <w:r w:rsidRPr="00C345E0">
        <w:rPr>
          <w:rFonts w:cs="Arial"/>
          <w:b/>
          <w:noProof/>
          <w:sz w:val="24"/>
          <w:szCs w:val="24"/>
        </w:rPr>
        <w:t>1</w:t>
      </w:r>
      <w:r w:rsidRPr="00C345E0">
        <w:rPr>
          <w:rFonts w:cs="Arial"/>
          <w:b/>
          <w:sz w:val="24"/>
          <w:szCs w:val="24"/>
        </w:rPr>
        <w:t xml:space="preserve">6 </w:t>
      </w:r>
      <w:r w:rsidRPr="00C345E0">
        <w:rPr>
          <w:rFonts w:eastAsia="MS Gothic" w:cs="Arial"/>
          <w:b/>
          <w:color w:val="000000"/>
          <w:sz w:val="24"/>
          <w:szCs w:val="24"/>
        </w:rPr>
        <w:t>÷</w:t>
      </w:r>
      <w:r w:rsidRPr="00C345E0">
        <w:rPr>
          <w:rFonts w:cs="Arial"/>
          <w:b/>
          <w:sz w:val="24"/>
          <w:szCs w:val="24"/>
        </w:rPr>
        <w:t xml:space="preserve"> 4 =</w:t>
      </w:r>
      <w:r>
        <w:rPr>
          <w:rFonts w:cs="Arial"/>
          <w:b/>
          <w:sz w:val="24"/>
          <w:szCs w:val="24"/>
        </w:rPr>
        <w:t xml:space="preserve">   </w:t>
      </w:r>
      <w:r w:rsidRPr="00C345E0">
        <w:rPr>
          <w:rFonts w:cs="Arial"/>
          <w:b/>
          <w:sz w:val="24"/>
          <w:szCs w:val="24"/>
        </w:rPr>
        <w:t xml:space="preserve"> 4</w:t>
      </w:r>
      <w:r w:rsidRPr="00C345E0">
        <w:rPr>
          <w:rFonts w:cs="Arial"/>
          <w:b/>
          <w:sz w:val="24"/>
          <w:szCs w:val="24"/>
        </w:rPr>
        <w:tab/>
      </w:r>
      <w:r w:rsidRPr="00C345E0">
        <w:rPr>
          <w:rFonts w:cs="Arial"/>
          <w:b/>
          <w:sz w:val="24"/>
          <w:szCs w:val="24"/>
        </w:rPr>
        <w:tab/>
        <w:t xml:space="preserve">30 + 4 = 34 therefore </w:t>
      </w:r>
      <w:r w:rsidRPr="00C345E0">
        <w:rPr>
          <w:rFonts w:cs="Arial"/>
          <w:b/>
          <w:noProof/>
          <w:sz w:val="24"/>
          <w:szCs w:val="24"/>
        </w:rPr>
        <w:t>13</w:t>
      </w:r>
      <w:r w:rsidRPr="00C345E0">
        <w:rPr>
          <w:rFonts w:cs="Arial"/>
          <w:b/>
          <w:sz w:val="24"/>
          <w:szCs w:val="24"/>
        </w:rPr>
        <w:t xml:space="preserve">6 </w:t>
      </w:r>
      <w:r w:rsidRPr="00C345E0">
        <w:rPr>
          <w:rFonts w:eastAsia="MS Gothic" w:cs="Arial"/>
          <w:b/>
          <w:color w:val="000000"/>
          <w:sz w:val="24"/>
          <w:szCs w:val="24"/>
        </w:rPr>
        <w:t>÷</w:t>
      </w:r>
      <w:r w:rsidRPr="00C345E0">
        <w:rPr>
          <w:rFonts w:cs="Arial"/>
          <w:b/>
          <w:sz w:val="24"/>
          <w:szCs w:val="24"/>
        </w:rPr>
        <w:t xml:space="preserve"> 4 = 34</w:t>
      </w:r>
    </w:p>
    <w:p w:rsidR="0067021C" w:rsidRDefault="0067021C" w:rsidP="0067021C">
      <w:pPr>
        <w:pStyle w:val="TLtablelist"/>
        <w:ind w:left="0" w:firstLine="0"/>
        <w:rPr>
          <w:rFonts w:cs="Arial"/>
          <w:noProof/>
          <w:sz w:val="24"/>
          <w:szCs w:val="24"/>
        </w:rPr>
      </w:pPr>
    </w:p>
    <w:p w:rsidR="0067021C" w:rsidRDefault="0067021C" w:rsidP="0067021C">
      <w:pPr>
        <w:pStyle w:val="TLtablelist"/>
        <w:ind w:left="0" w:firstLine="0"/>
        <w:rPr>
          <w:rFonts w:cs="Arial"/>
          <w:sz w:val="24"/>
          <w:szCs w:val="24"/>
        </w:rPr>
      </w:pPr>
      <w:r>
        <w:rPr>
          <w:rFonts w:cs="Arial"/>
          <w:noProof/>
          <w:sz w:val="24"/>
          <w:szCs w:val="24"/>
        </w:rPr>
        <w:t xml:space="preserve">In the second </w:t>
      </w:r>
      <w:r w:rsidRPr="00C345E0">
        <w:rPr>
          <w:rFonts w:cs="Arial"/>
          <w:noProof/>
          <w:sz w:val="24"/>
          <w:szCs w:val="24"/>
        </w:rPr>
        <w:t>example, 394</w:t>
      </w:r>
      <w:r w:rsidRPr="00C345E0">
        <w:rPr>
          <w:rFonts w:cs="Arial"/>
          <w:sz w:val="24"/>
          <w:szCs w:val="24"/>
        </w:rPr>
        <w:t xml:space="preserve"> </w:t>
      </w:r>
      <w:r w:rsidRPr="00C345E0">
        <w:rPr>
          <w:rFonts w:eastAsia="MS Gothic" w:cs="Arial"/>
          <w:color w:val="000000"/>
          <w:sz w:val="24"/>
          <w:szCs w:val="24"/>
        </w:rPr>
        <w:t>÷</w:t>
      </w:r>
      <w:r w:rsidRPr="00C345E0">
        <w:rPr>
          <w:rFonts w:cs="Arial"/>
          <w:sz w:val="24"/>
          <w:szCs w:val="24"/>
        </w:rPr>
        <w:t xml:space="preserve"> 6, you would quickly decide that the Hunk was 60 and therefore the Mega Hunk would be 60 x 6 = 360.  This would leave 34.</w:t>
      </w:r>
    </w:p>
    <w:p w:rsidR="0067021C" w:rsidRDefault="0067021C" w:rsidP="0067021C">
      <w:pPr>
        <w:pStyle w:val="TLtablelist"/>
        <w:ind w:left="0" w:firstLine="0"/>
        <w:rPr>
          <w:rFonts w:cs="Arial"/>
          <w:noProof/>
          <w:sz w:val="24"/>
          <w:szCs w:val="24"/>
        </w:rPr>
      </w:pPr>
      <w:r>
        <w:rPr>
          <w:rFonts w:cs="Arial"/>
          <w:noProof/>
          <w:sz w:val="24"/>
          <w:szCs w:val="24"/>
        </w:rPr>
        <w:t>B</w:t>
      </w:r>
      <w:r w:rsidRPr="003A10A4">
        <w:rPr>
          <w:rFonts w:cs="Arial"/>
          <w:noProof/>
          <w:sz w:val="24"/>
          <w:szCs w:val="24"/>
        </w:rPr>
        <w:t>oth chunks</w:t>
      </w:r>
      <w:r>
        <w:rPr>
          <w:rFonts w:cs="Arial"/>
          <w:noProof/>
          <w:sz w:val="24"/>
          <w:szCs w:val="24"/>
        </w:rPr>
        <w:t xml:space="preserve"> (360 and 34)</w:t>
      </w:r>
      <w:r w:rsidRPr="003A10A4">
        <w:rPr>
          <w:rFonts w:cs="Arial"/>
          <w:noProof/>
          <w:sz w:val="24"/>
          <w:szCs w:val="24"/>
        </w:rPr>
        <w:t xml:space="preserve"> are then divided by the divisor</w:t>
      </w:r>
      <w:r>
        <w:rPr>
          <w:rFonts w:cs="Arial"/>
          <w:noProof/>
          <w:sz w:val="24"/>
          <w:szCs w:val="24"/>
        </w:rPr>
        <w:t xml:space="preserve"> (6)</w:t>
      </w:r>
      <w:r w:rsidRPr="003A10A4">
        <w:rPr>
          <w:rFonts w:cs="Arial"/>
          <w:noProof/>
          <w:sz w:val="24"/>
          <w:szCs w:val="24"/>
        </w:rPr>
        <w:t xml:space="preserve"> and then the </w:t>
      </w:r>
      <w:r>
        <w:rPr>
          <w:rFonts w:cs="Arial"/>
          <w:noProof/>
          <w:sz w:val="24"/>
          <w:szCs w:val="24"/>
        </w:rPr>
        <w:t>answers</w:t>
      </w:r>
      <w:r w:rsidRPr="003A10A4">
        <w:rPr>
          <w:rFonts w:cs="Arial"/>
          <w:noProof/>
          <w:sz w:val="24"/>
          <w:szCs w:val="24"/>
        </w:rPr>
        <w:t xml:space="preserve"> </w:t>
      </w:r>
      <w:r w:rsidR="008A31A6">
        <w:rPr>
          <w:rFonts w:cs="Arial"/>
          <w:noProof/>
          <w:sz w:val="24"/>
          <w:szCs w:val="24"/>
        </w:rPr>
        <w:t>totalled.</w:t>
      </w:r>
      <w:r w:rsidRPr="003A10A4">
        <w:rPr>
          <w:rFonts w:cs="Arial"/>
          <w:noProof/>
          <w:sz w:val="24"/>
          <w:szCs w:val="24"/>
        </w:rPr>
        <w:t xml:space="preserve"> </w:t>
      </w:r>
    </w:p>
    <w:p w:rsidR="0067021C" w:rsidRDefault="0067021C" w:rsidP="0067021C">
      <w:pPr>
        <w:pStyle w:val="TLtablelist"/>
        <w:ind w:left="0" w:firstLine="0"/>
        <w:rPr>
          <w:rFonts w:cs="Arial"/>
          <w:b/>
          <w:sz w:val="24"/>
          <w:szCs w:val="24"/>
        </w:rPr>
      </w:pPr>
      <w:r>
        <w:rPr>
          <w:rFonts w:cs="Arial"/>
          <w:b/>
          <w:noProof/>
          <w:sz w:val="24"/>
          <w:szCs w:val="24"/>
        </w:rPr>
        <w:t>36</w:t>
      </w:r>
      <w:r w:rsidRPr="00C345E0">
        <w:rPr>
          <w:rFonts w:cs="Arial"/>
          <w:b/>
          <w:noProof/>
          <w:sz w:val="24"/>
          <w:szCs w:val="24"/>
        </w:rPr>
        <w:t>0</w:t>
      </w:r>
      <w:r w:rsidRPr="00C345E0">
        <w:rPr>
          <w:rFonts w:cs="Arial"/>
          <w:b/>
          <w:sz w:val="24"/>
          <w:szCs w:val="24"/>
        </w:rPr>
        <w:t xml:space="preserve"> </w:t>
      </w:r>
      <w:r w:rsidRPr="00C345E0">
        <w:rPr>
          <w:rFonts w:eastAsia="MS Gothic" w:cs="Arial"/>
          <w:b/>
          <w:color w:val="000000"/>
          <w:sz w:val="24"/>
          <w:szCs w:val="24"/>
        </w:rPr>
        <w:t>÷</w:t>
      </w:r>
      <w:r w:rsidRPr="00C345E0">
        <w:rPr>
          <w:rFonts w:cs="Arial"/>
          <w:b/>
          <w:sz w:val="24"/>
          <w:szCs w:val="24"/>
        </w:rPr>
        <w:t xml:space="preserve"> </w:t>
      </w:r>
      <w:r>
        <w:rPr>
          <w:rFonts w:cs="Arial"/>
          <w:b/>
          <w:sz w:val="24"/>
          <w:szCs w:val="24"/>
        </w:rPr>
        <w:t>6</w:t>
      </w:r>
      <w:r w:rsidRPr="00C345E0">
        <w:rPr>
          <w:rFonts w:cs="Arial"/>
          <w:b/>
          <w:sz w:val="24"/>
          <w:szCs w:val="24"/>
        </w:rPr>
        <w:t xml:space="preserve"> = </w:t>
      </w:r>
      <w:r>
        <w:rPr>
          <w:rFonts w:cs="Arial"/>
          <w:b/>
          <w:sz w:val="24"/>
          <w:szCs w:val="24"/>
        </w:rPr>
        <w:t>6</w:t>
      </w:r>
      <w:r w:rsidRPr="00C345E0">
        <w:rPr>
          <w:rFonts w:cs="Arial"/>
          <w:b/>
          <w:sz w:val="24"/>
          <w:szCs w:val="24"/>
        </w:rPr>
        <w:t xml:space="preserve">0   and </w:t>
      </w:r>
    </w:p>
    <w:p w:rsidR="0067021C" w:rsidRDefault="0067021C" w:rsidP="0067021C">
      <w:pPr>
        <w:pStyle w:val="TLtablelist"/>
        <w:ind w:left="0" w:firstLine="0"/>
        <w:rPr>
          <w:rFonts w:cs="Arial"/>
          <w:b/>
          <w:sz w:val="24"/>
          <w:szCs w:val="24"/>
        </w:rPr>
      </w:pPr>
      <w:r>
        <w:rPr>
          <w:rFonts w:cs="Arial"/>
          <w:b/>
          <w:noProof/>
          <w:sz w:val="24"/>
          <w:szCs w:val="24"/>
        </w:rPr>
        <w:t>3</w:t>
      </w:r>
      <w:r>
        <w:rPr>
          <w:rFonts w:cs="Arial"/>
          <w:b/>
          <w:sz w:val="24"/>
          <w:szCs w:val="24"/>
        </w:rPr>
        <w:t>4</w:t>
      </w:r>
      <w:r w:rsidRPr="00C345E0">
        <w:rPr>
          <w:rFonts w:cs="Arial"/>
          <w:b/>
          <w:sz w:val="24"/>
          <w:szCs w:val="24"/>
        </w:rPr>
        <w:t xml:space="preserve"> </w:t>
      </w:r>
      <w:r w:rsidRPr="00C345E0">
        <w:rPr>
          <w:rFonts w:eastAsia="MS Gothic" w:cs="Arial"/>
          <w:b/>
          <w:color w:val="000000"/>
          <w:sz w:val="24"/>
          <w:szCs w:val="24"/>
        </w:rPr>
        <w:t>÷</w:t>
      </w:r>
      <w:r w:rsidRPr="00C345E0">
        <w:rPr>
          <w:rFonts w:cs="Arial"/>
          <w:b/>
          <w:sz w:val="24"/>
          <w:szCs w:val="24"/>
        </w:rPr>
        <w:t xml:space="preserve"> </w:t>
      </w:r>
      <w:r>
        <w:rPr>
          <w:rFonts w:cs="Arial"/>
          <w:b/>
          <w:sz w:val="24"/>
          <w:szCs w:val="24"/>
        </w:rPr>
        <w:t>6</w:t>
      </w:r>
      <w:r w:rsidRPr="00C345E0">
        <w:rPr>
          <w:rFonts w:cs="Arial"/>
          <w:b/>
          <w:sz w:val="24"/>
          <w:szCs w:val="24"/>
        </w:rPr>
        <w:t xml:space="preserve"> = </w:t>
      </w:r>
      <w:r>
        <w:rPr>
          <w:rFonts w:cs="Arial"/>
          <w:b/>
          <w:sz w:val="24"/>
          <w:szCs w:val="24"/>
        </w:rPr>
        <w:t xml:space="preserve">   5 r 4</w:t>
      </w:r>
      <w:r w:rsidRPr="00C345E0">
        <w:rPr>
          <w:rFonts w:cs="Arial"/>
          <w:b/>
          <w:sz w:val="24"/>
          <w:szCs w:val="24"/>
        </w:rPr>
        <w:tab/>
      </w:r>
      <w:r w:rsidRPr="00C345E0">
        <w:rPr>
          <w:rFonts w:cs="Arial"/>
          <w:b/>
          <w:sz w:val="24"/>
          <w:szCs w:val="24"/>
        </w:rPr>
        <w:tab/>
      </w:r>
      <w:r>
        <w:rPr>
          <w:rFonts w:cs="Arial"/>
          <w:b/>
          <w:sz w:val="24"/>
          <w:szCs w:val="24"/>
        </w:rPr>
        <w:t>60</w:t>
      </w:r>
      <w:r w:rsidRPr="00C345E0">
        <w:rPr>
          <w:rFonts w:cs="Arial"/>
          <w:b/>
          <w:sz w:val="24"/>
          <w:szCs w:val="24"/>
        </w:rPr>
        <w:t xml:space="preserve"> + </w:t>
      </w:r>
      <w:r>
        <w:rPr>
          <w:rFonts w:cs="Arial"/>
          <w:b/>
          <w:sz w:val="24"/>
          <w:szCs w:val="24"/>
        </w:rPr>
        <w:t>5 r</w:t>
      </w:r>
      <w:r w:rsidRPr="00C345E0">
        <w:rPr>
          <w:rFonts w:cs="Arial"/>
          <w:b/>
          <w:sz w:val="24"/>
          <w:szCs w:val="24"/>
        </w:rPr>
        <w:t xml:space="preserve">4 = </w:t>
      </w:r>
      <w:r>
        <w:rPr>
          <w:rFonts w:cs="Arial"/>
          <w:b/>
          <w:sz w:val="24"/>
          <w:szCs w:val="24"/>
        </w:rPr>
        <w:t>65 r4</w:t>
      </w:r>
      <w:r w:rsidRPr="00C345E0">
        <w:rPr>
          <w:rFonts w:cs="Arial"/>
          <w:b/>
          <w:sz w:val="24"/>
          <w:szCs w:val="24"/>
        </w:rPr>
        <w:t xml:space="preserve"> therefore </w:t>
      </w:r>
      <w:r>
        <w:rPr>
          <w:rFonts w:cs="Arial"/>
          <w:b/>
          <w:noProof/>
          <w:sz w:val="24"/>
          <w:szCs w:val="24"/>
        </w:rPr>
        <w:t>394</w:t>
      </w:r>
      <w:r w:rsidRPr="00C345E0">
        <w:rPr>
          <w:rFonts w:cs="Arial"/>
          <w:b/>
          <w:sz w:val="24"/>
          <w:szCs w:val="24"/>
        </w:rPr>
        <w:t xml:space="preserve"> </w:t>
      </w:r>
      <w:r w:rsidRPr="00C345E0">
        <w:rPr>
          <w:rFonts w:eastAsia="MS Gothic" w:cs="Arial"/>
          <w:b/>
          <w:color w:val="000000"/>
          <w:sz w:val="24"/>
          <w:szCs w:val="24"/>
        </w:rPr>
        <w:t>÷</w:t>
      </w:r>
      <w:r w:rsidRPr="00C345E0">
        <w:rPr>
          <w:rFonts w:cs="Arial"/>
          <w:b/>
          <w:sz w:val="24"/>
          <w:szCs w:val="24"/>
        </w:rPr>
        <w:t xml:space="preserve"> </w:t>
      </w:r>
      <w:r>
        <w:rPr>
          <w:rFonts w:cs="Arial"/>
          <w:b/>
          <w:sz w:val="24"/>
          <w:szCs w:val="24"/>
        </w:rPr>
        <w:t>6</w:t>
      </w:r>
      <w:r w:rsidRPr="00C345E0">
        <w:rPr>
          <w:rFonts w:cs="Arial"/>
          <w:b/>
          <w:sz w:val="24"/>
          <w:szCs w:val="24"/>
        </w:rPr>
        <w:t xml:space="preserve"> = </w:t>
      </w:r>
      <w:r>
        <w:rPr>
          <w:rFonts w:cs="Arial"/>
          <w:b/>
          <w:sz w:val="24"/>
          <w:szCs w:val="24"/>
        </w:rPr>
        <w:t>65 r4</w:t>
      </w:r>
    </w:p>
    <w:p w:rsidR="0067021C" w:rsidRDefault="0067021C" w:rsidP="0067021C">
      <w:pPr>
        <w:pStyle w:val="TLtablelist"/>
        <w:ind w:left="0" w:firstLine="0"/>
        <w:rPr>
          <w:rFonts w:cs="Arial"/>
          <w:b/>
          <w:noProof/>
          <w:sz w:val="24"/>
          <w:szCs w:val="24"/>
        </w:rPr>
      </w:pPr>
    </w:p>
    <w:p w:rsidR="0067021C" w:rsidRDefault="0067021C" w:rsidP="0067021C">
      <w:pPr>
        <w:pStyle w:val="TLtablelist"/>
        <w:ind w:left="0" w:firstLine="0"/>
        <w:rPr>
          <w:rFonts w:cs="Arial"/>
          <w:sz w:val="24"/>
          <w:szCs w:val="24"/>
        </w:rPr>
      </w:pPr>
      <w:r>
        <w:rPr>
          <w:rFonts w:cs="Arial"/>
          <w:noProof/>
          <w:sz w:val="24"/>
          <w:szCs w:val="24"/>
        </w:rPr>
        <w:t xml:space="preserve">In the final </w:t>
      </w:r>
      <w:r w:rsidRPr="00C345E0">
        <w:rPr>
          <w:rFonts w:cs="Arial"/>
          <w:noProof/>
          <w:sz w:val="24"/>
          <w:szCs w:val="24"/>
        </w:rPr>
        <w:t xml:space="preserve">example, </w:t>
      </w:r>
      <w:r>
        <w:rPr>
          <w:rFonts w:cs="Arial"/>
          <w:noProof/>
          <w:sz w:val="24"/>
          <w:szCs w:val="24"/>
        </w:rPr>
        <w:t>536</w:t>
      </w:r>
      <w:r w:rsidRPr="00C345E0">
        <w:rPr>
          <w:rFonts w:cs="Arial"/>
          <w:sz w:val="24"/>
          <w:szCs w:val="24"/>
        </w:rPr>
        <w:t xml:space="preserve"> </w:t>
      </w:r>
      <w:r w:rsidRPr="00C345E0">
        <w:rPr>
          <w:rFonts w:eastAsia="MS Gothic" w:cs="Arial"/>
          <w:color w:val="000000"/>
          <w:sz w:val="24"/>
          <w:szCs w:val="24"/>
        </w:rPr>
        <w:t>÷</w:t>
      </w:r>
      <w:r w:rsidRPr="00C345E0">
        <w:rPr>
          <w:rFonts w:cs="Arial"/>
          <w:sz w:val="24"/>
          <w:szCs w:val="24"/>
        </w:rPr>
        <w:t xml:space="preserve"> </w:t>
      </w:r>
      <w:r>
        <w:rPr>
          <w:rFonts w:cs="Arial"/>
          <w:sz w:val="24"/>
          <w:szCs w:val="24"/>
        </w:rPr>
        <w:t>4</w:t>
      </w:r>
      <w:r w:rsidRPr="00C345E0">
        <w:rPr>
          <w:rFonts w:cs="Arial"/>
          <w:sz w:val="24"/>
          <w:szCs w:val="24"/>
        </w:rPr>
        <w:t xml:space="preserve">, you would quickly decide that the Hunk was </w:t>
      </w:r>
      <w:r>
        <w:rPr>
          <w:rFonts w:cs="Arial"/>
          <w:sz w:val="24"/>
          <w:szCs w:val="24"/>
        </w:rPr>
        <w:t>4</w:t>
      </w:r>
      <w:r w:rsidRPr="00C345E0">
        <w:rPr>
          <w:rFonts w:cs="Arial"/>
          <w:sz w:val="24"/>
          <w:szCs w:val="24"/>
        </w:rPr>
        <w:t xml:space="preserve">0 and therefore the </w:t>
      </w:r>
      <w:r>
        <w:rPr>
          <w:rFonts w:cs="Arial"/>
          <w:sz w:val="24"/>
          <w:szCs w:val="24"/>
        </w:rPr>
        <w:t xml:space="preserve">first </w:t>
      </w:r>
      <w:r w:rsidRPr="00C345E0">
        <w:rPr>
          <w:rFonts w:cs="Arial"/>
          <w:sz w:val="24"/>
          <w:szCs w:val="24"/>
        </w:rPr>
        <w:t xml:space="preserve">Mega Hunk would be </w:t>
      </w:r>
      <w:r>
        <w:rPr>
          <w:rFonts w:cs="Arial"/>
          <w:sz w:val="24"/>
          <w:szCs w:val="24"/>
        </w:rPr>
        <w:t>40</w:t>
      </w:r>
      <w:r w:rsidRPr="00C345E0">
        <w:rPr>
          <w:rFonts w:cs="Arial"/>
          <w:sz w:val="24"/>
          <w:szCs w:val="24"/>
        </w:rPr>
        <w:t xml:space="preserve"> x </w:t>
      </w:r>
      <w:r>
        <w:rPr>
          <w:rFonts w:cs="Arial"/>
          <w:sz w:val="24"/>
          <w:szCs w:val="24"/>
        </w:rPr>
        <w:t>10 (or 4 x 100)</w:t>
      </w:r>
      <w:r w:rsidRPr="00C345E0">
        <w:rPr>
          <w:rFonts w:cs="Arial"/>
          <w:sz w:val="24"/>
          <w:szCs w:val="24"/>
        </w:rPr>
        <w:t xml:space="preserve"> = </w:t>
      </w:r>
      <w:r>
        <w:rPr>
          <w:rFonts w:cs="Arial"/>
          <w:sz w:val="24"/>
          <w:szCs w:val="24"/>
        </w:rPr>
        <w:t>40</w:t>
      </w:r>
      <w:r w:rsidRPr="00C345E0">
        <w:rPr>
          <w:rFonts w:cs="Arial"/>
          <w:sz w:val="24"/>
          <w:szCs w:val="24"/>
        </w:rPr>
        <w:t>0</w:t>
      </w:r>
      <w:r>
        <w:rPr>
          <w:rFonts w:cs="Arial"/>
          <w:sz w:val="24"/>
          <w:szCs w:val="24"/>
        </w:rPr>
        <w:t xml:space="preserve"> </w:t>
      </w:r>
    </w:p>
    <w:p w:rsidR="0067021C" w:rsidRDefault="0067021C" w:rsidP="0067021C">
      <w:pPr>
        <w:pStyle w:val="TLtablelist"/>
        <w:ind w:left="0" w:firstLine="0"/>
        <w:rPr>
          <w:rFonts w:cs="Arial"/>
          <w:sz w:val="24"/>
          <w:szCs w:val="24"/>
        </w:rPr>
      </w:pPr>
      <w:r>
        <w:rPr>
          <w:rFonts w:cs="Arial"/>
          <w:sz w:val="24"/>
          <w:szCs w:val="24"/>
        </w:rPr>
        <w:t xml:space="preserve">and the second Mega Hunk would be 40 x 3 = 120. </w:t>
      </w:r>
      <w:r w:rsidRPr="00C345E0">
        <w:rPr>
          <w:rFonts w:cs="Arial"/>
          <w:sz w:val="24"/>
          <w:szCs w:val="24"/>
        </w:rPr>
        <w:t xml:space="preserve">  This would leave </w:t>
      </w:r>
      <w:r>
        <w:rPr>
          <w:rFonts w:cs="Arial"/>
          <w:sz w:val="24"/>
          <w:szCs w:val="24"/>
        </w:rPr>
        <w:t>16</w:t>
      </w:r>
      <w:r w:rsidRPr="00C345E0">
        <w:rPr>
          <w:rFonts w:cs="Arial"/>
          <w:sz w:val="24"/>
          <w:szCs w:val="24"/>
        </w:rPr>
        <w:t>.</w:t>
      </w:r>
    </w:p>
    <w:p w:rsidR="0067021C" w:rsidRDefault="0067021C" w:rsidP="0067021C">
      <w:pPr>
        <w:pStyle w:val="TLtablelist"/>
        <w:ind w:left="0" w:firstLine="0"/>
        <w:rPr>
          <w:rFonts w:cs="Arial"/>
          <w:noProof/>
          <w:sz w:val="24"/>
          <w:szCs w:val="24"/>
        </w:rPr>
      </w:pPr>
      <w:r>
        <w:rPr>
          <w:rFonts w:cs="Arial"/>
          <w:noProof/>
          <w:sz w:val="24"/>
          <w:szCs w:val="24"/>
        </w:rPr>
        <w:t>All three</w:t>
      </w:r>
      <w:r w:rsidRPr="003A10A4">
        <w:rPr>
          <w:rFonts w:cs="Arial"/>
          <w:noProof/>
          <w:sz w:val="24"/>
          <w:szCs w:val="24"/>
        </w:rPr>
        <w:t xml:space="preserve"> chunks</w:t>
      </w:r>
      <w:r>
        <w:rPr>
          <w:rFonts w:cs="Arial"/>
          <w:noProof/>
          <w:sz w:val="24"/>
          <w:szCs w:val="24"/>
        </w:rPr>
        <w:t xml:space="preserve"> (400, 120 and 16)</w:t>
      </w:r>
      <w:r w:rsidRPr="003A10A4">
        <w:rPr>
          <w:rFonts w:cs="Arial"/>
          <w:noProof/>
          <w:sz w:val="24"/>
          <w:szCs w:val="24"/>
        </w:rPr>
        <w:t xml:space="preserve"> are then divided by the divisor</w:t>
      </w:r>
      <w:r>
        <w:rPr>
          <w:rFonts w:cs="Arial"/>
          <w:noProof/>
          <w:sz w:val="24"/>
          <w:szCs w:val="24"/>
        </w:rPr>
        <w:t xml:space="preserve"> (4)</w:t>
      </w:r>
      <w:r w:rsidRPr="003A10A4">
        <w:rPr>
          <w:rFonts w:cs="Arial"/>
          <w:noProof/>
          <w:sz w:val="24"/>
          <w:szCs w:val="24"/>
        </w:rPr>
        <w:t xml:space="preserve"> and then the </w:t>
      </w:r>
      <w:r>
        <w:rPr>
          <w:rFonts w:cs="Arial"/>
          <w:noProof/>
          <w:sz w:val="24"/>
          <w:szCs w:val="24"/>
        </w:rPr>
        <w:t>answers</w:t>
      </w:r>
      <w:r w:rsidRPr="003A10A4">
        <w:rPr>
          <w:rFonts w:cs="Arial"/>
          <w:noProof/>
          <w:sz w:val="24"/>
          <w:szCs w:val="24"/>
        </w:rPr>
        <w:t xml:space="preserve"> </w:t>
      </w:r>
      <w:r w:rsidR="008A31A6">
        <w:rPr>
          <w:rFonts w:cs="Arial"/>
          <w:noProof/>
          <w:sz w:val="24"/>
          <w:szCs w:val="24"/>
        </w:rPr>
        <w:t>totalled.</w:t>
      </w:r>
    </w:p>
    <w:p w:rsidR="0067021C" w:rsidRDefault="0067021C" w:rsidP="0067021C">
      <w:pPr>
        <w:pStyle w:val="TLtablelist"/>
        <w:ind w:left="0" w:firstLine="0"/>
        <w:rPr>
          <w:rFonts w:cs="Arial"/>
          <w:b/>
          <w:sz w:val="24"/>
          <w:szCs w:val="24"/>
        </w:rPr>
      </w:pPr>
      <w:r>
        <w:rPr>
          <w:rFonts w:cs="Arial"/>
          <w:b/>
          <w:noProof/>
          <w:sz w:val="24"/>
          <w:szCs w:val="24"/>
        </w:rPr>
        <w:t>400</w:t>
      </w:r>
      <w:r w:rsidRPr="00C345E0">
        <w:rPr>
          <w:rFonts w:cs="Arial"/>
          <w:b/>
          <w:sz w:val="24"/>
          <w:szCs w:val="24"/>
        </w:rPr>
        <w:t xml:space="preserve"> </w:t>
      </w:r>
      <w:r w:rsidRPr="00C345E0">
        <w:rPr>
          <w:rFonts w:eastAsia="MS Gothic" w:cs="Arial"/>
          <w:b/>
          <w:color w:val="000000"/>
          <w:sz w:val="24"/>
          <w:szCs w:val="24"/>
        </w:rPr>
        <w:t>÷</w:t>
      </w:r>
      <w:r w:rsidRPr="00C345E0">
        <w:rPr>
          <w:rFonts w:cs="Arial"/>
          <w:b/>
          <w:sz w:val="24"/>
          <w:szCs w:val="24"/>
        </w:rPr>
        <w:t xml:space="preserve"> </w:t>
      </w:r>
      <w:r>
        <w:rPr>
          <w:rFonts w:cs="Arial"/>
          <w:b/>
          <w:sz w:val="24"/>
          <w:szCs w:val="24"/>
        </w:rPr>
        <w:t>4</w:t>
      </w:r>
      <w:r w:rsidRPr="00C345E0">
        <w:rPr>
          <w:rFonts w:cs="Arial"/>
          <w:b/>
          <w:sz w:val="24"/>
          <w:szCs w:val="24"/>
        </w:rPr>
        <w:t xml:space="preserve"> = </w:t>
      </w:r>
      <w:r>
        <w:rPr>
          <w:rFonts w:cs="Arial"/>
          <w:b/>
          <w:sz w:val="24"/>
          <w:szCs w:val="24"/>
        </w:rPr>
        <w:t>10</w:t>
      </w:r>
      <w:r w:rsidRPr="00C345E0">
        <w:rPr>
          <w:rFonts w:cs="Arial"/>
          <w:b/>
          <w:sz w:val="24"/>
          <w:szCs w:val="24"/>
        </w:rPr>
        <w:t>0</w:t>
      </w:r>
      <w:r>
        <w:rPr>
          <w:rFonts w:cs="Arial"/>
          <w:b/>
          <w:sz w:val="24"/>
          <w:szCs w:val="24"/>
        </w:rPr>
        <w:t xml:space="preserve">, </w:t>
      </w:r>
    </w:p>
    <w:p w:rsidR="0067021C" w:rsidRDefault="0067021C" w:rsidP="0067021C">
      <w:pPr>
        <w:pStyle w:val="TLtablelist"/>
        <w:ind w:left="0" w:firstLine="0"/>
        <w:rPr>
          <w:rFonts w:cs="Arial"/>
          <w:b/>
          <w:sz w:val="24"/>
          <w:szCs w:val="24"/>
        </w:rPr>
      </w:pPr>
      <w:r w:rsidRPr="00C345E0">
        <w:rPr>
          <w:rFonts w:cs="Arial"/>
          <w:b/>
          <w:noProof/>
          <w:sz w:val="24"/>
          <w:szCs w:val="24"/>
        </w:rPr>
        <w:t>120</w:t>
      </w:r>
      <w:r w:rsidRPr="00C345E0">
        <w:rPr>
          <w:rFonts w:cs="Arial"/>
          <w:b/>
          <w:sz w:val="24"/>
          <w:szCs w:val="24"/>
        </w:rPr>
        <w:t xml:space="preserve"> </w:t>
      </w:r>
      <w:r w:rsidRPr="00C345E0">
        <w:rPr>
          <w:rFonts w:eastAsia="MS Gothic" w:cs="Arial"/>
          <w:b/>
          <w:color w:val="000000"/>
          <w:sz w:val="24"/>
          <w:szCs w:val="24"/>
        </w:rPr>
        <w:t>÷</w:t>
      </w:r>
      <w:r w:rsidRPr="00C345E0">
        <w:rPr>
          <w:rFonts w:cs="Arial"/>
          <w:b/>
          <w:sz w:val="24"/>
          <w:szCs w:val="24"/>
        </w:rPr>
        <w:t xml:space="preserve"> 4 = </w:t>
      </w:r>
      <w:r>
        <w:rPr>
          <w:rFonts w:cs="Arial"/>
          <w:b/>
          <w:sz w:val="24"/>
          <w:szCs w:val="24"/>
        </w:rPr>
        <w:t xml:space="preserve">  </w:t>
      </w:r>
      <w:r w:rsidRPr="00C345E0">
        <w:rPr>
          <w:rFonts w:cs="Arial"/>
          <w:b/>
          <w:sz w:val="24"/>
          <w:szCs w:val="24"/>
        </w:rPr>
        <w:t xml:space="preserve">30   and </w:t>
      </w:r>
    </w:p>
    <w:p w:rsidR="0067021C" w:rsidRPr="00C345E0" w:rsidRDefault="0067021C" w:rsidP="0067021C">
      <w:pPr>
        <w:pStyle w:val="TLtablelist"/>
        <w:ind w:left="0" w:firstLine="0"/>
        <w:rPr>
          <w:rFonts w:cs="Arial"/>
          <w:b/>
          <w:noProof/>
          <w:sz w:val="24"/>
          <w:szCs w:val="24"/>
        </w:rPr>
      </w:pPr>
      <w:r w:rsidRPr="00C345E0">
        <w:rPr>
          <w:rFonts w:cs="Arial"/>
          <w:b/>
          <w:noProof/>
          <w:sz w:val="24"/>
          <w:szCs w:val="24"/>
        </w:rPr>
        <w:t>1</w:t>
      </w:r>
      <w:r w:rsidRPr="00C345E0">
        <w:rPr>
          <w:rFonts w:cs="Arial"/>
          <w:b/>
          <w:sz w:val="24"/>
          <w:szCs w:val="24"/>
        </w:rPr>
        <w:t xml:space="preserve">6 </w:t>
      </w:r>
      <w:r w:rsidRPr="00C345E0">
        <w:rPr>
          <w:rFonts w:eastAsia="MS Gothic" w:cs="Arial"/>
          <w:b/>
          <w:color w:val="000000"/>
          <w:sz w:val="24"/>
          <w:szCs w:val="24"/>
        </w:rPr>
        <w:t>÷</w:t>
      </w:r>
      <w:r w:rsidRPr="00C345E0">
        <w:rPr>
          <w:rFonts w:cs="Arial"/>
          <w:b/>
          <w:sz w:val="24"/>
          <w:szCs w:val="24"/>
        </w:rPr>
        <w:t xml:space="preserve"> 4 = </w:t>
      </w:r>
      <w:r>
        <w:rPr>
          <w:rFonts w:cs="Arial"/>
          <w:b/>
          <w:sz w:val="24"/>
          <w:szCs w:val="24"/>
        </w:rPr>
        <w:t xml:space="preserve">      </w:t>
      </w:r>
      <w:r w:rsidRPr="00C345E0">
        <w:rPr>
          <w:rFonts w:cs="Arial"/>
          <w:b/>
          <w:sz w:val="24"/>
          <w:szCs w:val="24"/>
        </w:rPr>
        <w:t>4</w:t>
      </w:r>
      <w:r w:rsidRPr="00C345E0">
        <w:rPr>
          <w:rFonts w:cs="Arial"/>
          <w:b/>
          <w:sz w:val="24"/>
          <w:szCs w:val="24"/>
        </w:rPr>
        <w:tab/>
      </w:r>
      <w:r w:rsidRPr="00C345E0">
        <w:rPr>
          <w:rFonts w:cs="Arial"/>
          <w:b/>
          <w:sz w:val="24"/>
          <w:szCs w:val="24"/>
        </w:rPr>
        <w:tab/>
      </w:r>
      <w:r>
        <w:rPr>
          <w:rFonts w:cs="Arial"/>
          <w:b/>
          <w:sz w:val="24"/>
          <w:szCs w:val="24"/>
        </w:rPr>
        <w:t>100</w:t>
      </w:r>
      <w:r w:rsidRPr="00C345E0">
        <w:rPr>
          <w:rFonts w:cs="Arial"/>
          <w:b/>
          <w:sz w:val="24"/>
          <w:szCs w:val="24"/>
        </w:rPr>
        <w:t xml:space="preserve"> + </w:t>
      </w:r>
      <w:r>
        <w:rPr>
          <w:rFonts w:cs="Arial"/>
          <w:b/>
          <w:sz w:val="24"/>
          <w:szCs w:val="24"/>
        </w:rPr>
        <w:t>30 + 4 = 134</w:t>
      </w:r>
      <w:r w:rsidRPr="00C345E0">
        <w:rPr>
          <w:rFonts w:cs="Arial"/>
          <w:b/>
          <w:sz w:val="24"/>
          <w:szCs w:val="24"/>
        </w:rPr>
        <w:t xml:space="preserve"> therefore </w:t>
      </w:r>
      <w:r>
        <w:rPr>
          <w:rFonts w:cs="Arial"/>
          <w:b/>
          <w:noProof/>
          <w:sz w:val="24"/>
          <w:szCs w:val="24"/>
        </w:rPr>
        <w:t xml:space="preserve">536 </w:t>
      </w:r>
      <w:r w:rsidRPr="00C345E0">
        <w:rPr>
          <w:rFonts w:eastAsia="MS Gothic" w:cs="Arial"/>
          <w:b/>
          <w:color w:val="000000"/>
          <w:sz w:val="24"/>
          <w:szCs w:val="24"/>
        </w:rPr>
        <w:t>÷</w:t>
      </w:r>
      <w:r w:rsidRPr="00C345E0">
        <w:rPr>
          <w:rFonts w:cs="Arial"/>
          <w:b/>
          <w:sz w:val="24"/>
          <w:szCs w:val="24"/>
        </w:rPr>
        <w:t xml:space="preserve"> </w:t>
      </w:r>
      <w:r>
        <w:rPr>
          <w:rFonts w:cs="Arial"/>
          <w:b/>
          <w:sz w:val="24"/>
          <w:szCs w:val="24"/>
        </w:rPr>
        <w:t>4</w:t>
      </w:r>
      <w:r w:rsidRPr="00C345E0">
        <w:rPr>
          <w:rFonts w:cs="Arial"/>
          <w:b/>
          <w:sz w:val="24"/>
          <w:szCs w:val="24"/>
        </w:rPr>
        <w:t xml:space="preserve"> = </w:t>
      </w:r>
      <w:r>
        <w:rPr>
          <w:rFonts w:cs="Arial"/>
          <w:b/>
          <w:sz w:val="24"/>
          <w:szCs w:val="24"/>
        </w:rPr>
        <w:t>134</w:t>
      </w:r>
    </w:p>
    <w:p w:rsidR="0067021C" w:rsidRPr="00C345E0" w:rsidRDefault="0067021C" w:rsidP="0067021C">
      <w:pPr>
        <w:pStyle w:val="TLtablelist"/>
        <w:ind w:left="0" w:firstLine="0"/>
        <w:rPr>
          <w:rFonts w:cs="Arial"/>
          <w:b/>
          <w:noProof/>
          <w:sz w:val="24"/>
          <w:szCs w:val="24"/>
        </w:rPr>
      </w:pPr>
    </w:p>
    <w:p w:rsidR="0067021C" w:rsidRPr="00C345E0" w:rsidRDefault="0067021C" w:rsidP="0067021C">
      <w:pPr>
        <w:pStyle w:val="TLtablelist"/>
        <w:ind w:left="0" w:firstLine="0"/>
        <w:rPr>
          <w:rFonts w:cs="Arial"/>
          <w:sz w:val="24"/>
          <w:szCs w:val="24"/>
        </w:rPr>
      </w:pPr>
    </w:p>
    <w:p w:rsidR="0067021C" w:rsidRDefault="0067021C" w:rsidP="0067021C">
      <w:pPr>
        <w:pStyle w:val="TLtablelist"/>
        <w:ind w:left="0" w:firstLine="0"/>
        <w:rPr>
          <w:rFonts w:cs="Arial"/>
          <w:noProof/>
          <w:sz w:val="24"/>
          <w:szCs w:val="24"/>
        </w:rPr>
      </w:pPr>
      <w:r>
        <w:rPr>
          <w:noProof/>
          <w:lang w:eastAsia="en-GB"/>
        </w:rPr>
        <w:lastRenderedPageBreak/>
        <w:drawing>
          <wp:anchor distT="0" distB="0" distL="114300" distR="114300" simplePos="0" relativeHeight="252141568" behindDoc="1" locked="0" layoutInCell="1" allowOverlap="1" wp14:anchorId="020C795A" wp14:editId="5D500E94">
            <wp:simplePos x="0" y="0"/>
            <wp:positionH relativeFrom="column">
              <wp:posOffset>4497916</wp:posOffset>
            </wp:positionH>
            <wp:positionV relativeFrom="paragraph">
              <wp:posOffset>1668145</wp:posOffset>
            </wp:positionV>
            <wp:extent cx="2033826" cy="1440000"/>
            <wp:effectExtent l="12700" t="12700" r="11430" b="8255"/>
            <wp:wrapTight wrapText="bothSides">
              <wp:wrapPolygon edited="0">
                <wp:start x="-135" y="-191"/>
                <wp:lineTo x="-135" y="21533"/>
                <wp:lineTo x="21587" y="21533"/>
                <wp:lineTo x="21587" y="-191"/>
                <wp:lineTo x="-135" y="-191"/>
              </wp:wrapPolygon>
            </wp:wrapTight>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2033826" cy="1440000"/>
                    </a:xfrm>
                    <a:prstGeom prst="rect">
                      <a:avLst/>
                    </a:prstGeom>
                    <a:noFill/>
                    <a:ln>
                      <a:solidFill>
                        <a:schemeClr val="dk1"/>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140544" behindDoc="1" locked="0" layoutInCell="1" allowOverlap="1" wp14:anchorId="3AB77803" wp14:editId="40520394">
            <wp:simplePos x="0" y="0"/>
            <wp:positionH relativeFrom="column">
              <wp:posOffset>4525010</wp:posOffset>
            </wp:positionH>
            <wp:positionV relativeFrom="paragraph">
              <wp:posOffset>14393</wp:posOffset>
            </wp:positionV>
            <wp:extent cx="2034627" cy="1440000"/>
            <wp:effectExtent l="12700" t="12700" r="10160" b="8255"/>
            <wp:wrapTight wrapText="bothSides">
              <wp:wrapPolygon edited="0">
                <wp:start x="-135" y="-191"/>
                <wp:lineTo x="-135" y="21533"/>
                <wp:lineTo x="21573" y="21533"/>
                <wp:lineTo x="21573" y="-191"/>
                <wp:lineTo x="-135" y="-191"/>
              </wp:wrapPolygon>
            </wp:wrapTight>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2034627" cy="1440000"/>
                    </a:xfrm>
                    <a:prstGeom prst="rect">
                      <a:avLst/>
                    </a:prstGeom>
                    <a:noFill/>
                    <a:ln>
                      <a:solidFill>
                        <a:schemeClr val="dk1"/>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139520" behindDoc="1" locked="0" layoutInCell="1" allowOverlap="1" wp14:anchorId="7FC6339A" wp14:editId="0AFFF8BE">
            <wp:simplePos x="0" y="0"/>
            <wp:positionH relativeFrom="column">
              <wp:posOffset>2245148</wp:posOffset>
            </wp:positionH>
            <wp:positionV relativeFrom="paragraph">
              <wp:posOffset>24341</wp:posOffset>
            </wp:positionV>
            <wp:extent cx="2034721" cy="1440000"/>
            <wp:effectExtent l="12700" t="12700" r="10160" b="8255"/>
            <wp:wrapTight wrapText="bothSides">
              <wp:wrapPolygon edited="0">
                <wp:start x="-135" y="-191"/>
                <wp:lineTo x="-135" y="21533"/>
                <wp:lineTo x="21573" y="21533"/>
                <wp:lineTo x="21573" y="-191"/>
                <wp:lineTo x="-135" y="-191"/>
              </wp:wrapPolygon>
            </wp:wrapTight>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2034721" cy="1440000"/>
                    </a:xfrm>
                    <a:prstGeom prst="rect">
                      <a:avLst/>
                    </a:prstGeom>
                    <a:noFill/>
                    <a:ln>
                      <a:solidFill>
                        <a:schemeClr val="dk1"/>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138496" behindDoc="1" locked="0" layoutInCell="1" allowOverlap="1" wp14:anchorId="7C2384F3" wp14:editId="6A369233">
            <wp:simplePos x="0" y="0"/>
            <wp:positionH relativeFrom="column">
              <wp:posOffset>-7620</wp:posOffset>
            </wp:positionH>
            <wp:positionV relativeFrom="paragraph">
              <wp:posOffset>14605</wp:posOffset>
            </wp:positionV>
            <wp:extent cx="2034977" cy="1440000"/>
            <wp:effectExtent l="12700" t="12700" r="10160" b="8255"/>
            <wp:wrapTight wrapText="bothSides">
              <wp:wrapPolygon edited="0">
                <wp:start x="-135" y="-191"/>
                <wp:lineTo x="-135" y="21533"/>
                <wp:lineTo x="21573" y="21533"/>
                <wp:lineTo x="21573" y="-191"/>
                <wp:lineTo x="-135" y="-191"/>
              </wp:wrapPolygon>
            </wp:wrapTight>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2034977" cy="1440000"/>
                    </a:xfrm>
                    <a:prstGeom prst="rect">
                      <a:avLst/>
                    </a:prstGeom>
                    <a:noFill/>
                    <a:ln>
                      <a:solidFill>
                        <a:schemeClr val="dk1"/>
                      </a:solidFill>
                    </a:ln>
                  </pic:spPr>
                </pic:pic>
              </a:graphicData>
            </a:graphic>
            <wp14:sizeRelH relativeFrom="margin">
              <wp14:pctWidth>0</wp14:pctWidth>
            </wp14:sizeRelH>
            <wp14:sizeRelV relativeFrom="margin">
              <wp14:pctHeight>0</wp14:pctHeight>
            </wp14:sizeRelV>
          </wp:anchor>
        </w:drawing>
      </w:r>
    </w:p>
    <w:p w:rsidR="0067021C" w:rsidRDefault="0067021C" w:rsidP="0067021C">
      <w:pPr>
        <w:pStyle w:val="TLtablelist"/>
        <w:ind w:left="0" w:firstLine="0"/>
        <w:rPr>
          <w:rFonts w:cs="Arial"/>
          <w:noProof/>
          <w:sz w:val="24"/>
          <w:szCs w:val="24"/>
        </w:rPr>
      </w:pPr>
      <w:r>
        <w:rPr>
          <w:rFonts w:cs="Arial"/>
          <w:noProof/>
          <w:sz w:val="24"/>
          <w:szCs w:val="24"/>
        </w:rPr>
        <w:t xml:space="preserve">The strategy is so efficient when mastered that it can even be used for decimal division.  </w:t>
      </w:r>
    </w:p>
    <w:p w:rsidR="0067021C" w:rsidRDefault="0067021C" w:rsidP="0067021C">
      <w:pPr>
        <w:pStyle w:val="TLtablelist"/>
        <w:ind w:left="0" w:firstLine="0"/>
        <w:rPr>
          <w:rFonts w:cs="Arial"/>
          <w:sz w:val="24"/>
          <w:szCs w:val="24"/>
        </w:rPr>
      </w:pPr>
      <w:r>
        <w:rPr>
          <w:rFonts w:cs="Arial"/>
          <w:noProof/>
          <w:sz w:val="24"/>
          <w:szCs w:val="24"/>
        </w:rPr>
        <w:t xml:space="preserve">For </w:t>
      </w:r>
      <w:r w:rsidRPr="00C345E0">
        <w:rPr>
          <w:rFonts w:cs="Arial"/>
          <w:b/>
          <w:noProof/>
          <w:sz w:val="24"/>
          <w:szCs w:val="24"/>
        </w:rPr>
        <w:t>1</w:t>
      </w:r>
      <w:r>
        <w:rPr>
          <w:rFonts w:cs="Arial"/>
          <w:b/>
          <w:sz w:val="24"/>
          <w:szCs w:val="24"/>
        </w:rPr>
        <w:t>8</w:t>
      </w:r>
      <w:r w:rsidRPr="00C345E0">
        <w:rPr>
          <w:rFonts w:cs="Arial"/>
          <w:b/>
          <w:sz w:val="24"/>
          <w:szCs w:val="24"/>
        </w:rPr>
        <w:t xml:space="preserve"> </w:t>
      </w:r>
      <w:r w:rsidRPr="00C345E0">
        <w:rPr>
          <w:rFonts w:eastAsia="MS Gothic" w:cs="Arial"/>
          <w:b/>
          <w:color w:val="000000"/>
          <w:sz w:val="24"/>
          <w:szCs w:val="24"/>
        </w:rPr>
        <w:t>÷</w:t>
      </w:r>
      <w:r w:rsidRPr="00C345E0">
        <w:rPr>
          <w:rFonts w:cs="Arial"/>
          <w:b/>
          <w:sz w:val="24"/>
          <w:szCs w:val="24"/>
        </w:rPr>
        <w:t xml:space="preserve"> </w:t>
      </w:r>
      <w:r>
        <w:rPr>
          <w:rFonts w:cs="Arial"/>
          <w:b/>
          <w:sz w:val="24"/>
          <w:szCs w:val="24"/>
        </w:rPr>
        <w:t>1.5,</w:t>
      </w:r>
      <w:r>
        <w:rPr>
          <w:rFonts w:cs="Arial"/>
          <w:sz w:val="24"/>
          <w:szCs w:val="24"/>
        </w:rPr>
        <w:t xml:space="preserve"> the </w:t>
      </w:r>
      <w:r w:rsidRPr="003964C4">
        <w:rPr>
          <w:rFonts w:cs="Arial"/>
          <w:b/>
          <w:sz w:val="24"/>
          <w:szCs w:val="24"/>
        </w:rPr>
        <w:t>Hunk</w:t>
      </w:r>
      <w:r>
        <w:rPr>
          <w:rFonts w:cs="Arial"/>
          <w:sz w:val="24"/>
          <w:szCs w:val="24"/>
        </w:rPr>
        <w:t xml:space="preserve"> would be 15 (1.5 x 10).  </w:t>
      </w:r>
    </w:p>
    <w:p w:rsidR="0067021C" w:rsidRDefault="0067021C" w:rsidP="0067021C">
      <w:pPr>
        <w:pStyle w:val="TLtablelist"/>
        <w:ind w:left="0" w:firstLine="0"/>
        <w:rPr>
          <w:rFonts w:cs="Arial"/>
          <w:sz w:val="24"/>
          <w:szCs w:val="24"/>
        </w:rPr>
      </w:pPr>
      <w:r>
        <w:rPr>
          <w:rFonts w:cs="Arial"/>
          <w:sz w:val="24"/>
          <w:szCs w:val="24"/>
        </w:rPr>
        <w:t>This would leave 3.</w:t>
      </w:r>
    </w:p>
    <w:p w:rsidR="0067021C" w:rsidRDefault="0067021C" w:rsidP="0067021C">
      <w:pPr>
        <w:pStyle w:val="TLtablelist"/>
        <w:ind w:left="0" w:firstLine="0"/>
        <w:rPr>
          <w:rFonts w:cs="Arial"/>
          <w:b/>
          <w:sz w:val="24"/>
          <w:szCs w:val="24"/>
        </w:rPr>
      </w:pPr>
      <w:r w:rsidRPr="00C345E0">
        <w:rPr>
          <w:rFonts w:cs="Arial"/>
          <w:b/>
          <w:noProof/>
          <w:sz w:val="24"/>
          <w:szCs w:val="24"/>
        </w:rPr>
        <w:t>1</w:t>
      </w:r>
      <w:r>
        <w:rPr>
          <w:rFonts w:cs="Arial"/>
          <w:b/>
          <w:sz w:val="24"/>
          <w:szCs w:val="24"/>
        </w:rPr>
        <w:t>5</w:t>
      </w:r>
      <w:r w:rsidRPr="00C345E0">
        <w:rPr>
          <w:rFonts w:cs="Arial"/>
          <w:b/>
          <w:sz w:val="24"/>
          <w:szCs w:val="24"/>
        </w:rPr>
        <w:t xml:space="preserve"> </w:t>
      </w:r>
      <w:r w:rsidRPr="00C345E0">
        <w:rPr>
          <w:rFonts w:eastAsia="MS Gothic" w:cs="Arial"/>
          <w:b/>
          <w:color w:val="000000"/>
          <w:sz w:val="24"/>
          <w:szCs w:val="24"/>
        </w:rPr>
        <w:t>÷</w:t>
      </w:r>
      <w:r w:rsidRPr="00C345E0">
        <w:rPr>
          <w:rFonts w:cs="Arial"/>
          <w:b/>
          <w:sz w:val="24"/>
          <w:szCs w:val="24"/>
        </w:rPr>
        <w:t xml:space="preserve"> </w:t>
      </w:r>
      <w:r>
        <w:rPr>
          <w:rFonts w:cs="Arial"/>
          <w:b/>
          <w:sz w:val="24"/>
          <w:szCs w:val="24"/>
        </w:rPr>
        <w:t xml:space="preserve">1.5 =     10 </w:t>
      </w:r>
    </w:p>
    <w:p w:rsidR="0067021C" w:rsidRPr="003964C4" w:rsidRDefault="0067021C" w:rsidP="0067021C">
      <w:pPr>
        <w:pStyle w:val="TLtablelist"/>
        <w:ind w:left="0" w:firstLine="0"/>
        <w:rPr>
          <w:rFonts w:cs="Arial"/>
          <w:noProof/>
          <w:sz w:val="24"/>
          <w:szCs w:val="24"/>
        </w:rPr>
      </w:pPr>
      <w:r>
        <w:rPr>
          <w:rFonts w:cs="Arial"/>
          <w:b/>
          <w:sz w:val="24"/>
          <w:szCs w:val="24"/>
        </w:rPr>
        <w:t xml:space="preserve">and </w:t>
      </w:r>
      <w:r>
        <w:rPr>
          <w:rFonts w:cs="Arial"/>
          <w:b/>
          <w:noProof/>
          <w:sz w:val="24"/>
          <w:szCs w:val="24"/>
        </w:rPr>
        <w:t>3</w:t>
      </w:r>
      <w:r w:rsidRPr="00C345E0">
        <w:rPr>
          <w:rFonts w:cs="Arial"/>
          <w:b/>
          <w:sz w:val="24"/>
          <w:szCs w:val="24"/>
        </w:rPr>
        <w:t xml:space="preserve"> </w:t>
      </w:r>
      <w:r w:rsidRPr="00C345E0">
        <w:rPr>
          <w:rFonts w:eastAsia="MS Gothic" w:cs="Arial"/>
          <w:b/>
          <w:color w:val="000000"/>
          <w:sz w:val="24"/>
          <w:szCs w:val="24"/>
        </w:rPr>
        <w:t>÷</w:t>
      </w:r>
      <w:r w:rsidRPr="00C345E0">
        <w:rPr>
          <w:rFonts w:cs="Arial"/>
          <w:b/>
          <w:sz w:val="24"/>
          <w:szCs w:val="24"/>
        </w:rPr>
        <w:t xml:space="preserve"> </w:t>
      </w:r>
      <w:r>
        <w:rPr>
          <w:rFonts w:cs="Arial"/>
          <w:b/>
          <w:sz w:val="24"/>
          <w:szCs w:val="24"/>
        </w:rPr>
        <w:t xml:space="preserve">1.5 = 2        10 + 2 = 12 therefore </w:t>
      </w:r>
      <w:r w:rsidRPr="00C345E0">
        <w:rPr>
          <w:rFonts w:cs="Arial"/>
          <w:b/>
          <w:noProof/>
          <w:sz w:val="24"/>
          <w:szCs w:val="24"/>
        </w:rPr>
        <w:t>1</w:t>
      </w:r>
      <w:r>
        <w:rPr>
          <w:rFonts w:cs="Arial"/>
          <w:b/>
          <w:sz w:val="24"/>
          <w:szCs w:val="24"/>
        </w:rPr>
        <w:t>8</w:t>
      </w:r>
      <w:r w:rsidRPr="00C345E0">
        <w:rPr>
          <w:rFonts w:cs="Arial"/>
          <w:b/>
          <w:sz w:val="24"/>
          <w:szCs w:val="24"/>
        </w:rPr>
        <w:t xml:space="preserve"> </w:t>
      </w:r>
      <w:r w:rsidRPr="00C345E0">
        <w:rPr>
          <w:rFonts w:eastAsia="MS Gothic" w:cs="Arial"/>
          <w:b/>
          <w:color w:val="000000"/>
          <w:sz w:val="24"/>
          <w:szCs w:val="24"/>
        </w:rPr>
        <w:t>÷</w:t>
      </w:r>
      <w:r w:rsidRPr="00C345E0">
        <w:rPr>
          <w:rFonts w:cs="Arial"/>
          <w:b/>
          <w:sz w:val="24"/>
          <w:szCs w:val="24"/>
        </w:rPr>
        <w:t xml:space="preserve"> </w:t>
      </w:r>
      <w:r>
        <w:rPr>
          <w:rFonts w:cs="Arial"/>
          <w:b/>
          <w:sz w:val="24"/>
          <w:szCs w:val="24"/>
        </w:rPr>
        <w:t>1.5 = 12</w:t>
      </w:r>
    </w:p>
    <w:p w:rsidR="0067021C" w:rsidRPr="003A10A4" w:rsidRDefault="0067021C" w:rsidP="0067021C">
      <w:pPr>
        <w:pStyle w:val="TLtablelist"/>
        <w:ind w:left="0" w:firstLine="0"/>
        <w:rPr>
          <w:rFonts w:cs="Arial"/>
          <w:noProof/>
          <w:sz w:val="24"/>
          <w:szCs w:val="24"/>
        </w:rPr>
      </w:pPr>
    </w:p>
    <w:p w:rsidR="0030421C" w:rsidRDefault="005906F4" w:rsidP="0030421C">
      <w:pPr>
        <w:rPr>
          <w:b/>
        </w:rPr>
      </w:pPr>
      <w:r>
        <w:rPr>
          <w:b/>
          <w:sz w:val="32"/>
          <w:szCs w:val="32"/>
          <w:u w:val="single"/>
        </w:rPr>
        <w:br w:type="column"/>
      </w:r>
      <w:r w:rsidR="006A1BCB" w:rsidRPr="009B2BA5">
        <w:rPr>
          <w:b/>
          <w:sz w:val="32"/>
          <w:szCs w:val="32"/>
          <w:u w:val="single"/>
        </w:rPr>
        <w:lastRenderedPageBreak/>
        <w:t xml:space="preserve">Models of </w:t>
      </w:r>
      <w:r w:rsidR="006A1BCB">
        <w:rPr>
          <w:b/>
          <w:sz w:val="32"/>
          <w:szCs w:val="32"/>
          <w:u w:val="single"/>
        </w:rPr>
        <w:t>Division</w:t>
      </w:r>
    </w:p>
    <w:p w:rsidR="0030421C" w:rsidRDefault="0030421C" w:rsidP="0030421C">
      <w:pPr>
        <w:rPr>
          <w:b/>
        </w:rPr>
      </w:pPr>
    </w:p>
    <w:p w:rsidR="006A1BCB" w:rsidRDefault="0030421C" w:rsidP="006A1BCB">
      <w:pPr>
        <w:rPr>
          <w:rFonts w:cs="Arial"/>
          <w:b/>
          <w:sz w:val="32"/>
          <w:szCs w:val="32"/>
          <w:u w:val="single"/>
        </w:rPr>
      </w:pPr>
      <w:r>
        <w:rPr>
          <w:b/>
          <w:noProof/>
          <w:lang w:eastAsia="en-GB"/>
        </w:rPr>
        <w:drawing>
          <wp:inline distT="0" distB="0" distL="0" distR="0" wp14:anchorId="2ED95BCE" wp14:editId="326261E9">
            <wp:extent cx="6515100" cy="4610100"/>
            <wp:effectExtent l="19050" t="19050" r="19050"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6515100" cy="4610100"/>
                    </a:xfrm>
                    <a:prstGeom prst="rect">
                      <a:avLst/>
                    </a:prstGeom>
                    <a:noFill/>
                    <a:ln w="9525" cmpd="sng">
                      <a:solidFill>
                        <a:srgbClr val="000000"/>
                      </a:solidFill>
                      <a:miter lim="800000"/>
                      <a:headEnd/>
                      <a:tailEnd/>
                    </a:ln>
                    <a:effectLst/>
                  </pic:spPr>
                </pic:pic>
              </a:graphicData>
            </a:graphic>
          </wp:inline>
        </w:drawing>
      </w:r>
    </w:p>
    <w:p w:rsidR="0067021C" w:rsidRDefault="0067021C" w:rsidP="0067021C">
      <w:pPr>
        <w:rPr>
          <w:rFonts w:cs="Arial"/>
          <w:b/>
          <w:sz w:val="32"/>
          <w:szCs w:val="32"/>
          <w:u w:val="single"/>
        </w:rPr>
      </w:pPr>
    </w:p>
    <w:p w:rsidR="0067021C" w:rsidRDefault="0067021C" w:rsidP="0067021C">
      <w:pPr>
        <w:rPr>
          <w:rFonts w:cs="Arial"/>
          <w:sz w:val="24"/>
          <w:szCs w:val="24"/>
        </w:rPr>
      </w:pPr>
      <w:r>
        <w:rPr>
          <w:rFonts w:cs="Arial"/>
          <w:sz w:val="24"/>
          <w:szCs w:val="24"/>
        </w:rPr>
        <w:t xml:space="preserve">The poster above clearly shows that division can be viewed in two entirely different ways.  </w:t>
      </w:r>
    </w:p>
    <w:p w:rsidR="0067021C" w:rsidRDefault="0067021C" w:rsidP="0067021C">
      <w:pPr>
        <w:rPr>
          <w:rFonts w:cs="Arial"/>
          <w:sz w:val="24"/>
          <w:szCs w:val="24"/>
        </w:rPr>
      </w:pPr>
    </w:p>
    <w:p w:rsidR="0067021C" w:rsidRDefault="0067021C" w:rsidP="0067021C">
      <w:pPr>
        <w:rPr>
          <w:rFonts w:cs="Arial"/>
          <w:sz w:val="24"/>
          <w:szCs w:val="24"/>
        </w:rPr>
      </w:pPr>
      <w:r>
        <w:rPr>
          <w:rFonts w:cs="Arial"/>
          <w:sz w:val="24"/>
          <w:szCs w:val="24"/>
        </w:rPr>
        <w:t xml:space="preserve">A calculation such as 15 </w:t>
      </w:r>
      <w:r>
        <w:rPr>
          <w:rFonts w:ascii="MS Gothic" w:eastAsia="MS Gothic"/>
          <w:color w:val="000000"/>
          <w:sz w:val="24"/>
          <w:szCs w:val="24"/>
        </w:rPr>
        <w:t>÷</w:t>
      </w:r>
      <w:r>
        <w:rPr>
          <w:rFonts w:cs="Arial"/>
          <w:sz w:val="24"/>
          <w:szCs w:val="24"/>
        </w:rPr>
        <w:t xml:space="preserve"> 3 can mean one of two things: – </w:t>
      </w:r>
    </w:p>
    <w:p w:rsidR="0067021C" w:rsidRDefault="0067021C" w:rsidP="0067021C">
      <w:pPr>
        <w:rPr>
          <w:rFonts w:cs="Arial"/>
          <w:b/>
          <w:sz w:val="24"/>
          <w:szCs w:val="24"/>
        </w:rPr>
      </w:pPr>
      <w:r>
        <w:rPr>
          <w:rFonts w:cs="Arial"/>
          <w:sz w:val="24"/>
          <w:szCs w:val="24"/>
        </w:rPr>
        <w:t>‘</w:t>
      </w:r>
      <w:r w:rsidRPr="007C58C2">
        <w:rPr>
          <w:rFonts w:cs="Arial"/>
          <w:b/>
          <w:sz w:val="24"/>
          <w:szCs w:val="24"/>
        </w:rPr>
        <w:t xml:space="preserve">15 shared between </w:t>
      </w:r>
      <w:r>
        <w:rPr>
          <w:rFonts w:cs="Arial"/>
          <w:b/>
          <w:sz w:val="24"/>
          <w:szCs w:val="24"/>
        </w:rPr>
        <w:t>3</w:t>
      </w:r>
      <w:r>
        <w:rPr>
          <w:rFonts w:cs="Arial"/>
          <w:sz w:val="24"/>
          <w:szCs w:val="24"/>
        </w:rPr>
        <w:t xml:space="preserve"> or ‘</w:t>
      </w:r>
      <w:r>
        <w:rPr>
          <w:rFonts w:cs="Arial"/>
          <w:b/>
          <w:sz w:val="24"/>
          <w:szCs w:val="24"/>
        </w:rPr>
        <w:t>How many 3s in 15?’</w:t>
      </w:r>
    </w:p>
    <w:p w:rsidR="0067021C" w:rsidRDefault="0067021C" w:rsidP="0067021C">
      <w:pPr>
        <w:rPr>
          <w:rFonts w:cs="Arial"/>
          <w:b/>
          <w:sz w:val="24"/>
          <w:szCs w:val="24"/>
        </w:rPr>
      </w:pPr>
    </w:p>
    <w:p w:rsidR="0067021C" w:rsidRDefault="0067021C" w:rsidP="0067021C">
      <w:pPr>
        <w:rPr>
          <w:rFonts w:cs="Arial"/>
          <w:sz w:val="24"/>
          <w:szCs w:val="24"/>
        </w:rPr>
      </w:pPr>
      <w:r>
        <w:rPr>
          <w:rFonts w:cs="Arial"/>
          <w:sz w:val="24"/>
          <w:szCs w:val="24"/>
        </w:rPr>
        <w:t>As the images show, if there are 15 footballs then they can be shared equally between 3 bags (with 5 in each bag) or groups of 3 footballs can be put into each bag (with there being 5 bags).</w:t>
      </w:r>
    </w:p>
    <w:p w:rsidR="0067021C" w:rsidRDefault="0067021C" w:rsidP="0067021C">
      <w:pPr>
        <w:rPr>
          <w:rFonts w:cs="Arial"/>
          <w:sz w:val="24"/>
          <w:szCs w:val="24"/>
        </w:rPr>
      </w:pPr>
    </w:p>
    <w:p w:rsidR="0067021C" w:rsidRDefault="0067021C" w:rsidP="0067021C">
      <w:pPr>
        <w:rPr>
          <w:rFonts w:cs="Arial"/>
          <w:sz w:val="24"/>
          <w:szCs w:val="24"/>
        </w:rPr>
      </w:pPr>
      <w:r>
        <w:rPr>
          <w:rFonts w:cs="Arial"/>
          <w:sz w:val="24"/>
          <w:szCs w:val="24"/>
        </w:rPr>
        <w:t>If the question is in a word problem format then the interpretation is specified, but if it is simply an abstract calculation then children can choose either meaning in order to answer the question.</w:t>
      </w:r>
    </w:p>
    <w:p w:rsidR="0067021C" w:rsidRDefault="0067021C" w:rsidP="0067021C">
      <w:pPr>
        <w:rPr>
          <w:rFonts w:cs="Arial"/>
          <w:sz w:val="24"/>
          <w:szCs w:val="24"/>
        </w:rPr>
      </w:pPr>
    </w:p>
    <w:p w:rsidR="0067021C" w:rsidRDefault="0067021C" w:rsidP="0067021C">
      <w:pPr>
        <w:rPr>
          <w:rFonts w:cs="Arial"/>
          <w:sz w:val="24"/>
          <w:szCs w:val="24"/>
        </w:rPr>
      </w:pPr>
      <w:r>
        <w:rPr>
          <w:rFonts w:cs="Arial"/>
          <w:sz w:val="24"/>
          <w:szCs w:val="24"/>
        </w:rPr>
        <w:t xml:space="preserve">It is </w:t>
      </w:r>
      <w:r w:rsidRPr="00770BC1">
        <w:rPr>
          <w:rFonts w:cs="Arial"/>
          <w:b/>
          <w:sz w:val="24"/>
          <w:szCs w:val="24"/>
        </w:rPr>
        <w:t>crucial</w:t>
      </w:r>
      <w:r>
        <w:rPr>
          <w:rFonts w:cs="Arial"/>
          <w:sz w:val="24"/>
          <w:szCs w:val="24"/>
        </w:rPr>
        <w:t xml:space="preserve"> that children’s early experiences of division allow them to model, demonstrate, explain, draw and practice answering division calculations using </w:t>
      </w:r>
      <w:r w:rsidRPr="00770BC1">
        <w:rPr>
          <w:rFonts w:cs="Arial"/>
          <w:b/>
          <w:sz w:val="24"/>
          <w:szCs w:val="24"/>
          <w:u w:val="single"/>
        </w:rPr>
        <w:t>both</w:t>
      </w:r>
      <w:r>
        <w:rPr>
          <w:rFonts w:cs="Arial"/>
          <w:sz w:val="24"/>
          <w:szCs w:val="24"/>
        </w:rPr>
        <w:t xml:space="preserve"> interpretations.  </w:t>
      </w:r>
    </w:p>
    <w:p w:rsidR="0067021C" w:rsidRDefault="0067021C" w:rsidP="0067021C">
      <w:pPr>
        <w:rPr>
          <w:rFonts w:cs="Arial"/>
          <w:sz w:val="24"/>
          <w:szCs w:val="24"/>
        </w:rPr>
      </w:pPr>
    </w:p>
    <w:p w:rsidR="0067021C" w:rsidRDefault="0067021C" w:rsidP="0067021C">
      <w:pPr>
        <w:rPr>
          <w:rFonts w:eastAsia="MS Gothic" w:cs="Arial"/>
          <w:color w:val="000000"/>
          <w:sz w:val="24"/>
          <w:szCs w:val="24"/>
        </w:rPr>
      </w:pPr>
      <w:r>
        <w:rPr>
          <w:rFonts w:cs="Arial"/>
          <w:sz w:val="24"/>
          <w:szCs w:val="24"/>
        </w:rPr>
        <w:t xml:space="preserve">They should be given calculations </w:t>
      </w:r>
      <w:r w:rsidRPr="00770BC1">
        <w:rPr>
          <w:rFonts w:cs="Arial"/>
          <w:sz w:val="24"/>
          <w:szCs w:val="24"/>
        </w:rPr>
        <w:t xml:space="preserve">such as </w:t>
      </w:r>
      <w:r w:rsidRPr="00770BC1">
        <w:rPr>
          <w:rFonts w:cs="Arial"/>
          <w:b/>
          <w:sz w:val="24"/>
          <w:szCs w:val="24"/>
        </w:rPr>
        <w:t xml:space="preserve">20 </w:t>
      </w:r>
      <w:r w:rsidRPr="00770BC1">
        <w:rPr>
          <w:rFonts w:eastAsia="MS Gothic" w:cs="Arial"/>
          <w:b/>
          <w:color w:val="000000"/>
          <w:sz w:val="24"/>
          <w:szCs w:val="24"/>
        </w:rPr>
        <w:t>÷</w:t>
      </w:r>
      <w:r w:rsidRPr="00770BC1">
        <w:rPr>
          <w:rFonts w:cs="Arial"/>
          <w:b/>
          <w:sz w:val="24"/>
          <w:szCs w:val="24"/>
        </w:rPr>
        <w:t xml:space="preserve"> 5, 16 </w:t>
      </w:r>
      <w:r w:rsidRPr="00770BC1">
        <w:rPr>
          <w:rFonts w:eastAsia="MS Gothic" w:cs="Arial"/>
          <w:b/>
          <w:color w:val="000000"/>
          <w:sz w:val="24"/>
          <w:szCs w:val="24"/>
        </w:rPr>
        <w:t xml:space="preserve">÷ 2, </w:t>
      </w:r>
      <w:r w:rsidRPr="00770BC1">
        <w:rPr>
          <w:rFonts w:cs="Arial"/>
          <w:b/>
          <w:sz w:val="24"/>
          <w:szCs w:val="24"/>
        </w:rPr>
        <w:t xml:space="preserve">12 </w:t>
      </w:r>
      <w:r w:rsidRPr="00770BC1">
        <w:rPr>
          <w:rFonts w:eastAsia="MS Gothic" w:cs="Arial"/>
          <w:b/>
          <w:color w:val="000000"/>
          <w:sz w:val="24"/>
          <w:szCs w:val="24"/>
        </w:rPr>
        <w:t>÷</w:t>
      </w:r>
      <w:r w:rsidRPr="00770BC1">
        <w:rPr>
          <w:rFonts w:cs="Arial"/>
          <w:b/>
          <w:sz w:val="24"/>
          <w:szCs w:val="24"/>
        </w:rPr>
        <w:t xml:space="preserve"> 4 and 30 </w:t>
      </w:r>
      <w:r w:rsidRPr="00770BC1">
        <w:rPr>
          <w:rFonts w:eastAsia="MS Gothic" w:cs="Arial"/>
          <w:b/>
          <w:color w:val="000000"/>
          <w:sz w:val="24"/>
          <w:szCs w:val="24"/>
        </w:rPr>
        <w:t xml:space="preserve">÷ 10, </w:t>
      </w:r>
      <w:r w:rsidRPr="00770BC1">
        <w:rPr>
          <w:rFonts w:eastAsia="MS Gothic" w:cs="Arial"/>
          <w:color w:val="000000"/>
          <w:sz w:val="24"/>
          <w:szCs w:val="24"/>
        </w:rPr>
        <w:t>and asked to</w:t>
      </w:r>
      <w:r>
        <w:rPr>
          <w:rFonts w:eastAsia="MS Gothic" w:cs="Arial"/>
          <w:color w:val="000000"/>
          <w:sz w:val="24"/>
          <w:szCs w:val="24"/>
        </w:rPr>
        <w:t xml:space="preserve"> solve them practically then pictorially using both methods.  Resources such as counters, cubes, pencils, balls, food, toys etc can be shared or grouped so that division is not seen as an abstract concept.</w:t>
      </w:r>
    </w:p>
    <w:p w:rsidR="0067021C" w:rsidRDefault="0067021C" w:rsidP="0067021C">
      <w:pPr>
        <w:rPr>
          <w:rFonts w:eastAsia="MS Gothic" w:cs="Arial"/>
          <w:color w:val="000000"/>
          <w:sz w:val="24"/>
          <w:szCs w:val="24"/>
        </w:rPr>
      </w:pPr>
    </w:p>
    <w:p w:rsidR="0067021C" w:rsidRDefault="0067021C" w:rsidP="0067021C">
      <w:pPr>
        <w:rPr>
          <w:rFonts w:eastAsia="MS Gothic" w:cs="Arial"/>
          <w:color w:val="000000"/>
          <w:sz w:val="24"/>
          <w:szCs w:val="24"/>
        </w:rPr>
      </w:pPr>
    </w:p>
    <w:p w:rsidR="0067021C" w:rsidRDefault="0067021C" w:rsidP="0067021C">
      <w:pPr>
        <w:rPr>
          <w:rFonts w:eastAsia="MS Gothic" w:cs="Arial"/>
          <w:color w:val="000000"/>
          <w:sz w:val="24"/>
          <w:szCs w:val="24"/>
        </w:rPr>
      </w:pPr>
    </w:p>
    <w:p w:rsidR="0067021C" w:rsidRPr="00FD5956" w:rsidRDefault="0067021C" w:rsidP="0067021C">
      <w:pPr>
        <w:rPr>
          <w:rFonts w:eastAsia="MS Gothic" w:cs="Arial"/>
          <w:color w:val="000000"/>
          <w:sz w:val="24"/>
          <w:szCs w:val="24"/>
        </w:rPr>
      </w:pPr>
      <w:r>
        <w:rPr>
          <w:rFonts w:eastAsia="MS Gothic" w:cs="Arial"/>
          <w:color w:val="000000"/>
          <w:sz w:val="24"/>
          <w:szCs w:val="24"/>
        </w:rPr>
        <w:lastRenderedPageBreak/>
        <w:t>Th</w:t>
      </w:r>
      <w:r>
        <w:rPr>
          <w:rFonts w:cs="Arial"/>
          <w:sz w:val="24"/>
          <w:szCs w:val="24"/>
        </w:rPr>
        <w:t>is means that they will always have two options open to them for any given division, allowing them to use tables facts and grouping for certain calculations, and equal sharing for others.</w:t>
      </w:r>
    </w:p>
    <w:p w:rsidR="0067021C" w:rsidRDefault="0067021C" w:rsidP="0067021C">
      <w:pPr>
        <w:rPr>
          <w:rFonts w:eastAsia="MS Gothic" w:cs="Arial"/>
          <w:color w:val="000000"/>
          <w:sz w:val="24"/>
          <w:szCs w:val="24"/>
        </w:rPr>
      </w:pPr>
      <w:r>
        <w:rPr>
          <w:noProof/>
          <w:lang w:eastAsia="en-GB"/>
        </w:rPr>
        <w:drawing>
          <wp:anchor distT="0" distB="0" distL="114300" distR="114300" simplePos="0" relativeHeight="252143616" behindDoc="1" locked="0" layoutInCell="1" allowOverlap="1" wp14:anchorId="30B1417F" wp14:editId="6D731E51">
            <wp:simplePos x="0" y="0"/>
            <wp:positionH relativeFrom="margin">
              <wp:posOffset>503766</wp:posOffset>
            </wp:positionH>
            <wp:positionV relativeFrom="paragraph">
              <wp:posOffset>183938</wp:posOffset>
            </wp:positionV>
            <wp:extent cx="2545455" cy="1800000"/>
            <wp:effectExtent l="12700" t="12700" r="7620" b="16510"/>
            <wp:wrapTight wrapText="bothSides">
              <wp:wrapPolygon edited="0">
                <wp:start x="-108" y="-152"/>
                <wp:lineTo x="-108" y="21646"/>
                <wp:lineTo x="21557" y="21646"/>
                <wp:lineTo x="21557" y="-152"/>
                <wp:lineTo x="-108" y="-152"/>
              </wp:wrapPolygon>
            </wp:wrapTight>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2545455" cy="1800000"/>
                    </a:xfrm>
                    <a:prstGeom prst="rect">
                      <a:avLst/>
                    </a:prstGeom>
                    <a:noFill/>
                    <a:ln>
                      <a:solidFill>
                        <a:schemeClr val="dk1"/>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144640" behindDoc="1" locked="0" layoutInCell="1" allowOverlap="1" wp14:anchorId="493084AA" wp14:editId="15FA5C5A">
            <wp:simplePos x="0" y="0"/>
            <wp:positionH relativeFrom="margin">
              <wp:posOffset>3218180</wp:posOffset>
            </wp:positionH>
            <wp:positionV relativeFrom="paragraph">
              <wp:posOffset>181610</wp:posOffset>
            </wp:positionV>
            <wp:extent cx="2545951" cy="1800000"/>
            <wp:effectExtent l="12700" t="12700" r="6985" b="16510"/>
            <wp:wrapTight wrapText="bothSides">
              <wp:wrapPolygon edited="0">
                <wp:start x="-108" y="-152"/>
                <wp:lineTo x="-108" y="21646"/>
                <wp:lineTo x="21552" y="21646"/>
                <wp:lineTo x="21552" y="-152"/>
                <wp:lineTo x="-108" y="-152"/>
              </wp:wrapPolygon>
            </wp:wrapTight>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545951" cy="1800000"/>
                    </a:xfrm>
                    <a:prstGeom prst="rect">
                      <a:avLst/>
                    </a:prstGeom>
                    <a:noFill/>
                    <a:ln>
                      <a:solidFill>
                        <a:schemeClr val="dk1"/>
                      </a:solidFill>
                    </a:ln>
                  </pic:spPr>
                </pic:pic>
              </a:graphicData>
            </a:graphic>
            <wp14:sizeRelH relativeFrom="margin">
              <wp14:pctWidth>0</wp14:pctWidth>
            </wp14:sizeRelH>
            <wp14:sizeRelV relativeFrom="margin">
              <wp14:pctHeight>0</wp14:pctHeight>
            </wp14:sizeRelV>
          </wp:anchor>
        </w:drawing>
      </w:r>
    </w:p>
    <w:p w:rsidR="0067021C" w:rsidRPr="00FD5956" w:rsidRDefault="0067021C" w:rsidP="0067021C">
      <w:pPr>
        <w:rPr>
          <w:rFonts w:eastAsia="MS Gothic" w:cs="Arial"/>
          <w:color w:val="000000"/>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Pr="00770BC1" w:rsidRDefault="0067021C" w:rsidP="0067021C">
      <w:pPr>
        <w:rPr>
          <w:rFonts w:cs="Arial"/>
          <w:sz w:val="24"/>
          <w:szCs w:val="24"/>
        </w:rPr>
      </w:pPr>
      <w:r>
        <w:rPr>
          <w:rFonts w:cs="Arial"/>
          <w:sz w:val="24"/>
          <w:szCs w:val="24"/>
        </w:rPr>
        <w:t>They will also realise that, in a similar way to subtraction (counting on or counting back), they aren’t restricted to a single method or strategy.</w:t>
      </w:r>
    </w:p>
    <w:p w:rsidR="0067021C" w:rsidRDefault="0067021C" w:rsidP="006A1BCB">
      <w:pPr>
        <w:rPr>
          <w:rFonts w:cs="Arial"/>
          <w:b/>
          <w:sz w:val="32"/>
          <w:szCs w:val="32"/>
          <w:u w:val="single"/>
        </w:rPr>
      </w:pPr>
    </w:p>
    <w:p w:rsidR="0067021C" w:rsidRDefault="0067021C" w:rsidP="006A1BCB">
      <w:pPr>
        <w:rPr>
          <w:rFonts w:cs="Arial"/>
          <w:b/>
          <w:sz w:val="32"/>
          <w:szCs w:val="32"/>
          <w:u w:val="single"/>
        </w:rPr>
      </w:pPr>
    </w:p>
    <w:p w:rsidR="0067021C" w:rsidRDefault="0067021C" w:rsidP="0067021C">
      <w:pPr>
        <w:jc w:val="center"/>
        <w:rPr>
          <w:rFonts w:cs="Arial"/>
          <w:b/>
          <w:sz w:val="32"/>
          <w:szCs w:val="32"/>
          <w:u w:val="single"/>
        </w:rPr>
      </w:pPr>
      <w:r>
        <w:rPr>
          <w:rFonts w:cs="Arial"/>
          <w:b/>
          <w:sz w:val="32"/>
          <w:szCs w:val="32"/>
          <w:u w:val="single"/>
        </w:rPr>
        <w:t>Division In Key Stage 1 –</w:t>
      </w:r>
    </w:p>
    <w:p w:rsidR="0067021C" w:rsidRDefault="0067021C" w:rsidP="0067021C">
      <w:pPr>
        <w:jc w:val="center"/>
        <w:rPr>
          <w:rFonts w:cs="Arial"/>
          <w:b/>
          <w:sz w:val="32"/>
          <w:szCs w:val="32"/>
          <w:u w:val="single"/>
        </w:rPr>
      </w:pPr>
      <w:r>
        <w:rPr>
          <w:rFonts w:cs="Arial"/>
          <w:b/>
          <w:sz w:val="32"/>
          <w:szCs w:val="32"/>
          <w:u w:val="single"/>
        </w:rPr>
        <w:t>Should Grouping or Sharing Be The Default Model?</w:t>
      </w:r>
    </w:p>
    <w:p w:rsidR="0067021C" w:rsidRPr="00F52CC1" w:rsidRDefault="0067021C" w:rsidP="0067021C">
      <w:pPr>
        <w:rPr>
          <w:b/>
          <w:sz w:val="24"/>
          <w:szCs w:val="24"/>
        </w:rPr>
      </w:pPr>
    </w:p>
    <w:p w:rsidR="0067021C" w:rsidRDefault="0067021C" w:rsidP="0067021C">
      <w:pPr>
        <w:pStyle w:val="TLtablelist"/>
        <w:tabs>
          <w:tab w:val="clear" w:pos="284"/>
          <w:tab w:val="left" w:pos="392"/>
        </w:tabs>
        <w:ind w:left="0" w:firstLine="0"/>
        <w:rPr>
          <w:rFonts w:cs="Arial"/>
          <w:b/>
          <w:sz w:val="24"/>
          <w:szCs w:val="24"/>
        </w:rPr>
      </w:pPr>
    </w:p>
    <w:p w:rsidR="0067021C" w:rsidRPr="00F52CC1" w:rsidRDefault="0067021C" w:rsidP="0067021C">
      <w:pPr>
        <w:pStyle w:val="TLtablelist"/>
        <w:tabs>
          <w:tab w:val="clear" w:pos="284"/>
          <w:tab w:val="left" w:pos="392"/>
        </w:tabs>
        <w:ind w:left="0" w:firstLine="0"/>
        <w:rPr>
          <w:rFonts w:cs="Arial"/>
          <w:b/>
          <w:sz w:val="24"/>
          <w:szCs w:val="24"/>
        </w:rPr>
      </w:pPr>
      <w:r w:rsidRPr="00F52CC1">
        <w:rPr>
          <w:rFonts w:cs="Arial"/>
          <w:b/>
          <w:sz w:val="24"/>
          <w:szCs w:val="24"/>
        </w:rPr>
        <w:t>When children think conceptually about division, their default understanding should probably be Division is Grouping, as this is the most efficient way to divide and is the principle which is most commonly used in Key Stage 2.</w:t>
      </w:r>
    </w:p>
    <w:p w:rsidR="0067021C" w:rsidRPr="00F52CC1" w:rsidRDefault="0067021C" w:rsidP="0067021C">
      <w:pPr>
        <w:pStyle w:val="TLtablelist"/>
        <w:tabs>
          <w:tab w:val="clear" w:pos="284"/>
          <w:tab w:val="left" w:pos="392"/>
        </w:tabs>
        <w:rPr>
          <w:rFonts w:cs="Arial"/>
          <w:b/>
          <w:sz w:val="24"/>
          <w:szCs w:val="24"/>
        </w:rPr>
      </w:pPr>
    </w:p>
    <w:p w:rsidR="0067021C" w:rsidRPr="00F52CC1" w:rsidRDefault="0067021C" w:rsidP="0067021C">
      <w:pPr>
        <w:rPr>
          <w:rFonts w:cs="Arial"/>
          <w:sz w:val="24"/>
          <w:szCs w:val="24"/>
        </w:rPr>
      </w:pPr>
      <w:r w:rsidRPr="00F52CC1">
        <w:rPr>
          <w:rFonts w:cs="Arial"/>
          <w:sz w:val="24"/>
          <w:szCs w:val="24"/>
        </w:rPr>
        <w:t xml:space="preserve">The most common principle explored with children in KS1, however, is usually that of </w:t>
      </w:r>
      <w:r w:rsidRPr="00F52CC1">
        <w:rPr>
          <w:rFonts w:cs="Arial"/>
          <w:b/>
          <w:sz w:val="24"/>
          <w:szCs w:val="24"/>
        </w:rPr>
        <w:t>sharing</w:t>
      </w:r>
      <w:r w:rsidRPr="00F52CC1">
        <w:rPr>
          <w:rFonts w:cs="Arial"/>
          <w:sz w:val="24"/>
          <w:szCs w:val="24"/>
        </w:rPr>
        <w:t>.  This ‘traditional’ approach to the introduction of division is to begin with ‘</w:t>
      </w:r>
      <w:r w:rsidRPr="00F52CC1">
        <w:rPr>
          <w:rFonts w:cs="Arial"/>
          <w:b/>
          <w:sz w:val="24"/>
          <w:szCs w:val="24"/>
        </w:rPr>
        <w:t>sharing’</w:t>
      </w:r>
      <w:r w:rsidRPr="00F52CC1">
        <w:rPr>
          <w:rFonts w:cs="Arial"/>
          <w:sz w:val="24"/>
          <w:szCs w:val="24"/>
        </w:rPr>
        <w:t xml:space="preserve"> as it is seen to be more ‘natural’ for children to demonstrate, and is viewed as being easier to understand.  </w:t>
      </w:r>
    </w:p>
    <w:p w:rsidR="0067021C" w:rsidRPr="00F52CC1" w:rsidRDefault="0067021C" w:rsidP="0067021C">
      <w:pPr>
        <w:rPr>
          <w:rFonts w:cs="Arial"/>
          <w:sz w:val="24"/>
          <w:szCs w:val="24"/>
        </w:rPr>
      </w:pPr>
    </w:p>
    <w:p w:rsidR="0067021C" w:rsidRPr="00F52CC1" w:rsidRDefault="0067021C" w:rsidP="0067021C">
      <w:pPr>
        <w:rPr>
          <w:rFonts w:cs="Arial"/>
          <w:sz w:val="24"/>
          <w:szCs w:val="24"/>
        </w:rPr>
      </w:pPr>
      <w:r w:rsidRPr="00F52CC1">
        <w:rPr>
          <w:rFonts w:cs="Arial"/>
          <w:sz w:val="24"/>
          <w:szCs w:val="24"/>
        </w:rPr>
        <w:t xml:space="preserve">Many children see the division symbol and are encouraged to recognise it as the ‘share’ sign.  </w:t>
      </w:r>
    </w:p>
    <w:p w:rsidR="0067021C" w:rsidRPr="00F52CC1" w:rsidRDefault="0067021C" w:rsidP="0067021C">
      <w:pPr>
        <w:rPr>
          <w:rFonts w:cs="Arial"/>
          <w:sz w:val="24"/>
          <w:szCs w:val="24"/>
        </w:rPr>
      </w:pPr>
      <w:r w:rsidRPr="00F52CC1">
        <w:rPr>
          <w:rFonts w:cs="Arial"/>
          <w:sz w:val="24"/>
          <w:szCs w:val="24"/>
        </w:rPr>
        <w:t xml:space="preserve">Whilst this is one interpretation, it is absolutely crucial that it is </w:t>
      </w:r>
      <w:r w:rsidRPr="00615AFC">
        <w:rPr>
          <w:rFonts w:cs="Arial"/>
          <w:b/>
          <w:sz w:val="24"/>
          <w:szCs w:val="24"/>
        </w:rPr>
        <w:t>never</w:t>
      </w:r>
      <w:r w:rsidRPr="00F52CC1">
        <w:rPr>
          <w:rFonts w:cs="Arial"/>
          <w:sz w:val="24"/>
          <w:szCs w:val="24"/>
        </w:rPr>
        <w:t xml:space="preserve"> called the share sign.  </w:t>
      </w:r>
    </w:p>
    <w:p w:rsidR="0067021C" w:rsidRDefault="0067021C" w:rsidP="0067021C">
      <w:pPr>
        <w:rPr>
          <w:rFonts w:cs="Arial"/>
          <w:sz w:val="24"/>
          <w:szCs w:val="24"/>
        </w:rPr>
      </w:pPr>
    </w:p>
    <w:p w:rsidR="0067021C" w:rsidRDefault="0067021C" w:rsidP="0067021C">
      <w:pPr>
        <w:jc w:val="center"/>
        <w:rPr>
          <w:rFonts w:cs="Arial"/>
          <w:b/>
          <w:i/>
          <w:sz w:val="24"/>
          <w:szCs w:val="24"/>
        </w:rPr>
      </w:pPr>
      <w:r>
        <w:rPr>
          <w:rFonts w:cs="Arial"/>
          <w:b/>
          <w:i/>
          <w:sz w:val="24"/>
          <w:szCs w:val="24"/>
        </w:rPr>
        <w:t>The division symbol</w:t>
      </w:r>
      <w:r w:rsidRPr="00FD5956">
        <w:rPr>
          <w:rFonts w:cs="Arial"/>
          <w:b/>
          <w:i/>
          <w:sz w:val="24"/>
          <w:szCs w:val="24"/>
        </w:rPr>
        <w:t xml:space="preserve"> should always be given the name ‘divide’ and, </w:t>
      </w:r>
    </w:p>
    <w:p w:rsidR="0067021C" w:rsidRPr="00FD5956" w:rsidRDefault="0067021C" w:rsidP="0067021C">
      <w:pPr>
        <w:jc w:val="center"/>
        <w:rPr>
          <w:rFonts w:cs="Arial"/>
          <w:b/>
          <w:i/>
          <w:sz w:val="24"/>
          <w:szCs w:val="24"/>
        </w:rPr>
      </w:pPr>
      <w:r w:rsidRPr="00FD5956">
        <w:rPr>
          <w:rFonts w:cs="Arial"/>
          <w:b/>
          <w:i/>
          <w:sz w:val="24"/>
          <w:szCs w:val="24"/>
        </w:rPr>
        <w:t>as mentioned, be taught as both sharing and grouping</w:t>
      </w:r>
    </w:p>
    <w:p w:rsidR="0067021C" w:rsidRDefault="0067021C" w:rsidP="0067021C">
      <w:pPr>
        <w:pStyle w:val="TLtablelist"/>
        <w:tabs>
          <w:tab w:val="clear" w:pos="284"/>
          <w:tab w:val="left" w:pos="392"/>
        </w:tabs>
        <w:ind w:left="0" w:firstLine="0"/>
        <w:rPr>
          <w:rFonts w:cs="Arial"/>
          <w:sz w:val="24"/>
          <w:szCs w:val="24"/>
        </w:rPr>
      </w:pPr>
    </w:p>
    <w:p w:rsidR="0067021C" w:rsidRPr="00F52CC1" w:rsidRDefault="0067021C" w:rsidP="0067021C">
      <w:pPr>
        <w:pStyle w:val="TLtablelist"/>
        <w:tabs>
          <w:tab w:val="clear" w:pos="284"/>
          <w:tab w:val="left" w:pos="392"/>
        </w:tabs>
        <w:ind w:left="0" w:firstLine="0"/>
        <w:rPr>
          <w:rFonts w:cs="Arial"/>
          <w:sz w:val="24"/>
          <w:szCs w:val="24"/>
        </w:rPr>
      </w:pPr>
      <w:r w:rsidRPr="00F52CC1">
        <w:rPr>
          <w:rFonts w:cs="Arial"/>
          <w:sz w:val="24"/>
          <w:szCs w:val="24"/>
        </w:rPr>
        <w:t>Children who are only given the ’sharing’ interpretation of division often spend the majority of their</w:t>
      </w:r>
      <w:r>
        <w:rPr>
          <w:rFonts w:cs="Arial"/>
          <w:sz w:val="24"/>
          <w:szCs w:val="24"/>
        </w:rPr>
        <w:t xml:space="preserve"> </w:t>
      </w:r>
      <w:r w:rsidRPr="00F52CC1">
        <w:rPr>
          <w:rFonts w:cs="Arial"/>
          <w:sz w:val="24"/>
          <w:szCs w:val="24"/>
        </w:rPr>
        <w:t>time ‘sharing’ counters and other resources.</w:t>
      </w: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r w:rsidRPr="00F52CC1">
        <w:rPr>
          <w:rFonts w:cs="Arial"/>
          <w:sz w:val="24"/>
          <w:szCs w:val="24"/>
        </w:rPr>
        <w:t xml:space="preserve">(i.e. </w:t>
      </w:r>
      <w:r w:rsidRPr="00F52CC1">
        <w:rPr>
          <w:rFonts w:cs="Arial"/>
          <w:b/>
          <w:sz w:val="24"/>
          <w:szCs w:val="24"/>
        </w:rPr>
        <w:t xml:space="preserve">seeing 20 </w:t>
      </w:r>
      <w:r w:rsidRPr="00F52CC1">
        <w:rPr>
          <w:rFonts w:ascii="MS Gothic" w:eastAsia="MS Gothic"/>
          <w:b/>
          <w:color w:val="000000"/>
          <w:sz w:val="24"/>
          <w:szCs w:val="24"/>
        </w:rPr>
        <w:t>÷</w:t>
      </w:r>
      <w:r w:rsidRPr="00F52CC1">
        <w:rPr>
          <w:rFonts w:cs="Arial"/>
          <w:b/>
          <w:sz w:val="24"/>
          <w:szCs w:val="24"/>
        </w:rPr>
        <w:t xml:space="preserve"> 5 as 20 shared between 5’</w:t>
      </w:r>
      <w:r w:rsidRPr="00F52CC1">
        <w:rPr>
          <w:rFonts w:cs="Arial"/>
          <w:sz w:val="24"/>
          <w:szCs w:val="24"/>
        </w:rPr>
        <w:t>) – a rather laborious process which can only be</w:t>
      </w:r>
    </w:p>
    <w:p w:rsidR="0067021C" w:rsidRDefault="0067021C" w:rsidP="0067021C">
      <w:pPr>
        <w:pStyle w:val="TLtablelist"/>
        <w:tabs>
          <w:tab w:val="clear" w:pos="284"/>
          <w:tab w:val="left" w:pos="392"/>
        </w:tabs>
        <w:rPr>
          <w:rFonts w:cs="Arial"/>
          <w:sz w:val="24"/>
          <w:szCs w:val="24"/>
        </w:rPr>
      </w:pPr>
      <w:r w:rsidRPr="00F52CC1">
        <w:rPr>
          <w:rFonts w:cs="Arial"/>
          <w:sz w:val="24"/>
          <w:szCs w:val="24"/>
        </w:rPr>
        <w:t>achieved by counting, and which becomes increasingly inefficient as both the divisor and the</w:t>
      </w:r>
    </w:p>
    <w:p w:rsidR="0067021C" w:rsidRPr="00F52CC1" w:rsidRDefault="0067021C" w:rsidP="0067021C">
      <w:pPr>
        <w:pStyle w:val="TLtablelist"/>
        <w:tabs>
          <w:tab w:val="clear" w:pos="284"/>
          <w:tab w:val="left" w:pos="392"/>
        </w:tabs>
        <w:rPr>
          <w:rFonts w:cs="Arial"/>
          <w:sz w:val="24"/>
          <w:szCs w:val="24"/>
        </w:rPr>
      </w:pPr>
      <w:r w:rsidRPr="00F52CC1">
        <w:rPr>
          <w:rFonts w:cs="Arial"/>
          <w:sz w:val="24"/>
          <w:szCs w:val="24"/>
        </w:rPr>
        <w:t>number to be divided by (the dividend) increase)</w:t>
      </w:r>
    </w:p>
    <w:p w:rsidR="0067021C" w:rsidRPr="00F52CC1"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b/>
          <w:sz w:val="24"/>
          <w:szCs w:val="24"/>
        </w:rPr>
      </w:pPr>
    </w:p>
    <w:p w:rsidR="0067021C" w:rsidRDefault="0067021C" w:rsidP="0067021C">
      <w:pPr>
        <w:pStyle w:val="TLtablelist"/>
        <w:tabs>
          <w:tab w:val="clear" w:pos="284"/>
          <w:tab w:val="left" w:pos="392"/>
        </w:tabs>
        <w:rPr>
          <w:rFonts w:cs="Arial"/>
          <w:b/>
          <w:sz w:val="24"/>
          <w:szCs w:val="24"/>
        </w:rPr>
      </w:pPr>
    </w:p>
    <w:p w:rsidR="0067021C" w:rsidRDefault="0067021C" w:rsidP="0067021C">
      <w:pPr>
        <w:pStyle w:val="TLtablelist"/>
        <w:tabs>
          <w:tab w:val="clear" w:pos="284"/>
          <w:tab w:val="left" w:pos="392"/>
        </w:tabs>
        <w:rPr>
          <w:rFonts w:cs="Arial"/>
          <w:b/>
          <w:sz w:val="24"/>
          <w:szCs w:val="24"/>
        </w:rPr>
      </w:pPr>
    </w:p>
    <w:p w:rsidR="0067021C" w:rsidRDefault="0067021C" w:rsidP="0067021C">
      <w:pPr>
        <w:pStyle w:val="TLtablelist"/>
        <w:tabs>
          <w:tab w:val="clear" w:pos="284"/>
          <w:tab w:val="left" w:pos="392"/>
        </w:tabs>
        <w:rPr>
          <w:rFonts w:cs="Arial"/>
          <w:b/>
          <w:sz w:val="24"/>
          <w:szCs w:val="24"/>
        </w:rPr>
      </w:pPr>
    </w:p>
    <w:p w:rsidR="0067021C" w:rsidRDefault="0067021C" w:rsidP="0067021C">
      <w:pPr>
        <w:pStyle w:val="TLtablelist"/>
        <w:tabs>
          <w:tab w:val="clear" w:pos="284"/>
          <w:tab w:val="left" w:pos="392"/>
        </w:tabs>
        <w:rPr>
          <w:rFonts w:cs="Arial"/>
          <w:b/>
          <w:sz w:val="24"/>
          <w:szCs w:val="24"/>
        </w:rPr>
      </w:pPr>
    </w:p>
    <w:p w:rsidR="0067021C" w:rsidRDefault="0067021C" w:rsidP="0067021C">
      <w:pPr>
        <w:pStyle w:val="TLtablelist"/>
        <w:tabs>
          <w:tab w:val="clear" w:pos="284"/>
          <w:tab w:val="left" w:pos="392"/>
        </w:tabs>
        <w:rPr>
          <w:rFonts w:cs="Arial"/>
          <w:b/>
          <w:sz w:val="24"/>
          <w:szCs w:val="24"/>
        </w:rPr>
      </w:pPr>
      <w:r w:rsidRPr="00F52CC1">
        <w:rPr>
          <w:rFonts w:cs="Arial"/>
          <w:b/>
          <w:sz w:val="24"/>
          <w:szCs w:val="24"/>
        </w:rPr>
        <w:t>These children are given little opportunity to use the grouping approach, which comes</w:t>
      </w:r>
    </w:p>
    <w:p w:rsidR="0067021C" w:rsidRPr="00F52CC1" w:rsidRDefault="0067021C" w:rsidP="0067021C">
      <w:pPr>
        <w:pStyle w:val="TLtablelist"/>
        <w:tabs>
          <w:tab w:val="clear" w:pos="284"/>
          <w:tab w:val="left" w:pos="392"/>
        </w:tabs>
        <w:rPr>
          <w:rFonts w:cs="Arial"/>
          <w:sz w:val="24"/>
          <w:szCs w:val="24"/>
        </w:rPr>
      </w:pPr>
      <w:r w:rsidRPr="00F52CC1">
        <w:rPr>
          <w:rFonts w:cs="Arial"/>
          <w:b/>
          <w:sz w:val="24"/>
          <w:szCs w:val="24"/>
        </w:rPr>
        <w:t>through exploring the inverse link to multiplication</w:t>
      </w:r>
    </w:p>
    <w:p w:rsidR="0067021C" w:rsidRPr="00F52CC1" w:rsidRDefault="0067021C" w:rsidP="0067021C">
      <w:pPr>
        <w:pStyle w:val="TLtablelist"/>
        <w:tabs>
          <w:tab w:val="clear" w:pos="284"/>
          <w:tab w:val="left" w:pos="392"/>
        </w:tabs>
        <w:rPr>
          <w:rFonts w:cs="Arial"/>
          <w:b/>
          <w:sz w:val="24"/>
          <w:szCs w:val="24"/>
        </w:rPr>
      </w:pPr>
      <w:r w:rsidRPr="00F52CC1">
        <w:rPr>
          <w:rFonts w:cs="Arial"/>
          <w:b/>
          <w:sz w:val="24"/>
          <w:szCs w:val="24"/>
        </w:rPr>
        <w:t xml:space="preserve"> </w:t>
      </w:r>
    </w:p>
    <w:p w:rsidR="0067021C" w:rsidRDefault="0067021C" w:rsidP="0067021C">
      <w:pPr>
        <w:pStyle w:val="TLtablelist"/>
        <w:tabs>
          <w:tab w:val="clear" w:pos="284"/>
          <w:tab w:val="left" w:pos="392"/>
        </w:tabs>
        <w:rPr>
          <w:rFonts w:cs="Arial"/>
          <w:sz w:val="24"/>
          <w:szCs w:val="24"/>
        </w:rPr>
      </w:pPr>
      <w:r w:rsidRPr="00F52CC1">
        <w:rPr>
          <w:rFonts w:cs="Arial"/>
          <w:b/>
          <w:sz w:val="24"/>
          <w:szCs w:val="24"/>
        </w:rPr>
        <w:t xml:space="preserve">(i.e. 20 </w:t>
      </w:r>
      <w:r w:rsidRPr="00F52CC1">
        <w:rPr>
          <w:rFonts w:ascii="MS Gothic" w:eastAsia="MS Gothic"/>
          <w:b/>
          <w:color w:val="000000"/>
          <w:sz w:val="24"/>
          <w:szCs w:val="24"/>
        </w:rPr>
        <w:t>÷</w:t>
      </w:r>
      <w:r w:rsidRPr="00F52CC1">
        <w:rPr>
          <w:rFonts w:cs="Arial"/>
          <w:b/>
          <w:sz w:val="24"/>
          <w:szCs w:val="24"/>
        </w:rPr>
        <w:t xml:space="preserve"> 5 means how many 5’s are there in 20?’) – </w:t>
      </w:r>
      <w:r w:rsidRPr="00F52CC1">
        <w:rPr>
          <w:rFonts w:cs="Arial"/>
          <w:sz w:val="24"/>
          <w:szCs w:val="24"/>
        </w:rPr>
        <w:t>far simpler and can quickly be achieved by</w:t>
      </w:r>
    </w:p>
    <w:p w:rsidR="0067021C" w:rsidRPr="0067021C" w:rsidRDefault="0067021C" w:rsidP="0067021C">
      <w:pPr>
        <w:pStyle w:val="TLtablelist"/>
        <w:tabs>
          <w:tab w:val="clear" w:pos="284"/>
          <w:tab w:val="left" w:pos="392"/>
        </w:tabs>
        <w:rPr>
          <w:rFonts w:cs="Arial"/>
          <w:sz w:val="24"/>
          <w:szCs w:val="24"/>
        </w:rPr>
      </w:pPr>
      <w:r w:rsidRPr="00F52CC1">
        <w:rPr>
          <w:rFonts w:cs="Arial"/>
          <w:sz w:val="24"/>
          <w:szCs w:val="24"/>
        </w:rPr>
        <w:t>counting in 5s to 20, something which most children in Y1 can do relatively easily.</w:t>
      </w:r>
    </w:p>
    <w:p w:rsidR="0067021C" w:rsidRDefault="0067021C" w:rsidP="0067021C">
      <w:pPr>
        <w:pStyle w:val="TLtablelist"/>
        <w:tabs>
          <w:tab w:val="clear" w:pos="284"/>
          <w:tab w:val="left" w:pos="392"/>
        </w:tabs>
        <w:ind w:left="0" w:firstLine="0"/>
        <w:rPr>
          <w:rFonts w:cs="Arial"/>
          <w:b/>
          <w:sz w:val="24"/>
          <w:szCs w:val="24"/>
        </w:rPr>
      </w:pPr>
      <w:r>
        <w:rPr>
          <w:noProof/>
          <w:lang w:eastAsia="en-GB"/>
        </w:rPr>
        <w:drawing>
          <wp:anchor distT="0" distB="0" distL="114300" distR="114300" simplePos="0" relativeHeight="252147712" behindDoc="1" locked="0" layoutInCell="1" allowOverlap="1" wp14:anchorId="798541CB" wp14:editId="45A2DA91">
            <wp:simplePos x="0" y="0"/>
            <wp:positionH relativeFrom="margin">
              <wp:posOffset>3424132</wp:posOffset>
            </wp:positionH>
            <wp:positionV relativeFrom="paragraph">
              <wp:posOffset>154093</wp:posOffset>
            </wp:positionV>
            <wp:extent cx="2543574" cy="1800000"/>
            <wp:effectExtent l="12700" t="12700" r="9525" b="16510"/>
            <wp:wrapTight wrapText="bothSides">
              <wp:wrapPolygon edited="0">
                <wp:start x="-108" y="-152"/>
                <wp:lineTo x="-108" y="21646"/>
                <wp:lineTo x="21573" y="21646"/>
                <wp:lineTo x="21573" y="-152"/>
                <wp:lineTo x="-108" y="-152"/>
              </wp:wrapPolygon>
            </wp:wrapTight>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2543574" cy="1800000"/>
                    </a:xfrm>
                    <a:prstGeom prst="rect">
                      <a:avLst/>
                    </a:prstGeom>
                    <a:noFill/>
                    <a:ln>
                      <a:solidFill>
                        <a:schemeClr val="dk1"/>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148736" behindDoc="1" locked="0" layoutInCell="1" allowOverlap="1" wp14:anchorId="27B802B7" wp14:editId="2934D0AD">
            <wp:simplePos x="0" y="0"/>
            <wp:positionH relativeFrom="margin">
              <wp:posOffset>723265</wp:posOffset>
            </wp:positionH>
            <wp:positionV relativeFrom="paragraph">
              <wp:posOffset>155575</wp:posOffset>
            </wp:positionV>
            <wp:extent cx="2545204" cy="1800000"/>
            <wp:effectExtent l="12700" t="12700" r="7620" b="16510"/>
            <wp:wrapTight wrapText="bothSides">
              <wp:wrapPolygon edited="0">
                <wp:start x="-108" y="-152"/>
                <wp:lineTo x="-108" y="21646"/>
                <wp:lineTo x="21557" y="21646"/>
                <wp:lineTo x="21557" y="-152"/>
                <wp:lineTo x="-108" y="-152"/>
              </wp:wrapPolygon>
            </wp:wrapTight>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2545204" cy="1800000"/>
                    </a:xfrm>
                    <a:prstGeom prst="rect">
                      <a:avLst/>
                    </a:prstGeom>
                    <a:noFill/>
                    <a:ln>
                      <a:solidFill>
                        <a:schemeClr val="dk1"/>
                      </a:solidFill>
                    </a:ln>
                  </pic:spPr>
                </pic:pic>
              </a:graphicData>
            </a:graphic>
            <wp14:sizeRelH relativeFrom="margin">
              <wp14:pctWidth>0</wp14:pctWidth>
            </wp14:sizeRelH>
            <wp14:sizeRelV relativeFrom="margin">
              <wp14:pctHeight>0</wp14:pctHeight>
            </wp14:sizeRelV>
          </wp:anchor>
        </w:drawing>
      </w:r>
    </w:p>
    <w:p w:rsidR="0067021C" w:rsidRDefault="0067021C" w:rsidP="0067021C">
      <w:pPr>
        <w:pStyle w:val="TLtablelist"/>
        <w:tabs>
          <w:tab w:val="clear" w:pos="284"/>
          <w:tab w:val="left" w:pos="392"/>
        </w:tabs>
        <w:ind w:left="0" w:firstLine="0"/>
        <w:rPr>
          <w:rFonts w:cs="Arial"/>
          <w:b/>
          <w:sz w:val="24"/>
          <w:szCs w:val="24"/>
        </w:rPr>
      </w:pPr>
    </w:p>
    <w:p w:rsidR="0067021C" w:rsidRDefault="0067021C" w:rsidP="0067021C">
      <w:pPr>
        <w:pStyle w:val="TLtablelist"/>
        <w:tabs>
          <w:tab w:val="clear" w:pos="284"/>
          <w:tab w:val="left" w:pos="392"/>
        </w:tabs>
        <w:ind w:left="0" w:firstLine="0"/>
        <w:rPr>
          <w:rFonts w:cs="Arial"/>
          <w:b/>
          <w:sz w:val="24"/>
          <w:szCs w:val="24"/>
        </w:rPr>
      </w:pPr>
    </w:p>
    <w:p w:rsidR="0067021C" w:rsidRDefault="0067021C" w:rsidP="0067021C">
      <w:pPr>
        <w:pStyle w:val="TLtablelist"/>
        <w:tabs>
          <w:tab w:val="clear" w:pos="284"/>
          <w:tab w:val="left" w:pos="392"/>
        </w:tabs>
        <w:ind w:left="0" w:firstLine="0"/>
        <w:rPr>
          <w:rFonts w:cs="Arial"/>
          <w:b/>
          <w:sz w:val="24"/>
          <w:szCs w:val="24"/>
        </w:rPr>
      </w:pPr>
    </w:p>
    <w:p w:rsidR="0067021C" w:rsidRDefault="0067021C" w:rsidP="0067021C">
      <w:pPr>
        <w:pStyle w:val="TLtablelist"/>
        <w:tabs>
          <w:tab w:val="clear" w:pos="284"/>
          <w:tab w:val="left" w:pos="392"/>
        </w:tabs>
        <w:ind w:left="0" w:firstLine="0"/>
        <w:rPr>
          <w:rFonts w:cs="Arial"/>
          <w:b/>
          <w:sz w:val="24"/>
          <w:szCs w:val="24"/>
        </w:rPr>
      </w:pPr>
    </w:p>
    <w:p w:rsidR="0067021C" w:rsidRDefault="0067021C" w:rsidP="0067021C">
      <w:pPr>
        <w:pStyle w:val="TLtablelist"/>
        <w:tabs>
          <w:tab w:val="clear" w:pos="284"/>
          <w:tab w:val="left" w:pos="392"/>
        </w:tabs>
        <w:ind w:left="0" w:firstLine="0"/>
        <w:rPr>
          <w:rFonts w:cs="Arial"/>
          <w:b/>
          <w:sz w:val="24"/>
          <w:szCs w:val="24"/>
        </w:rPr>
      </w:pPr>
    </w:p>
    <w:p w:rsidR="0067021C" w:rsidRDefault="0067021C" w:rsidP="0067021C">
      <w:pPr>
        <w:pStyle w:val="TLtablelist"/>
        <w:tabs>
          <w:tab w:val="clear" w:pos="284"/>
          <w:tab w:val="left" w:pos="392"/>
        </w:tabs>
        <w:ind w:left="0" w:firstLine="0"/>
        <w:rPr>
          <w:rFonts w:cs="Arial"/>
          <w:b/>
          <w:sz w:val="24"/>
          <w:szCs w:val="24"/>
        </w:rPr>
      </w:pPr>
    </w:p>
    <w:p w:rsidR="0067021C" w:rsidRDefault="0067021C" w:rsidP="0067021C">
      <w:pPr>
        <w:pStyle w:val="TLtablelist"/>
        <w:tabs>
          <w:tab w:val="clear" w:pos="284"/>
          <w:tab w:val="left" w:pos="392"/>
        </w:tabs>
        <w:ind w:left="0" w:firstLine="0"/>
        <w:rPr>
          <w:rFonts w:cs="Arial"/>
          <w:b/>
          <w:sz w:val="24"/>
          <w:szCs w:val="24"/>
        </w:rPr>
      </w:pPr>
    </w:p>
    <w:p w:rsidR="0067021C" w:rsidRDefault="0067021C" w:rsidP="0067021C">
      <w:pPr>
        <w:pStyle w:val="TLtablelist"/>
        <w:tabs>
          <w:tab w:val="clear" w:pos="284"/>
          <w:tab w:val="left" w:pos="392"/>
        </w:tabs>
        <w:ind w:left="0" w:firstLine="0"/>
        <w:rPr>
          <w:rFonts w:cs="Arial"/>
          <w:b/>
          <w:sz w:val="24"/>
          <w:szCs w:val="24"/>
        </w:rPr>
      </w:pPr>
    </w:p>
    <w:p w:rsidR="0067021C" w:rsidRDefault="0067021C" w:rsidP="0067021C">
      <w:pPr>
        <w:pStyle w:val="TLtablelist"/>
        <w:tabs>
          <w:tab w:val="clear" w:pos="284"/>
          <w:tab w:val="left" w:pos="392"/>
        </w:tabs>
        <w:ind w:left="0" w:firstLine="0"/>
        <w:rPr>
          <w:rFonts w:cs="Arial"/>
          <w:b/>
          <w:sz w:val="24"/>
          <w:szCs w:val="24"/>
        </w:rPr>
      </w:pPr>
    </w:p>
    <w:p w:rsidR="0067021C" w:rsidRDefault="0067021C" w:rsidP="0067021C">
      <w:pPr>
        <w:pStyle w:val="TLtablelist"/>
        <w:tabs>
          <w:tab w:val="clear" w:pos="284"/>
          <w:tab w:val="left" w:pos="392"/>
        </w:tabs>
        <w:ind w:left="0" w:firstLine="0"/>
        <w:rPr>
          <w:rFonts w:cs="Arial"/>
          <w:b/>
          <w:sz w:val="24"/>
          <w:szCs w:val="24"/>
        </w:rPr>
      </w:pPr>
    </w:p>
    <w:p w:rsidR="0067021C" w:rsidRDefault="0067021C" w:rsidP="0067021C">
      <w:pPr>
        <w:pStyle w:val="TLtablelist"/>
        <w:tabs>
          <w:tab w:val="clear" w:pos="284"/>
          <w:tab w:val="left" w:pos="392"/>
        </w:tabs>
        <w:ind w:left="0" w:firstLine="0"/>
        <w:rPr>
          <w:rFonts w:cs="Arial"/>
          <w:sz w:val="24"/>
          <w:szCs w:val="24"/>
        </w:rPr>
      </w:pPr>
      <w:r w:rsidRPr="00F52CC1">
        <w:rPr>
          <w:rFonts w:cs="Arial"/>
          <w:b/>
          <w:sz w:val="24"/>
          <w:szCs w:val="24"/>
        </w:rPr>
        <w:t>Grouping in division can also be visualised extremely effectively using number lines</w:t>
      </w:r>
      <w:r>
        <w:rPr>
          <w:rFonts w:cs="Arial"/>
          <w:b/>
          <w:sz w:val="24"/>
          <w:szCs w:val="24"/>
        </w:rPr>
        <w:t xml:space="preserve">, </w:t>
      </w:r>
      <w:r w:rsidRPr="00F52CC1">
        <w:rPr>
          <w:rFonts w:cs="Arial"/>
          <w:b/>
          <w:sz w:val="24"/>
          <w:szCs w:val="24"/>
        </w:rPr>
        <w:t>Numicon</w:t>
      </w:r>
      <w:r>
        <w:rPr>
          <w:rFonts w:cs="Arial"/>
          <w:b/>
          <w:sz w:val="24"/>
          <w:szCs w:val="24"/>
        </w:rPr>
        <w:t>, bead strings, abacuses and number rods</w:t>
      </w:r>
      <w:r w:rsidR="008A31A6">
        <w:rPr>
          <w:rFonts w:cs="Arial"/>
          <w:b/>
          <w:sz w:val="24"/>
          <w:szCs w:val="24"/>
        </w:rPr>
        <w:t>.</w:t>
      </w:r>
    </w:p>
    <w:p w:rsidR="0067021C" w:rsidRDefault="0067021C" w:rsidP="0067021C">
      <w:pPr>
        <w:pStyle w:val="TLtablelist"/>
        <w:tabs>
          <w:tab w:val="clear" w:pos="284"/>
          <w:tab w:val="left" w:pos="392"/>
        </w:tabs>
        <w:ind w:left="0" w:firstLine="0"/>
        <w:rPr>
          <w:rFonts w:cs="Arial"/>
          <w:sz w:val="24"/>
          <w:szCs w:val="24"/>
        </w:rPr>
      </w:pPr>
      <w:r w:rsidRPr="00F52CC1">
        <w:rPr>
          <w:rFonts w:cs="Arial"/>
          <w:sz w:val="24"/>
          <w:szCs w:val="24"/>
        </w:rPr>
        <w:t xml:space="preserve">The only way to </w:t>
      </w:r>
      <w:r>
        <w:rPr>
          <w:rFonts w:cs="Arial"/>
          <w:sz w:val="24"/>
          <w:szCs w:val="24"/>
        </w:rPr>
        <w:t xml:space="preserve">really </w:t>
      </w:r>
      <w:r w:rsidRPr="00F52CC1">
        <w:rPr>
          <w:rFonts w:cs="Arial"/>
          <w:sz w:val="24"/>
          <w:szCs w:val="24"/>
        </w:rPr>
        <w:t>visualise sharing is through counting.</w:t>
      </w:r>
    </w:p>
    <w:p w:rsidR="0067021C" w:rsidRPr="00FD5956" w:rsidRDefault="0067021C" w:rsidP="0067021C">
      <w:pPr>
        <w:pStyle w:val="TLtablelist"/>
        <w:tabs>
          <w:tab w:val="clear" w:pos="284"/>
          <w:tab w:val="left" w:pos="392"/>
        </w:tabs>
        <w:ind w:left="0" w:firstLine="0"/>
        <w:rPr>
          <w:rFonts w:cs="Arial"/>
          <w:b/>
          <w:color w:val="FF0000"/>
          <w:sz w:val="24"/>
          <w:szCs w:val="24"/>
        </w:rPr>
      </w:pPr>
    </w:p>
    <w:p w:rsidR="0067021C" w:rsidRPr="0067021C" w:rsidRDefault="0067021C" w:rsidP="0067021C">
      <w:pPr>
        <w:pStyle w:val="TLtablelist"/>
        <w:tabs>
          <w:tab w:val="clear" w:pos="284"/>
          <w:tab w:val="left" w:pos="392"/>
        </w:tabs>
        <w:ind w:left="0" w:firstLine="0"/>
        <w:jc w:val="center"/>
        <w:rPr>
          <w:rFonts w:cs="Arial"/>
          <w:b/>
          <w:i/>
          <w:sz w:val="28"/>
          <w:szCs w:val="28"/>
        </w:rPr>
      </w:pPr>
      <w:r w:rsidRPr="0067021C">
        <w:rPr>
          <w:rFonts w:cs="Arial"/>
          <w:b/>
          <w:i/>
          <w:sz w:val="28"/>
          <w:szCs w:val="28"/>
        </w:rPr>
        <w:t>Grouping, not sharing, is the inverse of multiplication.</w:t>
      </w:r>
    </w:p>
    <w:p w:rsidR="0067021C" w:rsidRPr="00FD5956" w:rsidRDefault="0067021C" w:rsidP="0067021C">
      <w:pPr>
        <w:pStyle w:val="TLtablelist"/>
        <w:tabs>
          <w:tab w:val="clear" w:pos="284"/>
          <w:tab w:val="left" w:pos="392"/>
        </w:tabs>
        <w:ind w:left="0" w:firstLine="0"/>
        <w:jc w:val="center"/>
        <w:rPr>
          <w:rFonts w:cs="Arial"/>
          <w:color w:val="FF0000"/>
          <w:sz w:val="24"/>
          <w:szCs w:val="24"/>
        </w:rPr>
      </w:pPr>
    </w:p>
    <w:p w:rsidR="0067021C" w:rsidRDefault="0067021C" w:rsidP="0067021C">
      <w:pPr>
        <w:pStyle w:val="TLtablelist"/>
        <w:tabs>
          <w:tab w:val="clear" w:pos="284"/>
          <w:tab w:val="left" w:pos="392"/>
        </w:tabs>
        <w:rPr>
          <w:rFonts w:cs="Arial"/>
          <w:sz w:val="24"/>
          <w:szCs w:val="24"/>
        </w:rPr>
      </w:pPr>
      <w:r w:rsidRPr="00F52CC1">
        <w:rPr>
          <w:rFonts w:cs="Arial"/>
          <w:b/>
          <w:sz w:val="24"/>
          <w:szCs w:val="24"/>
        </w:rPr>
        <w:t>Sharing is division as fractions</w:t>
      </w:r>
      <w:r>
        <w:rPr>
          <w:rFonts w:cs="Arial"/>
          <w:sz w:val="24"/>
          <w:szCs w:val="24"/>
        </w:rPr>
        <w:t>, and, as explored within the mental division section, does have</w:t>
      </w:r>
    </w:p>
    <w:p w:rsidR="0067021C" w:rsidRPr="00F52CC1" w:rsidRDefault="0067021C" w:rsidP="0067021C">
      <w:pPr>
        <w:pStyle w:val="TLtablelist"/>
        <w:tabs>
          <w:tab w:val="clear" w:pos="284"/>
          <w:tab w:val="left" w:pos="392"/>
        </w:tabs>
        <w:rPr>
          <w:rFonts w:cs="Arial"/>
          <w:sz w:val="24"/>
          <w:szCs w:val="24"/>
        </w:rPr>
      </w:pPr>
      <w:r>
        <w:rPr>
          <w:rFonts w:cs="Arial"/>
          <w:sz w:val="24"/>
          <w:szCs w:val="24"/>
        </w:rPr>
        <w:t>its own set of strategies.</w:t>
      </w:r>
    </w:p>
    <w:p w:rsidR="0067021C" w:rsidRPr="00F52CC1" w:rsidRDefault="0067021C" w:rsidP="0067021C">
      <w:pPr>
        <w:pStyle w:val="TLtablelist"/>
        <w:tabs>
          <w:tab w:val="clear" w:pos="284"/>
          <w:tab w:val="left" w:pos="392"/>
        </w:tabs>
        <w:rPr>
          <w:rFonts w:cs="Arial"/>
          <w:b/>
          <w:sz w:val="24"/>
          <w:szCs w:val="24"/>
        </w:rPr>
      </w:pPr>
    </w:p>
    <w:p w:rsidR="0067021C" w:rsidRDefault="0067021C" w:rsidP="0067021C">
      <w:pPr>
        <w:pStyle w:val="TLtablelist"/>
        <w:tabs>
          <w:tab w:val="clear" w:pos="284"/>
          <w:tab w:val="left" w:pos="392"/>
        </w:tabs>
        <w:rPr>
          <w:rFonts w:cs="Arial"/>
          <w:b/>
          <w:sz w:val="24"/>
          <w:szCs w:val="24"/>
        </w:rPr>
      </w:pPr>
      <w:r w:rsidRPr="00F52CC1">
        <w:rPr>
          <w:rFonts w:cs="Arial"/>
          <w:b/>
          <w:sz w:val="24"/>
          <w:szCs w:val="24"/>
        </w:rPr>
        <w:t>Once children have grouping as their first principle for division they can answer any simple</w:t>
      </w:r>
    </w:p>
    <w:p w:rsidR="0067021C" w:rsidRDefault="0067021C" w:rsidP="0067021C">
      <w:pPr>
        <w:pStyle w:val="TLtablelist"/>
        <w:tabs>
          <w:tab w:val="clear" w:pos="284"/>
          <w:tab w:val="left" w:pos="392"/>
        </w:tabs>
        <w:rPr>
          <w:rFonts w:cs="Arial"/>
          <w:b/>
          <w:sz w:val="24"/>
          <w:szCs w:val="24"/>
        </w:rPr>
      </w:pPr>
      <w:r w:rsidRPr="00F52CC1">
        <w:rPr>
          <w:rFonts w:cs="Arial"/>
          <w:b/>
          <w:sz w:val="24"/>
          <w:szCs w:val="24"/>
        </w:rPr>
        <w:t xml:space="preserve">calculation by counting in different steps (2s, 5s, 10s then 3s, 4s, 6s etc.).  As soon as they </w:t>
      </w:r>
    </w:p>
    <w:p w:rsidR="0067021C" w:rsidRDefault="0067021C" w:rsidP="0067021C">
      <w:pPr>
        <w:pStyle w:val="TLtablelist"/>
        <w:tabs>
          <w:tab w:val="clear" w:pos="284"/>
          <w:tab w:val="left" w:pos="392"/>
        </w:tabs>
        <w:ind w:left="0" w:firstLine="0"/>
        <w:rPr>
          <w:rFonts w:cs="Arial"/>
          <w:sz w:val="24"/>
          <w:szCs w:val="24"/>
        </w:rPr>
      </w:pPr>
      <w:r w:rsidRPr="00F52CC1">
        <w:rPr>
          <w:rFonts w:cs="Arial"/>
          <w:b/>
          <w:sz w:val="24"/>
          <w:szCs w:val="24"/>
        </w:rPr>
        <w:t>learn their tables facts then they can answer immediately.</w:t>
      </w:r>
      <w:r w:rsidRPr="00F52CC1">
        <w:rPr>
          <w:rFonts w:cs="Arial"/>
          <w:sz w:val="24"/>
          <w:szCs w:val="24"/>
        </w:rPr>
        <w:t xml:space="preserve">  </w:t>
      </w:r>
    </w:p>
    <w:p w:rsidR="0067021C" w:rsidRPr="00F52CC1"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r w:rsidRPr="00F52CC1">
        <w:rPr>
          <w:rFonts w:cs="Arial"/>
          <w:sz w:val="24"/>
          <w:szCs w:val="24"/>
        </w:rPr>
        <w:t xml:space="preserve">E.g. How much quicker can a child answer the calculations </w:t>
      </w:r>
      <w:r>
        <w:rPr>
          <w:rFonts w:cs="Arial"/>
          <w:sz w:val="24"/>
          <w:szCs w:val="24"/>
        </w:rPr>
        <w:t>24</w:t>
      </w:r>
      <w:r w:rsidRPr="00F52CC1">
        <w:rPr>
          <w:rFonts w:cs="Arial"/>
          <w:sz w:val="24"/>
          <w:szCs w:val="24"/>
        </w:rPr>
        <w:t xml:space="preserve"> </w:t>
      </w:r>
      <w:r w:rsidRPr="00F52CC1">
        <w:rPr>
          <w:rFonts w:eastAsia="MS Gothic"/>
          <w:color w:val="000000"/>
          <w:sz w:val="24"/>
          <w:szCs w:val="24"/>
        </w:rPr>
        <w:t>÷ 2, 35 ÷ 5</w:t>
      </w:r>
      <w:r>
        <w:rPr>
          <w:rFonts w:eastAsia="MS Gothic"/>
          <w:color w:val="000000"/>
          <w:sz w:val="24"/>
          <w:szCs w:val="24"/>
        </w:rPr>
        <w:t xml:space="preserve">, </w:t>
      </w:r>
      <w:r w:rsidRPr="00F52CC1">
        <w:rPr>
          <w:rFonts w:eastAsia="MS Gothic"/>
          <w:color w:val="000000"/>
          <w:sz w:val="24"/>
          <w:szCs w:val="24"/>
        </w:rPr>
        <w:t xml:space="preserve">70 ÷ 10 </w:t>
      </w:r>
      <w:r>
        <w:rPr>
          <w:rFonts w:eastAsia="MS Gothic"/>
          <w:color w:val="000000"/>
          <w:sz w:val="24"/>
          <w:szCs w:val="24"/>
        </w:rPr>
        <w:t>or even calculations such as 1</w:t>
      </w:r>
      <w:r w:rsidRPr="00F52CC1">
        <w:rPr>
          <w:rFonts w:eastAsia="MS Gothic"/>
          <w:color w:val="000000"/>
          <w:sz w:val="24"/>
          <w:szCs w:val="24"/>
        </w:rPr>
        <w:t>0</w:t>
      </w:r>
      <w:r>
        <w:rPr>
          <w:rFonts w:eastAsia="MS Gothic"/>
          <w:color w:val="000000"/>
          <w:sz w:val="24"/>
          <w:szCs w:val="24"/>
        </w:rPr>
        <w:t>0</w:t>
      </w:r>
      <w:r w:rsidRPr="00F52CC1">
        <w:rPr>
          <w:rFonts w:eastAsia="MS Gothic"/>
          <w:color w:val="000000"/>
          <w:sz w:val="24"/>
          <w:szCs w:val="24"/>
        </w:rPr>
        <w:t xml:space="preserve"> ÷ </w:t>
      </w:r>
      <w:r>
        <w:rPr>
          <w:rFonts w:eastAsia="MS Gothic"/>
          <w:color w:val="000000"/>
          <w:sz w:val="24"/>
          <w:szCs w:val="24"/>
        </w:rPr>
        <w:t>20 or 3</w:t>
      </w:r>
      <w:r w:rsidRPr="00F52CC1">
        <w:rPr>
          <w:rFonts w:eastAsia="MS Gothic"/>
          <w:color w:val="000000"/>
          <w:sz w:val="24"/>
          <w:szCs w:val="24"/>
        </w:rPr>
        <w:t>0</w:t>
      </w:r>
      <w:r>
        <w:rPr>
          <w:rFonts w:eastAsia="MS Gothic"/>
          <w:color w:val="000000"/>
          <w:sz w:val="24"/>
          <w:szCs w:val="24"/>
        </w:rPr>
        <w:t>0</w:t>
      </w:r>
      <w:r w:rsidRPr="00F52CC1">
        <w:rPr>
          <w:rFonts w:eastAsia="MS Gothic"/>
          <w:color w:val="000000"/>
          <w:sz w:val="24"/>
          <w:szCs w:val="24"/>
        </w:rPr>
        <w:t xml:space="preserve"> ÷ </w:t>
      </w:r>
      <w:r>
        <w:rPr>
          <w:rFonts w:eastAsia="MS Gothic"/>
          <w:color w:val="000000"/>
          <w:sz w:val="24"/>
          <w:szCs w:val="24"/>
        </w:rPr>
        <w:t>25</w:t>
      </w:r>
      <w:r w:rsidRPr="00F52CC1">
        <w:rPr>
          <w:rFonts w:eastAsia="MS Gothic"/>
          <w:color w:val="000000"/>
          <w:sz w:val="24"/>
          <w:szCs w:val="24"/>
        </w:rPr>
        <w:t xml:space="preserve"> </w:t>
      </w:r>
      <w:r w:rsidRPr="00F52CC1">
        <w:rPr>
          <w:rFonts w:eastAsia="MS Gothic" w:cs="Arial"/>
          <w:color w:val="000000"/>
          <w:sz w:val="24"/>
          <w:szCs w:val="24"/>
        </w:rPr>
        <w:t>using</w:t>
      </w:r>
      <w:r>
        <w:rPr>
          <w:rFonts w:eastAsia="MS Gothic" w:cs="Arial"/>
          <w:color w:val="000000"/>
          <w:sz w:val="24"/>
          <w:szCs w:val="24"/>
        </w:rPr>
        <w:t xml:space="preserve"> </w:t>
      </w:r>
      <w:r w:rsidRPr="00F52CC1">
        <w:rPr>
          <w:rFonts w:eastAsia="MS Gothic" w:cs="Arial"/>
          <w:color w:val="000000"/>
          <w:sz w:val="24"/>
          <w:szCs w:val="24"/>
        </w:rPr>
        <w:t>grouping</w:t>
      </w:r>
      <w:r w:rsidRPr="00F52CC1">
        <w:rPr>
          <w:rFonts w:cs="Arial"/>
          <w:sz w:val="24"/>
          <w:szCs w:val="24"/>
        </w:rPr>
        <w:t xml:space="preserve">?  </w:t>
      </w:r>
    </w:p>
    <w:p w:rsidR="0067021C" w:rsidRPr="00FD5956" w:rsidRDefault="0067021C" w:rsidP="0067021C">
      <w:pPr>
        <w:pStyle w:val="TLtablelist"/>
        <w:tabs>
          <w:tab w:val="clear" w:pos="284"/>
          <w:tab w:val="left" w:pos="392"/>
        </w:tabs>
        <w:rPr>
          <w:rFonts w:eastAsia="MS Gothic" w:cs="Arial"/>
          <w:color w:val="000000"/>
          <w:sz w:val="24"/>
          <w:szCs w:val="24"/>
        </w:rPr>
      </w:pPr>
    </w:p>
    <w:p w:rsidR="0067021C" w:rsidRDefault="0067021C" w:rsidP="0067021C">
      <w:pPr>
        <w:pStyle w:val="TLtablelist"/>
        <w:tabs>
          <w:tab w:val="clear" w:pos="284"/>
          <w:tab w:val="left" w:pos="392"/>
        </w:tabs>
        <w:rPr>
          <w:rFonts w:cs="Arial"/>
          <w:sz w:val="24"/>
          <w:szCs w:val="24"/>
        </w:rPr>
      </w:pPr>
      <w:r w:rsidRPr="00F52CC1">
        <w:rPr>
          <w:rFonts w:cs="Arial"/>
          <w:sz w:val="24"/>
          <w:szCs w:val="24"/>
        </w:rPr>
        <w:t>Children taught sharing would find it very difficult to even attempt these calculations</w:t>
      </w:r>
      <w:r>
        <w:rPr>
          <w:rFonts w:cs="Arial"/>
          <w:sz w:val="24"/>
          <w:szCs w:val="24"/>
        </w:rPr>
        <w:t xml:space="preserve"> as </w:t>
      </w:r>
    </w:p>
    <w:p w:rsidR="0067021C" w:rsidRPr="00F52CC1" w:rsidRDefault="0067021C" w:rsidP="0067021C">
      <w:pPr>
        <w:pStyle w:val="TLtablelist"/>
        <w:tabs>
          <w:tab w:val="clear" w:pos="284"/>
          <w:tab w:val="left" w:pos="392"/>
        </w:tabs>
        <w:ind w:left="0" w:firstLine="0"/>
        <w:rPr>
          <w:rFonts w:cs="Arial"/>
          <w:sz w:val="24"/>
          <w:szCs w:val="24"/>
        </w:rPr>
      </w:pPr>
      <w:r>
        <w:rPr>
          <w:rFonts w:cs="Arial"/>
          <w:sz w:val="24"/>
          <w:szCs w:val="24"/>
        </w:rPr>
        <w:t xml:space="preserve">they would need far too many resources and it would take a long time to count them all out in order to share them. </w:t>
      </w:r>
    </w:p>
    <w:p w:rsidR="0067021C" w:rsidRPr="00925378" w:rsidRDefault="0067021C" w:rsidP="0067021C">
      <w:pPr>
        <w:pStyle w:val="TLtablelist"/>
        <w:tabs>
          <w:tab w:val="clear" w:pos="284"/>
          <w:tab w:val="left" w:pos="392"/>
        </w:tabs>
        <w:ind w:left="0" w:firstLine="0"/>
        <w:rPr>
          <w:rFonts w:cs="Arial"/>
          <w:sz w:val="24"/>
          <w:szCs w:val="24"/>
        </w:rPr>
      </w:pPr>
    </w:p>
    <w:p w:rsidR="0067021C" w:rsidRDefault="0067021C" w:rsidP="0067021C">
      <w:pPr>
        <w:pStyle w:val="TLtablelist"/>
        <w:tabs>
          <w:tab w:val="clear" w:pos="284"/>
          <w:tab w:val="left" w:pos="392"/>
        </w:tabs>
        <w:rPr>
          <w:rFonts w:cs="Arial"/>
          <w:sz w:val="24"/>
          <w:szCs w:val="24"/>
        </w:rPr>
      </w:pPr>
      <w:r w:rsidRPr="00925378">
        <w:rPr>
          <w:rFonts w:cs="Arial"/>
          <w:sz w:val="24"/>
          <w:szCs w:val="24"/>
        </w:rPr>
        <w:t>Children who have sharing as their first principle tend to get confused in KS2 when the</w:t>
      </w:r>
    </w:p>
    <w:p w:rsidR="0067021C" w:rsidRPr="00925378" w:rsidRDefault="0067021C" w:rsidP="0067021C">
      <w:pPr>
        <w:pStyle w:val="TLtablelist"/>
        <w:tabs>
          <w:tab w:val="clear" w:pos="284"/>
          <w:tab w:val="left" w:pos="392"/>
        </w:tabs>
        <w:rPr>
          <w:rFonts w:cs="Arial"/>
          <w:sz w:val="24"/>
          <w:szCs w:val="24"/>
        </w:rPr>
      </w:pPr>
      <w:r w:rsidRPr="00925378">
        <w:rPr>
          <w:rFonts w:cs="Arial"/>
          <w:sz w:val="24"/>
          <w:szCs w:val="24"/>
        </w:rPr>
        <w:t>understanding moves towards ‘how many times does one number ‘go into’ another’.</w:t>
      </w:r>
    </w:p>
    <w:p w:rsidR="0067021C" w:rsidRDefault="0067021C" w:rsidP="0067021C">
      <w:pPr>
        <w:pStyle w:val="TLtablelist"/>
        <w:tabs>
          <w:tab w:val="clear" w:pos="284"/>
          <w:tab w:val="left" w:pos="392"/>
        </w:tabs>
        <w:rPr>
          <w:rFonts w:cs="Arial"/>
          <w:b/>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p>
    <w:p w:rsidR="0067021C" w:rsidRDefault="002B55AD" w:rsidP="0067021C">
      <w:pPr>
        <w:pStyle w:val="TLtablelist"/>
        <w:tabs>
          <w:tab w:val="clear" w:pos="284"/>
          <w:tab w:val="left" w:pos="392"/>
        </w:tabs>
        <w:rPr>
          <w:rFonts w:cs="Arial"/>
          <w:sz w:val="24"/>
          <w:szCs w:val="24"/>
        </w:rPr>
      </w:pPr>
      <w:r>
        <w:rPr>
          <w:rFonts w:cs="Arial"/>
          <w:sz w:val="24"/>
          <w:szCs w:val="24"/>
        </w:rPr>
        <w:br w:type="column"/>
      </w:r>
      <w:r w:rsidR="0067021C">
        <w:rPr>
          <w:rFonts w:cs="Arial"/>
          <w:sz w:val="24"/>
          <w:szCs w:val="24"/>
        </w:rPr>
        <w:lastRenderedPageBreak/>
        <w:t>As the image below shows, division as grouping not only allows regular calculations to be</w:t>
      </w:r>
    </w:p>
    <w:p w:rsidR="0067021C" w:rsidRDefault="0067021C" w:rsidP="0067021C">
      <w:pPr>
        <w:pStyle w:val="TLtablelist"/>
        <w:tabs>
          <w:tab w:val="clear" w:pos="284"/>
          <w:tab w:val="left" w:pos="392"/>
        </w:tabs>
        <w:rPr>
          <w:rFonts w:cs="Arial"/>
          <w:sz w:val="24"/>
          <w:szCs w:val="24"/>
        </w:rPr>
      </w:pPr>
      <w:r>
        <w:rPr>
          <w:rFonts w:cs="Arial"/>
          <w:sz w:val="24"/>
          <w:szCs w:val="24"/>
        </w:rPr>
        <w:t xml:space="preserve">answered quickly by the use of tables facts (or by quickly counting up in different steps). </w:t>
      </w:r>
    </w:p>
    <w:p w:rsidR="0067021C" w:rsidRDefault="0067021C" w:rsidP="0067021C">
      <w:pPr>
        <w:pStyle w:val="TLtablelist"/>
        <w:tabs>
          <w:tab w:val="clear" w:pos="284"/>
          <w:tab w:val="left" w:pos="392"/>
        </w:tabs>
        <w:ind w:left="0" w:firstLine="0"/>
        <w:rPr>
          <w:rFonts w:eastAsia="MS Gothic" w:cs="Arial"/>
          <w:b/>
          <w:color w:val="000000"/>
          <w:sz w:val="24"/>
          <w:szCs w:val="24"/>
        </w:rPr>
      </w:pPr>
      <w:r>
        <w:rPr>
          <w:rFonts w:cs="Arial"/>
          <w:sz w:val="24"/>
          <w:szCs w:val="24"/>
        </w:rPr>
        <w:t xml:space="preserve">It also enables children to visualise and answer higher level calculations such as </w:t>
      </w:r>
      <w:r w:rsidRPr="00770BC1">
        <w:rPr>
          <w:rFonts w:cs="Arial"/>
          <w:b/>
          <w:sz w:val="24"/>
          <w:szCs w:val="24"/>
        </w:rPr>
        <w:t>1</w:t>
      </w:r>
      <w:r>
        <w:rPr>
          <w:rFonts w:cs="Arial"/>
          <w:b/>
          <w:sz w:val="24"/>
          <w:szCs w:val="24"/>
        </w:rPr>
        <w:t>8</w:t>
      </w:r>
      <w:r w:rsidRPr="00770BC1">
        <w:rPr>
          <w:rFonts w:cs="Arial"/>
          <w:b/>
          <w:sz w:val="24"/>
          <w:szCs w:val="24"/>
        </w:rPr>
        <w:t xml:space="preserve"> </w:t>
      </w:r>
      <w:r w:rsidRPr="00770BC1">
        <w:rPr>
          <w:rFonts w:eastAsia="MS Gothic" w:cs="Arial"/>
          <w:b/>
          <w:color w:val="000000"/>
          <w:sz w:val="24"/>
          <w:szCs w:val="24"/>
        </w:rPr>
        <w:t xml:space="preserve">÷ </w:t>
      </w:r>
      <w:r>
        <w:rPr>
          <w:rFonts w:eastAsia="MS Gothic" w:cs="Arial"/>
          <w:b/>
          <w:color w:val="000000"/>
          <w:sz w:val="24"/>
          <w:szCs w:val="24"/>
        </w:rPr>
        <w:t>1.5.</w:t>
      </w:r>
    </w:p>
    <w:p w:rsidR="0067021C" w:rsidRDefault="0067021C" w:rsidP="0067021C">
      <w:pPr>
        <w:pStyle w:val="TLtablelist"/>
        <w:tabs>
          <w:tab w:val="clear" w:pos="284"/>
          <w:tab w:val="left" w:pos="392"/>
        </w:tabs>
        <w:rPr>
          <w:rFonts w:cs="Arial"/>
          <w:sz w:val="24"/>
          <w:szCs w:val="24"/>
        </w:rPr>
      </w:pPr>
      <w:r>
        <w:rPr>
          <w:rFonts w:cs="Arial"/>
          <w:sz w:val="24"/>
          <w:szCs w:val="24"/>
        </w:rPr>
        <w:tab/>
      </w:r>
    </w:p>
    <w:p w:rsidR="0067021C" w:rsidRDefault="0067021C" w:rsidP="0067021C">
      <w:pPr>
        <w:pStyle w:val="TLtablelist"/>
        <w:tabs>
          <w:tab w:val="clear" w:pos="284"/>
          <w:tab w:val="left" w:pos="392"/>
        </w:tabs>
        <w:rPr>
          <w:rFonts w:cs="Arial"/>
          <w:sz w:val="24"/>
          <w:szCs w:val="24"/>
        </w:rPr>
      </w:pPr>
      <w:r>
        <w:rPr>
          <w:rFonts w:cs="Arial"/>
          <w:sz w:val="24"/>
          <w:szCs w:val="24"/>
        </w:rPr>
        <w:t>Using grouping we can ask the question ‘</w:t>
      </w:r>
      <w:r w:rsidRPr="00925378">
        <w:rPr>
          <w:rFonts w:cs="Arial"/>
          <w:b/>
          <w:sz w:val="24"/>
          <w:szCs w:val="24"/>
        </w:rPr>
        <w:t>How many 1.5s are there in 18?’</w:t>
      </w:r>
      <w:r>
        <w:rPr>
          <w:rFonts w:cs="Arial"/>
          <w:sz w:val="24"/>
          <w:szCs w:val="24"/>
        </w:rPr>
        <w:t xml:space="preserve">  The question can</w:t>
      </w:r>
    </w:p>
    <w:p w:rsidR="0067021C" w:rsidRDefault="0067021C" w:rsidP="0067021C">
      <w:pPr>
        <w:pStyle w:val="TLtablelist"/>
        <w:tabs>
          <w:tab w:val="clear" w:pos="284"/>
          <w:tab w:val="left" w:pos="392"/>
        </w:tabs>
        <w:rPr>
          <w:rFonts w:cs="Arial"/>
          <w:sz w:val="24"/>
          <w:szCs w:val="24"/>
        </w:rPr>
      </w:pPr>
      <w:r>
        <w:rPr>
          <w:rFonts w:cs="Arial"/>
          <w:sz w:val="24"/>
          <w:szCs w:val="24"/>
        </w:rPr>
        <w:t>then be answered pictorially (or practically using number rods or fraction circles) or simple worked</w:t>
      </w:r>
    </w:p>
    <w:p w:rsidR="0067021C" w:rsidRDefault="0067021C" w:rsidP="0067021C">
      <w:pPr>
        <w:pStyle w:val="TLtablelist"/>
        <w:tabs>
          <w:tab w:val="clear" w:pos="284"/>
          <w:tab w:val="left" w:pos="392"/>
        </w:tabs>
        <w:rPr>
          <w:rFonts w:cs="Arial"/>
          <w:sz w:val="24"/>
          <w:szCs w:val="24"/>
        </w:rPr>
      </w:pPr>
      <w:r>
        <w:rPr>
          <w:rFonts w:cs="Arial"/>
          <w:sz w:val="24"/>
          <w:szCs w:val="24"/>
        </w:rPr>
        <w:t>out by counting in 1.5s to 18.</w:t>
      </w:r>
    </w:p>
    <w:p w:rsidR="0067021C" w:rsidRDefault="0067021C" w:rsidP="0067021C">
      <w:pPr>
        <w:pStyle w:val="TLtablelist"/>
        <w:tabs>
          <w:tab w:val="clear" w:pos="284"/>
          <w:tab w:val="left" w:pos="392"/>
        </w:tabs>
        <w:rPr>
          <w:rFonts w:cs="Arial"/>
          <w:sz w:val="24"/>
          <w:szCs w:val="24"/>
        </w:rPr>
      </w:pPr>
      <w:r>
        <w:rPr>
          <w:rFonts w:cs="Arial"/>
          <w:sz w:val="24"/>
          <w:szCs w:val="24"/>
        </w:rPr>
        <w:t>18 shared between 1 ½ or 1.5 would be almost impossible to imagine / visualise.</w:t>
      </w:r>
    </w:p>
    <w:p w:rsidR="0067021C" w:rsidRPr="00925378" w:rsidRDefault="0067021C" w:rsidP="0067021C">
      <w:pPr>
        <w:pStyle w:val="TLtablelist"/>
        <w:tabs>
          <w:tab w:val="clear" w:pos="284"/>
          <w:tab w:val="left" w:pos="392"/>
        </w:tabs>
        <w:rPr>
          <w:rFonts w:cs="Arial"/>
          <w:sz w:val="24"/>
          <w:szCs w:val="24"/>
        </w:rPr>
      </w:pPr>
      <w:r>
        <w:rPr>
          <w:noProof/>
          <w:lang w:eastAsia="en-GB"/>
        </w:rPr>
        <w:drawing>
          <wp:anchor distT="0" distB="0" distL="114300" distR="114300" simplePos="0" relativeHeight="252146688" behindDoc="1" locked="0" layoutInCell="1" allowOverlap="1" wp14:anchorId="36E8F344" wp14:editId="21C95691">
            <wp:simplePos x="0" y="0"/>
            <wp:positionH relativeFrom="margin">
              <wp:posOffset>1917700</wp:posOffset>
            </wp:positionH>
            <wp:positionV relativeFrom="paragraph">
              <wp:posOffset>97790</wp:posOffset>
            </wp:positionV>
            <wp:extent cx="2790190" cy="1971675"/>
            <wp:effectExtent l="0" t="0" r="0" b="9525"/>
            <wp:wrapTight wrapText="bothSides">
              <wp:wrapPolygon edited="0">
                <wp:start x="0" y="0"/>
                <wp:lineTo x="0" y="21496"/>
                <wp:lineTo x="21384" y="21496"/>
                <wp:lineTo x="21384" y="0"/>
                <wp:lineTo x="0" y="0"/>
              </wp:wrapPolygon>
            </wp:wrapTight>
            <wp:docPr id="2207" name="Picture 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2790190"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021C" w:rsidRPr="00F52CC1" w:rsidRDefault="0067021C" w:rsidP="0067021C">
      <w:pPr>
        <w:pStyle w:val="TLtablelist"/>
        <w:tabs>
          <w:tab w:val="clear" w:pos="284"/>
          <w:tab w:val="left" w:pos="392"/>
        </w:tabs>
        <w:rPr>
          <w:rFonts w:cs="Arial"/>
          <w:b/>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b/>
          <w:sz w:val="24"/>
          <w:szCs w:val="24"/>
        </w:rPr>
      </w:pPr>
    </w:p>
    <w:p w:rsidR="0067021C" w:rsidRDefault="0067021C" w:rsidP="0067021C">
      <w:pPr>
        <w:pStyle w:val="TLtablelist"/>
        <w:tabs>
          <w:tab w:val="clear" w:pos="284"/>
          <w:tab w:val="left" w:pos="392"/>
        </w:tabs>
        <w:rPr>
          <w:rFonts w:cs="Arial"/>
          <w:b/>
          <w:sz w:val="24"/>
          <w:szCs w:val="24"/>
        </w:rPr>
      </w:pPr>
      <w:r>
        <w:rPr>
          <w:rFonts w:cs="Arial"/>
          <w:b/>
          <w:sz w:val="24"/>
          <w:szCs w:val="24"/>
        </w:rPr>
        <w:t>When children are taught grouping as their default method for simple division questions it</w:t>
      </w:r>
    </w:p>
    <w:p w:rsidR="0067021C" w:rsidRDefault="0067021C" w:rsidP="0067021C">
      <w:pPr>
        <w:pStyle w:val="TLtablelist"/>
        <w:tabs>
          <w:tab w:val="clear" w:pos="284"/>
          <w:tab w:val="left" w:pos="392"/>
        </w:tabs>
        <w:rPr>
          <w:rFonts w:cs="Arial"/>
          <w:b/>
          <w:sz w:val="24"/>
          <w:szCs w:val="24"/>
        </w:rPr>
      </w:pPr>
      <w:r>
        <w:rPr>
          <w:rFonts w:cs="Arial"/>
          <w:b/>
          <w:sz w:val="24"/>
          <w:szCs w:val="24"/>
        </w:rPr>
        <w:t>means that they;</w:t>
      </w:r>
    </w:p>
    <w:p w:rsidR="0067021C" w:rsidRDefault="0067021C" w:rsidP="0067021C">
      <w:pPr>
        <w:pStyle w:val="TLtablelist"/>
        <w:numPr>
          <w:ilvl w:val="0"/>
          <w:numId w:val="15"/>
        </w:numPr>
        <w:tabs>
          <w:tab w:val="left" w:pos="392"/>
        </w:tabs>
        <w:rPr>
          <w:rFonts w:cs="Arial"/>
          <w:sz w:val="24"/>
          <w:szCs w:val="24"/>
        </w:rPr>
      </w:pPr>
      <w:r>
        <w:rPr>
          <w:rFonts w:cs="Arial"/>
          <w:sz w:val="24"/>
          <w:szCs w:val="24"/>
        </w:rPr>
        <w:t>secure understanding that the divisor is crucially important in the calculation</w:t>
      </w:r>
    </w:p>
    <w:p w:rsidR="0067021C" w:rsidRDefault="0067021C" w:rsidP="0067021C">
      <w:pPr>
        <w:pStyle w:val="TLtablelist"/>
        <w:numPr>
          <w:ilvl w:val="0"/>
          <w:numId w:val="15"/>
        </w:numPr>
        <w:tabs>
          <w:tab w:val="left" w:pos="392"/>
        </w:tabs>
        <w:rPr>
          <w:rFonts w:cs="Arial"/>
          <w:sz w:val="24"/>
          <w:szCs w:val="24"/>
        </w:rPr>
      </w:pPr>
      <w:r>
        <w:rPr>
          <w:rFonts w:cs="Arial"/>
          <w:sz w:val="24"/>
          <w:szCs w:val="24"/>
        </w:rPr>
        <w:t>can link to counting in equal steps on a number line</w:t>
      </w:r>
    </w:p>
    <w:p w:rsidR="0067021C" w:rsidRDefault="0067021C" w:rsidP="0067021C">
      <w:pPr>
        <w:pStyle w:val="TLtablelist"/>
        <w:numPr>
          <w:ilvl w:val="0"/>
          <w:numId w:val="15"/>
        </w:numPr>
        <w:tabs>
          <w:tab w:val="left" w:pos="392"/>
        </w:tabs>
        <w:rPr>
          <w:rFonts w:cs="Arial"/>
          <w:sz w:val="24"/>
          <w:szCs w:val="24"/>
        </w:rPr>
      </w:pPr>
      <w:r>
        <w:rPr>
          <w:rFonts w:cs="Arial"/>
          <w:sz w:val="24"/>
          <w:szCs w:val="24"/>
        </w:rPr>
        <w:t>have images to support understanding of what to do with remainders (Numicon)</w:t>
      </w:r>
    </w:p>
    <w:p w:rsidR="0067021C" w:rsidRDefault="0067021C" w:rsidP="0067021C">
      <w:pPr>
        <w:pStyle w:val="TLtablelist"/>
        <w:numPr>
          <w:ilvl w:val="0"/>
          <w:numId w:val="15"/>
        </w:numPr>
        <w:tabs>
          <w:tab w:val="left" w:pos="392"/>
        </w:tabs>
        <w:rPr>
          <w:rFonts w:cs="Arial"/>
          <w:sz w:val="24"/>
          <w:szCs w:val="24"/>
        </w:rPr>
      </w:pPr>
      <w:r>
        <w:rPr>
          <w:rFonts w:cs="Arial"/>
          <w:sz w:val="24"/>
          <w:szCs w:val="24"/>
        </w:rPr>
        <w:t>have a far more efficient method as the divisor increases</w:t>
      </w:r>
    </w:p>
    <w:p w:rsidR="0067021C" w:rsidRDefault="0067021C" w:rsidP="0067021C">
      <w:pPr>
        <w:pStyle w:val="TLtablelist"/>
        <w:numPr>
          <w:ilvl w:val="0"/>
          <w:numId w:val="15"/>
        </w:numPr>
        <w:tabs>
          <w:tab w:val="left" w:pos="392"/>
        </w:tabs>
        <w:rPr>
          <w:rFonts w:cs="Arial"/>
          <w:sz w:val="24"/>
          <w:szCs w:val="24"/>
        </w:rPr>
      </w:pPr>
      <w:r>
        <w:rPr>
          <w:rFonts w:cs="Arial"/>
          <w:sz w:val="24"/>
          <w:szCs w:val="24"/>
        </w:rPr>
        <w:t>have a much firmer basis on which to build KS2 division strategies</w:t>
      </w:r>
    </w:p>
    <w:p w:rsidR="0067021C" w:rsidRDefault="0067021C" w:rsidP="0067021C">
      <w:pPr>
        <w:rPr>
          <w:rFonts w:cs="Arial"/>
          <w:sz w:val="24"/>
          <w:szCs w:val="24"/>
        </w:rPr>
      </w:pPr>
    </w:p>
    <w:p w:rsidR="0067021C" w:rsidRDefault="0067021C" w:rsidP="0067021C">
      <w:pPr>
        <w:rPr>
          <w:rFonts w:cs="Arial"/>
          <w:sz w:val="24"/>
          <w:szCs w:val="24"/>
        </w:rPr>
      </w:pPr>
      <w:r>
        <w:rPr>
          <w:rFonts w:cs="Arial"/>
          <w:sz w:val="24"/>
          <w:szCs w:val="24"/>
        </w:rPr>
        <w:t>Consequently, this policy is mainly structured around the teaching of mental and regular division as grouping, moving from counting up in different steps to learning tables facts and eventually progressing towards the mental chunking and NNS chunking methods of division in KS2.</w:t>
      </w:r>
    </w:p>
    <w:p w:rsidR="0067021C" w:rsidRDefault="0067021C" w:rsidP="0067021C">
      <w:pPr>
        <w:rPr>
          <w:rFonts w:cs="Arial"/>
          <w:sz w:val="24"/>
          <w:szCs w:val="24"/>
        </w:rPr>
      </w:pPr>
    </w:p>
    <w:p w:rsidR="0067021C" w:rsidRDefault="0067021C" w:rsidP="0067021C">
      <w:pPr>
        <w:rPr>
          <w:rFonts w:cs="Arial"/>
          <w:sz w:val="24"/>
          <w:szCs w:val="24"/>
        </w:rPr>
      </w:pPr>
      <w:r>
        <w:rPr>
          <w:rFonts w:cs="Arial"/>
          <w:sz w:val="24"/>
          <w:szCs w:val="24"/>
        </w:rPr>
        <w:t xml:space="preserve">Sharing </w:t>
      </w:r>
      <w:r>
        <w:rPr>
          <w:rFonts w:cs="Arial"/>
          <w:sz w:val="24"/>
          <w:szCs w:val="24"/>
          <w:u w:val="single"/>
        </w:rPr>
        <w:t>is</w:t>
      </w:r>
      <w:r>
        <w:rPr>
          <w:rFonts w:cs="Arial"/>
          <w:sz w:val="24"/>
          <w:szCs w:val="24"/>
        </w:rPr>
        <w:t xml:space="preserve"> introduced as division in KS1, but is then taught mainly as part of the fractions curriculum, where the link between fractions and division is emphasised and maintained throughout KS2.</w:t>
      </w:r>
    </w:p>
    <w:p w:rsidR="0067021C" w:rsidRDefault="0067021C" w:rsidP="0067021C">
      <w:pPr>
        <w:rPr>
          <w:b/>
          <w:sz w:val="24"/>
          <w:szCs w:val="24"/>
        </w:rPr>
      </w:pPr>
    </w:p>
    <w:p w:rsidR="0067021C" w:rsidRDefault="0067021C" w:rsidP="0067021C">
      <w:pPr>
        <w:rPr>
          <w:rFonts w:cs="Arial"/>
          <w:sz w:val="24"/>
          <w:szCs w:val="24"/>
        </w:rPr>
      </w:pPr>
      <w:r>
        <w:rPr>
          <w:rFonts w:cs="Arial"/>
          <w:sz w:val="24"/>
          <w:szCs w:val="24"/>
        </w:rPr>
        <w:t>As mentioned, due to its efficiency, grouping is the default method for most simple division calculations.</w:t>
      </w:r>
    </w:p>
    <w:p w:rsidR="0067021C" w:rsidRDefault="0067021C" w:rsidP="0067021C">
      <w:pPr>
        <w:rPr>
          <w:rFonts w:cs="Arial"/>
          <w:sz w:val="24"/>
          <w:szCs w:val="24"/>
        </w:rPr>
      </w:pPr>
    </w:p>
    <w:p w:rsidR="0067021C" w:rsidRDefault="0067021C" w:rsidP="0067021C">
      <w:pPr>
        <w:rPr>
          <w:rFonts w:cs="Arial"/>
          <w:b/>
          <w:i/>
          <w:sz w:val="24"/>
          <w:szCs w:val="24"/>
        </w:rPr>
      </w:pPr>
      <w:r w:rsidRPr="00C705E2">
        <w:rPr>
          <w:rFonts w:cs="Arial"/>
          <w:b/>
          <w:i/>
          <w:sz w:val="24"/>
          <w:szCs w:val="24"/>
        </w:rPr>
        <w:t xml:space="preserve">For conceptual understanding, however, when teaching formal ‘bus stop’ division, the </w:t>
      </w:r>
      <w:r w:rsidRPr="00C705E2">
        <w:rPr>
          <w:rFonts w:cs="Arial"/>
          <w:b/>
          <w:i/>
          <w:sz w:val="24"/>
          <w:szCs w:val="24"/>
          <w:u w:val="single"/>
        </w:rPr>
        <w:t>sharing</w:t>
      </w:r>
      <w:r w:rsidRPr="00C705E2">
        <w:rPr>
          <w:rFonts w:cs="Arial"/>
          <w:b/>
          <w:i/>
          <w:sz w:val="24"/>
          <w:szCs w:val="24"/>
        </w:rPr>
        <w:t xml:space="preserve"> model is ideal for explaining how / why this method actually works.</w:t>
      </w:r>
      <w:r>
        <w:rPr>
          <w:rFonts w:cs="Arial"/>
          <w:b/>
          <w:i/>
          <w:sz w:val="24"/>
          <w:szCs w:val="24"/>
        </w:rPr>
        <w:t xml:space="preserve">  Therefore, this policy bases its written methods on both sharing (bus stop) and grouping (chunking)</w:t>
      </w:r>
    </w:p>
    <w:p w:rsidR="0067021C" w:rsidRPr="00C705E2" w:rsidRDefault="0067021C" w:rsidP="0067021C">
      <w:pPr>
        <w:rPr>
          <w:rFonts w:cs="Arial"/>
          <w:b/>
          <w:i/>
          <w:sz w:val="24"/>
          <w:szCs w:val="24"/>
        </w:rPr>
      </w:pPr>
    </w:p>
    <w:p w:rsidR="0030421C" w:rsidRDefault="0067021C" w:rsidP="0067021C">
      <w:pPr>
        <w:rPr>
          <w:b/>
        </w:rPr>
      </w:pPr>
      <w:r>
        <w:rPr>
          <w:rFonts w:cs="Arial"/>
          <w:sz w:val="24"/>
          <w:szCs w:val="24"/>
        </w:rPr>
        <w:t>(See ‘</w:t>
      </w:r>
      <w:r w:rsidRPr="00615AFC">
        <w:rPr>
          <w:rFonts w:cs="Arial"/>
          <w:b/>
          <w:sz w:val="24"/>
          <w:szCs w:val="24"/>
        </w:rPr>
        <w:t>Written Methods of Division’</w:t>
      </w:r>
      <w:r>
        <w:rPr>
          <w:rFonts w:cs="Arial"/>
          <w:b/>
          <w:sz w:val="24"/>
          <w:szCs w:val="24"/>
        </w:rPr>
        <w:t xml:space="preserve"> </w:t>
      </w:r>
      <w:r w:rsidRPr="00FD5956">
        <w:rPr>
          <w:rFonts w:cs="Arial"/>
          <w:sz w:val="24"/>
          <w:szCs w:val="24"/>
        </w:rPr>
        <w:t>below</w:t>
      </w:r>
      <w:r>
        <w:rPr>
          <w:rFonts w:cs="Arial"/>
          <w:b/>
          <w:sz w:val="24"/>
          <w:szCs w:val="24"/>
        </w:rPr>
        <w:t xml:space="preserve"> </w:t>
      </w:r>
      <w:r>
        <w:rPr>
          <w:rFonts w:cs="Arial"/>
          <w:sz w:val="24"/>
          <w:szCs w:val="24"/>
        </w:rPr>
        <w:t>for practical examples of bus stop division</w:t>
      </w:r>
      <w:r w:rsidR="002B55AD">
        <w:rPr>
          <w:rFonts w:cs="Arial"/>
          <w:sz w:val="24"/>
          <w:szCs w:val="24"/>
        </w:rPr>
        <w:t>)</w:t>
      </w:r>
    </w:p>
    <w:p w:rsidR="009B79CB" w:rsidRDefault="009B79CB" w:rsidP="0030421C">
      <w:pPr>
        <w:rPr>
          <w:b/>
        </w:rPr>
      </w:pPr>
    </w:p>
    <w:p w:rsidR="006A1BCB" w:rsidRDefault="006A1BCB" w:rsidP="0030421C">
      <w:pPr>
        <w:rPr>
          <w:b/>
        </w:rPr>
      </w:pPr>
    </w:p>
    <w:p w:rsidR="006A1BCB" w:rsidRDefault="006A1BCB" w:rsidP="0030421C">
      <w:pPr>
        <w:rPr>
          <w:b/>
        </w:rPr>
      </w:pPr>
    </w:p>
    <w:p w:rsidR="006A1BCB" w:rsidRDefault="006A1BCB" w:rsidP="0030421C">
      <w:pPr>
        <w:rPr>
          <w:b/>
        </w:rPr>
      </w:pPr>
    </w:p>
    <w:p w:rsidR="002B55AD" w:rsidRPr="00320AEF" w:rsidRDefault="002B55AD" w:rsidP="002B55AD">
      <w:pPr>
        <w:jc w:val="center"/>
        <w:rPr>
          <w:b/>
          <w:sz w:val="36"/>
          <w:szCs w:val="36"/>
        </w:rPr>
      </w:pPr>
      <w:r>
        <w:rPr>
          <w:b/>
          <w:sz w:val="36"/>
          <w:szCs w:val="36"/>
        </w:rPr>
        <w:lastRenderedPageBreak/>
        <w:t>Written Methods Of</w:t>
      </w:r>
      <w:r w:rsidRPr="001A5807">
        <w:rPr>
          <w:b/>
          <w:sz w:val="36"/>
          <w:szCs w:val="36"/>
        </w:rPr>
        <w:t xml:space="preserve"> </w:t>
      </w:r>
      <w:r>
        <w:rPr>
          <w:b/>
          <w:sz w:val="36"/>
          <w:szCs w:val="36"/>
        </w:rPr>
        <w:t>Division</w:t>
      </w:r>
    </w:p>
    <w:p w:rsidR="002B55AD" w:rsidRDefault="002B55AD" w:rsidP="002B55AD">
      <w:pPr>
        <w:rPr>
          <w:b/>
        </w:rPr>
      </w:pPr>
    </w:p>
    <w:tbl>
      <w:tblPr>
        <w:tblStyle w:val="TableGrid"/>
        <w:tblW w:w="10455" w:type="dxa"/>
        <w:tblInd w:w="0" w:type="dxa"/>
        <w:tblLayout w:type="fixed"/>
        <w:tblLook w:val="04A0" w:firstRow="1" w:lastRow="0" w:firstColumn="1" w:lastColumn="0" w:noHBand="0" w:noVBand="1"/>
      </w:tblPr>
      <w:tblGrid>
        <w:gridCol w:w="1413"/>
        <w:gridCol w:w="5245"/>
        <w:gridCol w:w="3797"/>
      </w:tblGrid>
      <w:tr w:rsidR="002B55AD" w:rsidTr="00256847">
        <w:tc>
          <w:tcPr>
            <w:tcW w:w="1413" w:type="dxa"/>
            <w:vMerge w:val="restart"/>
            <w:tcBorders>
              <w:top w:val="single" w:sz="4" w:space="0" w:color="auto"/>
              <w:left w:val="single" w:sz="4" w:space="0" w:color="auto"/>
              <w:bottom w:val="single" w:sz="4" w:space="0" w:color="auto"/>
              <w:right w:val="single" w:sz="4" w:space="0" w:color="auto"/>
            </w:tcBorders>
            <w:shd w:val="clear" w:color="auto" w:fill="3366FF"/>
            <w:hideMark/>
          </w:tcPr>
          <w:p w:rsidR="002B55AD" w:rsidRDefault="002B55AD" w:rsidP="00256847">
            <w:pPr>
              <w:jc w:val="center"/>
              <w:rPr>
                <w:sz w:val="40"/>
                <w:szCs w:val="40"/>
              </w:rPr>
            </w:pPr>
            <w:r>
              <w:rPr>
                <w:sz w:val="24"/>
                <w:szCs w:val="24"/>
              </w:rPr>
              <w:br w:type="page"/>
            </w:r>
            <w:r>
              <w:rPr>
                <w:sz w:val="24"/>
                <w:szCs w:val="24"/>
              </w:rPr>
              <w:br w:type="page"/>
            </w:r>
            <w:r>
              <w:rPr>
                <w:b/>
                <w:color w:val="FFFFFF"/>
                <w:sz w:val="40"/>
                <w:szCs w:val="40"/>
              </w:rPr>
              <w:t>Stage 1</w:t>
            </w:r>
          </w:p>
        </w:tc>
        <w:tc>
          <w:tcPr>
            <w:tcW w:w="9042" w:type="dxa"/>
            <w:gridSpan w:val="2"/>
            <w:tcBorders>
              <w:top w:val="single" w:sz="4" w:space="0" w:color="auto"/>
              <w:left w:val="single" w:sz="4" w:space="0" w:color="auto"/>
              <w:bottom w:val="single" w:sz="4" w:space="0" w:color="auto"/>
              <w:right w:val="single" w:sz="4" w:space="0" w:color="auto"/>
            </w:tcBorders>
            <w:shd w:val="clear" w:color="auto" w:fill="3366FF"/>
            <w:hideMark/>
          </w:tcPr>
          <w:p w:rsidR="002B55AD" w:rsidRDefault="002B55AD" w:rsidP="00256847">
            <w:pPr>
              <w:jc w:val="center"/>
              <w:rPr>
                <w:b/>
                <w:color w:val="FFFFFF"/>
                <w:sz w:val="40"/>
                <w:szCs w:val="40"/>
              </w:rPr>
            </w:pPr>
            <w:r>
              <w:rPr>
                <w:b/>
                <w:color w:val="FFFFFF"/>
                <w:sz w:val="40"/>
                <w:szCs w:val="40"/>
              </w:rPr>
              <w:t xml:space="preserve">Concepts and Number Lines </w:t>
            </w:r>
            <w:r>
              <w:rPr>
                <w:b/>
                <w:color w:val="FFFFFF"/>
                <w:sz w:val="24"/>
                <w:szCs w:val="24"/>
              </w:rPr>
              <w:t>(pre-chunking)</w:t>
            </w:r>
          </w:p>
        </w:tc>
      </w:tr>
      <w:tr w:rsidR="002B55AD" w:rsidTr="00256847">
        <w:tc>
          <w:tcPr>
            <w:tcW w:w="1413" w:type="dxa"/>
            <w:vMerge/>
            <w:tcBorders>
              <w:top w:val="single" w:sz="4" w:space="0" w:color="auto"/>
              <w:left w:val="single" w:sz="4" w:space="0" w:color="auto"/>
              <w:bottom w:val="single" w:sz="4" w:space="0" w:color="auto"/>
              <w:right w:val="single" w:sz="4" w:space="0" w:color="auto"/>
            </w:tcBorders>
            <w:vAlign w:val="center"/>
            <w:hideMark/>
          </w:tcPr>
          <w:p w:rsidR="002B55AD" w:rsidRDefault="002B55AD" w:rsidP="00256847">
            <w:pPr>
              <w:spacing w:before="0" w:after="0"/>
              <w:rPr>
                <w:sz w:val="40"/>
                <w:szCs w:val="40"/>
              </w:rPr>
            </w:pPr>
          </w:p>
        </w:tc>
        <w:tc>
          <w:tcPr>
            <w:tcW w:w="5245" w:type="dxa"/>
            <w:tcBorders>
              <w:top w:val="single" w:sz="4" w:space="0" w:color="auto"/>
              <w:left w:val="single" w:sz="4" w:space="0" w:color="auto"/>
              <w:bottom w:val="single" w:sz="4" w:space="0" w:color="auto"/>
              <w:right w:val="single" w:sz="4" w:space="0" w:color="auto"/>
            </w:tcBorders>
            <w:shd w:val="clear" w:color="auto" w:fill="3366FF"/>
            <w:hideMark/>
          </w:tcPr>
          <w:p w:rsidR="002B55AD" w:rsidRDefault="002B55AD" w:rsidP="00256847">
            <w:pPr>
              <w:jc w:val="center"/>
              <w:rPr>
                <w:b/>
                <w:color w:val="FFFFFF" w:themeColor="background1"/>
                <w:sz w:val="40"/>
                <w:szCs w:val="40"/>
              </w:rPr>
            </w:pPr>
            <w:r>
              <w:rPr>
                <w:b/>
                <w:color w:val="FFFFFF" w:themeColor="background1"/>
                <w:sz w:val="40"/>
                <w:szCs w:val="40"/>
              </w:rPr>
              <w:t>Grouping</w:t>
            </w:r>
          </w:p>
        </w:tc>
        <w:tc>
          <w:tcPr>
            <w:tcW w:w="3797" w:type="dxa"/>
            <w:tcBorders>
              <w:top w:val="single" w:sz="4" w:space="0" w:color="auto"/>
              <w:left w:val="single" w:sz="4" w:space="0" w:color="auto"/>
              <w:bottom w:val="single" w:sz="4" w:space="0" w:color="auto"/>
              <w:right w:val="single" w:sz="4" w:space="0" w:color="auto"/>
            </w:tcBorders>
            <w:shd w:val="clear" w:color="auto" w:fill="3366FF"/>
            <w:hideMark/>
          </w:tcPr>
          <w:p w:rsidR="002B55AD" w:rsidRDefault="002B55AD" w:rsidP="00256847">
            <w:pPr>
              <w:pStyle w:val="TLtablelist"/>
              <w:tabs>
                <w:tab w:val="clear" w:pos="284"/>
                <w:tab w:val="left" w:pos="392"/>
              </w:tabs>
              <w:jc w:val="center"/>
              <w:rPr>
                <w:rFonts w:cs="Arial"/>
                <w:b/>
                <w:color w:val="FFFFFF" w:themeColor="background1"/>
                <w:sz w:val="40"/>
                <w:szCs w:val="40"/>
              </w:rPr>
            </w:pPr>
            <w:r>
              <w:rPr>
                <w:rFonts w:cs="Arial"/>
                <w:b/>
                <w:color w:val="FFFFFF" w:themeColor="background1"/>
                <w:sz w:val="40"/>
                <w:szCs w:val="40"/>
              </w:rPr>
              <w:t>Sharing</w:t>
            </w:r>
          </w:p>
        </w:tc>
      </w:tr>
      <w:tr w:rsidR="002B55AD" w:rsidTr="00256847">
        <w:tc>
          <w:tcPr>
            <w:tcW w:w="1413" w:type="dxa"/>
            <w:tcBorders>
              <w:top w:val="single" w:sz="4" w:space="0" w:color="auto"/>
              <w:left w:val="single" w:sz="4" w:space="0" w:color="auto"/>
              <w:bottom w:val="single" w:sz="4" w:space="0" w:color="auto"/>
              <w:right w:val="single" w:sz="4" w:space="0" w:color="auto"/>
            </w:tcBorders>
            <w:hideMark/>
          </w:tcPr>
          <w:p w:rsidR="002B55AD" w:rsidRPr="003C01E0" w:rsidRDefault="002B55AD" w:rsidP="00256847">
            <w:pPr>
              <w:jc w:val="center"/>
              <w:rPr>
                <w:b/>
                <w:noProof/>
                <w:color w:val="6291D4"/>
                <w:sz w:val="40"/>
                <w:szCs w:val="40"/>
              </w:rPr>
            </w:pPr>
            <w:r w:rsidRPr="003C01E0">
              <w:rPr>
                <w:b/>
                <w:noProof/>
                <w:color w:val="6291D4"/>
                <w:sz w:val="40"/>
                <w:szCs w:val="40"/>
              </w:rPr>
              <w:t>EYFS</w:t>
            </w:r>
          </w:p>
        </w:tc>
        <w:tc>
          <w:tcPr>
            <w:tcW w:w="9042" w:type="dxa"/>
            <w:gridSpan w:val="2"/>
            <w:tcBorders>
              <w:top w:val="single" w:sz="4" w:space="0" w:color="auto"/>
              <w:left w:val="single" w:sz="4" w:space="0" w:color="auto"/>
              <w:bottom w:val="single" w:sz="4" w:space="0" w:color="auto"/>
              <w:right w:val="single" w:sz="4" w:space="0" w:color="auto"/>
            </w:tcBorders>
            <w:hideMark/>
          </w:tcPr>
          <w:p w:rsidR="002B55AD" w:rsidRDefault="002B55AD" w:rsidP="00256847">
            <w:pPr>
              <w:pStyle w:val="TLtablelist"/>
              <w:tabs>
                <w:tab w:val="clear" w:pos="284"/>
                <w:tab w:val="left" w:pos="392"/>
              </w:tabs>
              <w:jc w:val="center"/>
              <w:rPr>
                <w:rFonts w:cs="Arial"/>
                <w:sz w:val="20"/>
                <w:szCs w:val="20"/>
              </w:rPr>
            </w:pPr>
            <w:r>
              <w:rPr>
                <w:rFonts w:cs="Arial"/>
                <w:sz w:val="20"/>
                <w:szCs w:val="20"/>
              </w:rPr>
              <w:t xml:space="preserve">From EYFS onwards, children need to explore practically both </w:t>
            </w:r>
            <w:r>
              <w:rPr>
                <w:rFonts w:cs="Arial"/>
                <w:b/>
                <w:sz w:val="20"/>
                <w:szCs w:val="20"/>
              </w:rPr>
              <w:t>grouping</w:t>
            </w:r>
            <w:r>
              <w:rPr>
                <w:rFonts w:cs="Arial"/>
                <w:sz w:val="20"/>
                <w:szCs w:val="20"/>
              </w:rPr>
              <w:t xml:space="preserve"> and </w:t>
            </w:r>
            <w:r>
              <w:rPr>
                <w:rFonts w:cs="Arial"/>
                <w:b/>
                <w:sz w:val="20"/>
                <w:szCs w:val="20"/>
              </w:rPr>
              <w:t>sharing</w:t>
            </w:r>
            <w:r>
              <w:rPr>
                <w:rFonts w:cs="Arial"/>
                <w:sz w:val="20"/>
                <w:szCs w:val="20"/>
              </w:rPr>
              <w:t>.</w:t>
            </w:r>
          </w:p>
          <w:p w:rsidR="002B55AD" w:rsidRDefault="002B55AD" w:rsidP="00256847">
            <w:pPr>
              <w:pStyle w:val="TLtablelist"/>
              <w:tabs>
                <w:tab w:val="clear" w:pos="284"/>
                <w:tab w:val="left" w:pos="392"/>
              </w:tabs>
              <w:jc w:val="center"/>
              <w:rPr>
                <w:rFonts w:cs="Arial"/>
                <w:sz w:val="20"/>
                <w:szCs w:val="20"/>
              </w:rPr>
            </w:pPr>
            <w:r>
              <w:rPr>
                <w:rFonts w:cs="Arial"/>
                <w:sz w:val="20"/>
                <w:szCs w:val="20"/>
              </w:rPr>
              <w:t>Links can then be made in both KS1 and KS2 between sharing and fractions.</w:t>
            </w:r>
          </w:p>
          <w:p w:rsidR="002B55AD" w:rsidRDefault="002B55AD" w:rsidP="00256847">
            <w:pPr>
              <w:pStyle w:val="TLtablelist"/>
              <w:tabs>
                <w:tab w:val="clear" w:pos="284"/>
                <w:tab w:val="left" w:pos="392"/>
              </w:tabs>
              <w:jc w:val="center"/>
              <w:rPr>
                <w:rFonts w:cs="Arial"/>
                <w:sz w:val="20"/>
                <w:szCs w:val="20"/>
              </w:rPr>
            </w:pPr>
            <w:r>
              <w:rPr>
                <w:rFonts w:cs="Arial"/>
                <w:sz w:val="20"/>
                <w:szCs w:val="20"/>
              </w:rPr>
              <w:t>For example, children can be asked to put their 12 dinosaurs into groups of 2, 3. 4 or 6.</w:t>
            </w:r>
          </w:p>
          <w:p w:rsidR="002B55AD" w:rsidRDefault="002B55AD" w:rsidP="00256847">
            <w:pPr>
              <w:pStyle w:val="TLtablelist"/>
              <w:tabs>
                <w:tab w:val="clear" w:pos="284"/>
                <w:tab w:val="left" w:pos="392"/>
              </w:tabs>
              <w:jc w:val="center"/>
              <w:rPr>
                <w:rFonts w:cs="Arial"/>
                <w:sz w:val="20"/>
                <w:szCs w:val="20"/>
              </w:rPr>
            </w:pPr>
          </w:p>
          <w:p w:rsidR="002B55AD" w:rsidRDefault="002B55AD" w:rsidP="00256847">
            <w:pPr>
              <w:pStyle w:val="TLtablelist"/>
              <w:tabs>
                <w:tab w:val="clear" w:pos="284"/>
                <w:tab w:val="left" w:pos="392"/>
              </w:tabs>
              <w:jc w:val="center"/>
              <w:rPr>
                <w:rFonts w:cs="Arial"/>
                <w:sz w:val="20"/>
                <w:szCs w:val="20"/>
              </w:rPr>
            </w:pPr>
            <w:r w:rsidRPr="00320AEF">
              <w:rPr>
                <w:rFonts w:cs="Arial"/>
                <w:noProof/>
                <w:sz w:val="20"/>
                <w:szCs w:val="20"/>
                <w:lang w:eastAsia="en-GB"/>
              </w:rPr>
              <w:drawing>
                <wp:anchor distT="0" distB="0" distL="114300" distR="114300" simplePos="0" relativeHeight="252164096" behindDoc="0" locked="0" layoutInCell="1" allowOverlap="1" wp14:anchorId="0844F32A" wp14:editId="583134A6">
                  <wp:simplePos x="0" y="0"/>
                  <wp:positionH relativeFrom="column">
                    <wp:posOffset>4034155</wp:posOffset>
                  </wp:positionH>
                  <wp:positionV relativeFrom="paragraph">
                    <wp:posOffset>139065</wp:posOffset>
                  </wp:positionV>
                  <wp:extent cx="305435" cy="213360"/>
                  <wp:effectExtent l="0" t="0" r="0" b="0"/>
                  <wp:wrapNone/>
                  <wp:docPr id="514055"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63072" behindDoc="0" locked="0" layoutInCell="1" allowOverlap="1" wp14:anchorId="72BDAC74" wp14:editId="718DCA69">
                  <wp:simplePos x="0" y="0"/>
                  <wp:positionH relativeFrom="column">
                    <wp:posOffset>3677920</wp:posOffset>
                  </wp:positionH>
                  <wp:positionV relativeFrom="paragraph">
                    <wp:posOffset>154940</wp:posOffset>
                  </wp:positionV>
                  <wp:extent cx="305435" cy="213360"/>
                  <wp:effectExtent l="0" t="0" r="0" b="0"/>
                  <wp:wrapNone/>
                  <wp:docPr id="514054"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66144" behindDoc="0" locked="0" layoutInCell="1" allowOverlap="1" wp14:anchorId="679B0A1D" wp14:editId="41DFF0FF">
                  <wp:simplePos x="0" y="0"/>
                  <wp:positionH relativeFrom="column">
                    <wp:posOffset>4901945</wp:posOffset>
                  </wp:positionH>
                  <wp:positionV relativeFrom="paragraph">
                    <wp:posOffset>162774</wp:posOffset>
                  </wp:positionV>
                  <wp:extent cx="305789" cy="213755"/>
                  <wp:effectExtent l="0" t="0" r="0" b="0"/>
                  <wp:wrapNone/>
                  <wp:docPr id="514057"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789" cy="2137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55AD" w:rsidRDefault="000D467A" w:rsidP="00256847">
            <w:pPr>
              <w:pStyle w:val="TLtablelist"/>
              <w:tabs>
                <w:tab w:val="clear" w:pos="284"/>
                <w:tab w:val="left" w:pos="392"/>
              </w:tabs>
              <w:jc w:val="center"/>
              <w:rPr>
                <w:rFonts w:cs="Arial"/>
                <w:sz w:val="20"/>
                <w:szCs w:val="20"/>
              </w:rPr>
            </w:pPr>
            <w:r w:rsidRPr="00320AEF">
              <w:rPr>
                <w:rFonts w:cs="Arial"/>
                <w:noProof/>
                <w:sz w:val="20"/>
                <w:szCs w:val="20"/>
                <w:lang w:eastAsia="en-GB"/>
              </w:rPr>
              <w:drawing>
                <wp:anchor distT="0" distB="0" distL="114300" distR="114300" simplePos="0" relativeHeight="252154880" behindDoc="0" locked="0" layoutInCell="1" allowOverlap="1" wp14:anchorId="07800B1D" wp14:editId="692027D2">
                  <wp:simplePos x="0" y="0"/>
                  <wp:positionH relativeFrom="column">
                    <wp:posOffset>39370</wp:posOffset>
                  </wp:positionH>
                  <wp:positionV relativeFrom="paragraph">
                    <wp:posOffset>29210</wp:posOffset>
                  </wp:positionV>
                  <wp:extent cx="305435" cy="213360"/>
                  <wp:effectExtent l="0" t="0" r="0" b="0"/>
                  <wp:wrapNone/>
                  <wp:docPr id="514059"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55904" behindDoc="0" locked="0" layoutInCell="1" allowOverlap="1" wp14:anchorId="6B3FAB6A" wp14:editId="5D4BC53B">
                  <wp:simplePos x="0" y="0"/>
                  <wp:positionH relativeFrom="column">
                    <wp:posOffset>412961</wp:posOffset>
                  </wp:positionH>
                  <wp:positionV relativeFrom="paragraph">
                    <wp:posOffset>13547</wp:posOffset>
                  </wp:positionV>
                  <wp:extent cx="305789" cy="213755"/>
                  <wp:effectExtent l="0" t="0" r="0" b="0"/>
                  <wp:wrapNone/>
                  <wp:docPr id="2179"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789" cy="213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65120" behindDoc="0" locked="0" layoutInCell="1" allowOverlap="1" wp14:anchorId="472D4725" wp14:editId="2F0F2E7C">
                  <wp:simplePos x="0" y="0"/>
                  <wp:positionH relativeFrom="column">
                    <wp:posOffset>4569460</wp:posOffset>
                  </wp:positionH>
                  <wp:positionV relativeFrom="paragraph">
                    <wp:posOffset>12065</wp:posOffset>
                  </wp:positionV>
                  <wp:extent cx="305435" cy="213360"/>
                  <wp:effectExtent l="0" t="0" r="0" b="0"/>
                  <wp:wrapNone/>
                  <wp:docPr id="514056"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61024" behindDoc="0" locked="0" layoutInCell="1" allowOverlap="1" wp14:anchorId="74770EEE" wp14:editId="1684B008">
                  <wp:simplePos x="0" y="0"/>
                  <wp:positionH relativeFrom="column">
                    <wp:posOffset>2811780</wp:posOffset>
                  </wp:positionH>
                  <wp:positionV relativeFrom="paragraph">
                    <wp:posOffset>24130</wp:posOffset>
                  </wp:positionV>
                  <wp:extent cx="305435" cy="213360"/>
                  <wp:effectExtent l="0" t="0" r="0" b="0"/>
                  <wp:wrapNone/>
                  <wp:docPr id="514052"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62048" behindDoc="0" locked="0" layoutInCell="1" allowOverlap="1" wp14:anchorId="7B61E836" wp14:editId="7616607E">
                  <wp:simplePos x="0" y="0"/>
                  <wp:positionH relativeFrom="column">
                    <wp:posOffset>3168147</wp:posOffset>
                  </wp:positionH>
                  <wp:positionV relativeFrom="paragraph">
                    <wp:posOffset>8510</wp:posOffset>
                  </wp:positionV>
                  <wp:extent cx="305789" cy="213755"/>
                  <wp:effectExtent l="0" t="0" r="0" b="0"/>
                  <wp:wrapNone/>
                  <wp:docPr id="514053"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789" cy="213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58976" behindDoc="0" locked="0" layoutInCell="1" allowOverlap="1" wp14:anchorId="5380ABCC" wp14:editId="0A4B8BDA">
                  <wp:simplePos x="0" y="0"/>
                  <wp:positionH relativeFrom="column">
                    <wp:posOffset>1885315</wp:posOffset>
                  </wp:positionH>
                  <wp:positionV relativeFrom="paragraph">
                    <wp:posOffset>36195</wp:posOffset>
                  </wp:positionV>
                  <wp:extent cx="305435" cy="213360"/>
                  <wp:effectExtent l="0" t="0" r="0" b="0"/>
                  <wp:wrapNone/>
                  <wp:docPr id="514050"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60000" behindDoc="0" locked="0" layoutInCell="1" allowOverlap="1" wp14:anchorId="0F40DC67" wp14:editId="4654035B">
                  <wp:simplePos x="0" y="0"/>
                  <wp:positionH relativeFrom="column">
                    <wp:posOffset>2241872</wp:posOffset>
                  </wp:positionH>
                  <wp:positionV relativeFrom="paragraph">
                    <wp:posOffset>20716</wp:posOffset>
                  </wp:positionV>
                  <wp:extent cx="305789" cy="213755"/>
                  <wp:effectExtent l="0" t="0" r="0" b="0"/>
                  <wp:wrapNone/>
                  <wp:docPr id="514051"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789" cy="213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56928" behindDoc="0" locked="0" layoutInCell="1" allowOverlap="1" wp14:anchorId="20118CC8" wp14:editId="5C529C83">
                  <wp:simplePos x="0" y="0"/>
                  <wp:positionH relativeFrom="column">
                    <wp:posOffset>982980</wp:posOffset>
                  </wp:positionH>
                  <wp:positionV relativeFrom="paragraph">
                    <wp:posOffset>36830</wp:posOffset>
                  </wp:positionV>
                  <wp:extent cx="305435" cy="213360"/>
                  <wp:effectExtent l="0" t="0" r="0" b="0"/>
                  <wp:wrapNone/>
                  <wp:docPr id="514048"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57952" behindDoc="0" locked="0" layoutInCell="1" allowOverlap="1" wp14:anchorId="684B2ED8" wp14:editId="23345649">
                  <wp:simplePos x="0" y="0"/>
                  <wp:positionH relativeFrom="column">
                    <wp:posOffset>1339346</wp:posOffset>
                  </wp:positionH>
                  <wp:positionV relativeFrom="paragraph">
                    <wp:posOffset>21046</wp:posOffset>
                  </wp:positionV>
                  <wp:extent cx="305789" cy="213755"/>
                  <wp:effectExtent l="0" t="0" r="0" b="0"/>
                  <wp:wrapNone/>
                  <wp:docPr id="514049"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789" cy="2137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clear" w:pos="284"/>
                <w:tab w:val="left" w:pos="392"/>
              </w:tabs>
              <w:jc w:val="center"/>
              <w:rPr>
                <w:rFonts w:cs="Arial"/>
                <w:sz w:val="20"/>
                <w:szCs w:val="20"/>
              </w:rPr>
            </w:pPr>
          </w:p>
          <w:p w:rsidR="002B55AD" w:rsidRDefault="002B55AD" w:rsidP="00256847">
            <w:pPr>
              <w:pStyle w:val="TLtablelist"/>
              <w:tabs>
                <w:tab w:val="clear" w:pos="284"/>
                <w:tab w:val="left" w:pos="392"/>
              </w:tabs>
              <w:jc w:val="center"/>
              <w:rPr>
                <w:rFonts w:cs="Arial"/>
                <w:sz w:val="20"/>
                <w:szCs w:val="20"/>
              </w:rPr>
            </w:pPr>
          </w:p>
          <w:p w:rsidR="002B55AD" w:rsidRDefault="002B55AD" w:rsidP="00256847">
            <w:pPr>
              <w:pStyle w:val="TLtablelist"/>
              <w:tabs>
                <w:tab w:val="clear" w:pos="284"/>
                <w:tab w:val="left" w:pos="392"/>
              </w:tabs>
              <w:jc w:val="center"/>
              <w:rPr>
                <w:rFonts w:cs="Arial"/>
                <w:sz w:val="20"/>
                <w:szCs w:val="20"/>
              </w:rPr>
            </w:pPr>
            <w:r w:rsidRPr="00320AEF">
              <w:rPr>
                <w:rFonts w:cs="Arial"/>
                <w:noProof/>
                <w:sz w:val="20"/>
                <w:szCs w:val="20"/>
                <w:lang w:eastAsia="en-GB"/>
              </w:rPr>
              <w:drawing>
                <wp:anchor distT="0" distB="0" distL="114300" distR="114300" simplePos="0" relativeHeight="252176384" behindDoc="0" locked="0" layoutInCell="1" allowOverlap="1" wp14:anchorId="16A5FB2C" wp14:editId="78A18B04">
                  <wp:simplePos x="0" y="0"/>
                  <wp:positionH relativeFrom="column">
                    <wp:posOffset>4046855</wp:posOffset>
                  </wp:positionH>
                  <wp:positionV relativeFrom="paragraph">
                    <wp:posOffset>44450</wp:posOffset>
                  </wp:positionV>
                  <wp:extent cx="296545" cy="207010"/>
                  <wp:effectExtent l="0" t="0" r="8255" b="2540"/>
                  <wp:wrapNone/>
                  <wp:docPr id="514066" name="Screen Shot 2015-12-08 at 17.38.02.jpg">
                    <a:extLst xmlns:a="http://schemas.openxmlformats.org/drawingml/2006/main">
                      <a:ext uri="{FF2B5EF4-FFF2-40B4-BE49-F238E27FC236}">
                        <a16:creationId xmlns:a16="http://schemas.microsoft.com/office/drawing/2014/main" id="{D090000B-02C0-481A-9997-B3ABFEFF2A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7" name="Screen Shot 2015-12-08 at 17.38.02.jpg">
                            <a:extLst>
                              <a:ext uri="{FF2B5EF4-FFF2-40B4-BE49-F238E27FC236}">
                                <a16:creationId xmlns:a16="http://schemas.microsoft.com/office/drawing/2014/main" id="{D090000B-02C0-481A-9997-B3ABFEFF2A3A}"/>
                              </a:ext>
                            </a:extLst>
                          </pic:cNvPr>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96545" cy="207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77408" behindDoc="0" locked="0" layoutInCell="1" allowOverlap="1" wp14:anchorId="685F15F5" wp14:editId="22DA3B70">
                  <wp:simplePos x="0" y="0"/>
                  <wp:positionH relativeFrom="column">
                    <wp:posOffset>4380230</wp:posOffset>
                  </wp:positionH>
                  <wp:positionV relativeFrom="paragraph">
                    <wp:posOffset>44450</wp:posOffset>
                  </wp:positionV>
                  <wp:extent cx="296545" cy="207010"/>
                  <wp:effectExtent l="0" t="0" r="8255" b="2540"/>
                  <wp:wrapNone/>
                  <wp:docPr id="514067" name="Screen Shot 2015-12-08 at 17.38.02.jpg">
                    <a:extLst xmlns:a="http://schemas.openxmlformats.org/drawingml/2006/main">
                      <a:ext uri="{FF2B5EF4-FFF2-40B4-BE49-F238E27FC236}">
                        <a16:creationId xmlns:a16="http://schemas.microsoft.com/office/drawing/2014/main" id="{80DDA953-5FA4-4B6B-A9E7-CF8F4E7C99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8" name="Screen Shot 2015-12-08 at 17.38.02.jpg">
                            <a:extLst>
                              <a:ext uri="{FF2B5EF4-FFF2-40B4-BE49-F238E27FC236}">
                                <a16:creationId xmlns:a16="http://schemas.microsoft.com/office/drawing/2014/main" id="{80DDA953-5FA4-4B6B-A9E7-CF8F4E7C99CA}"/>
                              </a:ext>
                            </a:extLst>
                          </pic:cNvPr>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96545" cy="207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78432" behindDoc="0" locked="0" layoutInCell="1" allowOverlap="1" wp14:anchorId="2926EC97" wp14:editId="554F1979">
                  <wp:simplePos x="0" y="0"/>
                  <wp:positionH relativeFrom="column">
                    <wp:posOffset>4178300</wp:posOffset>
                  </wp:positionH>
                  <wp:positionV relativeFrom="paragraph">
                    <wp:posOffset>274955</wp:posOffset>
                  </wp:positionV>
                  <wp:extent cx="296545" cy="207010"/>
                  <wp:effectExtent l="0" t="0" r="8255" b="2540"/>
                  <wp:wrapNone/>
                  <wp:docPr id="514068" name="Screen Shot 2015-12-08 at 17.38.02.jpg">
                    <a:extLst xmlns:a="http://schemas.openxmlformats.org/drawingml/2006/main">
                      <a:ext uri="{FF2B5EF4-FFF2-40B4-BE49-F238E27FC236}">
                        <a16:creationId xmlns:a16="http://schemas.microsoft.com/office/drawing/2014/main" id="{DC00DE3E-7F70-4628-A3CE-E91BB3365B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9" name="Screen Shot 2015-12-08 at 17.38.02.jpg">
                            <a:extLst>
                              <a:ext uri="{FF2B5EF4-FFF2-40B4-BE49-F238E27FC236}">
                                <a16:creationId xmlns:a16="http://schemas.microsoft.com/office/drawing/2014/main" id="{DC00DE3E-7F70-4628-A3CE-E91BB3365B44}"/>
                              </a:ext>
                            </a:extLst>
                          </pic:cNvPr>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96545" cy="207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73312" behindDoc="0" locked="0" layoutInCell="1" allowOverlap="1" wp14:anchorId="56910EC6" wp14:editId="15F09747">
                  <wp:simplePos x="0" y="0"/>
                  <wp:positionH relativeFrom="column">
                    <wp:posOffset>2871470</wp:posOffset>
                  </wp:positionH>
                  <wp:positionV relativeFrom="paragraph">
                    <wp:posOffset>99060</wp:posOffset>
                  </wp:positionV>
                  <wp:extent cx="296545" cy="207010"/>
                  <wp:effectExtent l="0" t="0" r="8255" b="2540"/>
                  <wp:wrapNone/>
                  <wp:docPr id="514063" name="Screen Shot 2015-12-08 at 17.38.02.jpg">
                    <a:extLst xmlns:a="http://schemas.openxmlformats.org/drawingml/2006/main">
                      <a:ext uri="{FF2B5EF4-FFF2-40B4-BE49-F238E27FC236}">
                        <a16:creationId xmlns:a16="http://schemas.microsoft.com/office/drawing/2014/main" id="{D090000B-02C0-481A-9997-B3ABFEFF2A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7" name="Screen Shot 2015-12-08 at 17.38.02.jpg">
                            <a:extLst>
                              <a:ext uri="{FF2B5EF4-FFF2-40B4-BE49-F238E27FC236}">
                                <a16:creationId xmlns:a16="http://schemas.microsoft.com/office/drawing/2014/main" id="{D090000B-02C0-481A-9997-B3ABFEFF2A3A}"/>
                              </a:ext>
                            </a:extLst>
                          </pic:cNvPr>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96545" cy="207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74336" behindDoc="0" locked="0" layoutInCell="1" allowOverlap="1" wp14:anchorId="49E82DFF" wp14:editId="6B397A1C">
                  <wp:simplePos x="0" y="0"/>
                  <wp:positionH relativeFrom="column">
                    <wp:posOffset>3204845</wp:posOffset>
                  </wp:positionH>
                  <wp:positionV relativeFrom="paragraph">
                    <wp:posOffset>99060</wp:posOffset>
                  </wp:positionV>
                  <wp:extent cx="296545" cy="207010"/>
                  <wp:effectExtent l="0" t="0" r="8255" b="2540"/>
                  <wp:wrapNone/>
                  <wp:docPr id="514064" name="Screen Shot 2015-12-08 at 17.38.02.jpg">
                    <a:extLst xmlns:a="http://schemas.openxmlformats.org/drawingml/2006/main">
                      <a:ext uri="{FF2B5EF4-FFF2-40B4-BE49-F238E27FC236}">
                        <a16:creationId xmlns:a16="http://schemas.microsoft.com/office/drawing/2014/main" id="{80DDA953-5FA4-4B6B-A9E7-CF8F4E7C99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8" name="Screen Shot 2015-12-08 at 17.38.02.jpg">
                            <a:extLst>
                              <a:ext uri="{FF2B5EF4-FFF2-40B4-BE49-F238E27FC236}">
                                <a16:creationId xmlns:a16="http://schemas.microsoft.com/office/drawing/2014/main" id="{80DDA953-5FA4-4B6B-A9E7-CF8F4E7C99CA}"/>
                              </a:ext>
                            </a:extLst>
                          </pic:cNvPr>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96545" cy="207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75360" behindDoc="0" locked="0" layoutInCell="1" allowOverlap="1" wp14:anchorId="170E6249" wp14:editId="1DDD4364">
                  <wp:simplePos x="0" y="0"/>
                  <wp:positionH relativeFrom="column">
                    <wp:posOffset>3002915</wp:posOffset>
                  </wp:positionH>
                  <wp:positionV relativeFrom="paragraph">
                    <wp:posOffset>329565</wp:posOffset>
                  </wp:positionV>
                  <wp:extent cx="296545" cy="207010"/>
                  <wp:effectExtent l="0" t="0" r="8255" b="2540"/>
                  <wp:wrapNone/>
                  <wp:docPr id="514065" name="Screen Shot 2015-12-08 at 17.38.02.jpg">
                    <a:extLst xmlns:a="http://schemas.openxmlformats.org/drawingml/2006/main">
                      <a:ext uri="{FF2B5EF4-FFF2-40B4-BE49-F238E27FC236}">
                        <a16:creationId xmlns:a16="http://schemas.microsoft.com/office/drawing/2014/main" id="{DC00DE3E-7F70-4628-A3CE-E91BB3365B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9" name="Screen Shot 2015-12-08 at 17.38.02.jpg">
                            <a:extLst>
                              <a:ext uri="{FF2B5EF4-FFF2-40B4-BE49-F238E27FC236}">
                                <a16:creationId xmlns:a16="http://schemas.microsoft.com/office/drawing/2014/main" id="{DC00DE3E-7F70-4628-A3CE-E91BB3365B44}"/>
                              </a:ext>
                            </a:extLst>
                          </pic:cNvPr>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96545" cy="207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70240" behindDoc="0" locked="0" layoutInCell="1" allowOverlap="1" wp14:anchorId="4C6F27FF" wp14:editId="5F5E4537">
                  <wp:simplePos x="0" y="0"/>
                  <wp:positionH relativeFrom="column">
                    <wp:posOffset>1683385</wp:posOffset>
                  </wp:positionH>
                  <wp:positionV relativeFrom="paragraph">
                    <wp:posOffset>80645</wp:posOffset>
                  </wp:positionV>
                  <wp:extent cx="296545" cy="207010"/>
                  <wp:effectExtent l="0" t="0" r="8255" b="2540"/>
                  <wp:wrapNone/>
                  <wp:docPr id="514058" name="Screen Shot 2015-12-08 at 17.38.02.jpg">
                    <a:extLst xmlns:a="http://schemas.openxmlformats.org/drawingml/2006/main">
                      <a:ext uri="{FF2B5EF4-FFF2-40B4-BE49-F238E27FC236}">
                        <a16:creationId xmlns:a16="http://schemas.microsoft.com/office/drawing/2014/main" id="{D090000B-02C0-481A-9997-B3ABFEFF2A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7" name="Screen Shot 2015-12-08 at 17.38.02.jpg">
                            <a:extLst>
                              <a:ext uri="{FF2B5EF4-FFF2-40B4-BE49-F238E27FC236}">
                                <a16:creationId xmlns:a16="http://schemas.microsoft.com/office/drawing/2014/main" id="{D090000B-02C0-481A-9997-B3ABFEFF2A3A}"/>
                              </a:ext>
                            </a:extLst>
                          </pic:cNvPr>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96545" cy="207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71264" behindDoc="0" locked="0" layoutInCell="1" allowOverlap="1" wp14:anchorId="3E92382E" wp14:editId="0A821774">
                  <wp:simplePos x="0" y="0"/>
                  <wp:positionH relativeFrom="column">
                    <wp:posOffset>2016760</wp:posOffset>
                  </wp:positionH>
                  <wp:positionV relativeFrom="paragraph">
                    <wp:posOffset>80645</wp:posOffset>
                  </wp:positionV>
                  <wp:extent cx="296545" cy="207010"/>
                  <wp:effectExtent l="0" t="0" r="8255" b="2540"/>
                  <wp:wrapNone/>
                  <wp:docPr id="514061" name="Screen Shot 2015-12-08 at 17.38.02.jpg">
                    <a:extLst xmlns:a="http://schemas.openxmlformats.org/drawingml/2006/main">
                      <a:ext uri="{FF2B5EF4-FFF2-40B4-BE49-F238E27FC236}">
                        <a16:creationId xmlns:a16="http://schemas.microsoft.com/office/drawing/2014/main" id="{80DDA953-5FA4-4B6B-A9E7-CF8F4E7C99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8" name="Screen Shot 2015-12-08 at 17.38.02.jpg">
                            <a:extLst>
                              <a:ext uri="{FF2B5EF4-FFF2-40B4-BE49-F238E27FC236}">
                                <a16:creationId xmlns:a16="http://schemas.microsoft.com/office/drawing/2014/main" id="{80DDA953-5FA4-4B6B-A9E7-CF8F4E7C99CA}"/>
                              </a:ext>
                            </a:extLst>
                          </pic:cNvPr>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96545" cy="207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72288" behindDoc="0" locked="0" layoutInCell="1" allowOverlap="1" wp14:anchorId="3BCA6F58" wp14:editId="601E5144">
                  <wp:simplePos x="0" y="0"/>
                  <wp:positionH relativeFrom="column">
                    <wp:posOffset>1814830</wp:posOffset>
                  </wp:positionH>
                  <wp:positionV relativeFrom="paragraph">
                    <wp:posOffset>311150</wp:posOffset>
                  </wp:positionV>
                  <wp:extent cx="296545" cy="207010"/>
                  <wp:effectExtent l="0" t="0" r="8255" b="2540"/>
                  <wp:wrapNone/>
                  <wp:docPr id="514062" name="Screen Shot 2015-12-08 at 17.38.02.jpg">
                    <a:extLst xmlns:a="http://schemas.openxmlformats.org/drawingml/2006/main">
                      <a:ext uri="{FF2B5EF4-FFF2-40B4-BE49-F238E27FC236}">
                        <a16:creationId xmlns:a16="http://schemas.microsoft.com/office/drawing/2014/main" id="{DC00DE3E-7F70-4628-A3CE-E91BB3365B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9" name="Screen Shot 2015-12-08 at 17.38.02.jpg">
                            <a:extLst>
                              <a:ext uri="{FF2B5EF4-FFF2-40B4-BE49-F238E27FC236}">
                                <a16:creationId xmlns:a16="http://schemas.microsoft.com/office/drawing/2014/main" id="{DC00DE3E-7F70-4628-A3CE-E91BB3365B44}"/>
                              </a:ext>
                            </a:extLst>
                          </pic:cNvPr>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96545" cy="207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67168" behindDoc="0" locked="0" layoutInCell="1" allowOverlap="1" wp14:anchorId="062096CB" wp14:editId="2B458B3E">
                  <wp:simplePos x="0" y="0"/>
                  <wp:positionH relativeFrom="column">
                    <wp:posOffset>495176</wp:posOffset>
                  </wp:positionH>
                  <wp:positionV relativeFrom="paragraph">
                    <wp:posOffset>107438</wp:posOffset>
                  </wp:positionV>
                  <wp:extent cx="296883" cy="207530"/>
                  <wp:effectExtent l="0" t="0" r="8255" b="2540"/>
                  <wp:wrapNone/>
                  <wp:docPr id="515077" name="Screen Shot 2015-12-08 at 17.38.02.jpg">
                    <a:extLst xmlns:a="http://schemas.openxmlformats.org/drawingml/2006/main">
                      <a:ext uri="{FF2B5EF4-FFF2-40B4-BE49-F238E27FC236}">
                        <a16:creationId xmlns:a16="http://schemas.microsoft.com/office/drawing/2014/main" id="{D090000B-02C0-481A-9997-B3ABFEFF2A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7" name="Screen Shot 2015-12-08 at 17.38.02.jpg">
                            <a:extLst>
                              <a:ext uri="{FF2B5EF4-FFF2-40B4-BE49-F238E27FC236}">
                                <a16:creationId xmlns:a16="http://schemas.microsoft.com/office/drawing/2014/main" id="{D090000B-02C0-481A-9997-B3ABFEFF2A3A}"/>
                              </a:ext>
                            </a:extLst>
                          </pic:cNvPr>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96883" cy="207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68192" behindDoc="0" locked="0" layoutInCell="1" allowOverlap="1" wp14:anchorId="25FB846B" wp14:editId="3D13CDDE">
                  <wp:simplePos x="0" y="0"/>
                  <wp:positionH relativeFrom="column">
                    <wp:posOffset>828040</wp:posOffset>
                  </wp:positionH>
                  <wp:positionV relativeFrom="paragraph">
                    <wp:posOffset>107628</wp:posOffset>
                  </wp:positionV>
                  <wp:extent cx="296883" cy="207530"/>
                  <wp:effectExtent l="0" t="0" r="8255" b="2540"/>
                  <wp:wrapNone/>
                  <wp:docPr id="515078" name="Screen Shot 2015-12-08 at 17.38.02.jpg">
                    <a:extLst xmlns:a="http://schemas.openxmlformats.org/drawingml/2006/main">
                      <a:ext uri="{FF2B5EF4-FFF2-40B4-BE49-F238E27FC236}">
                        <a16:creationId xmlns:a16="http://schemas.microsoft.com/office/drawing/2014/main" id="{80DDA953-5FA4-4B6B-A9E7-CF8F4E7C99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8" name="Screen Shot 2015-12-08 at 17.38.02.jpg">
                            <a:extLst>
                              <a:ext uri="{FF2B5EF4-FFF2-40B4-BE49-F238E27FC236}">
                                <a16:creationId xmlns:a16="http://schemas.microsoft.com/office/drawing/2014/main" id="{80DDA953-5FA4-4B6B-A9E7-CF8F4E7C99CA}"/>
                              </a:ext>
                            </a:extLst>
                          </pic:cNvPr>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96883" cy="2075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clear" w:pos="284"/>
                <w:tab w:val="left" w:pos="392"/>
              </w:tabs>
              <w:jc w:val="center"/>
              <w:rPr>
                <w:rFonts w:cs="Arial"/>
                <w:sz w:val="20"/>
                <w:szCs w:val="20"/>
              </w:rPr>
            </w:pPr>
            <w:r w:rsidRPr="00320AEF">
              <w:rPr>
                <w:rFonts w:cs="Arial"/>
                <w:noProof/>
                <w:sz w:val="20"/>
                <w:szCs w:val="20"/>
                <w:lang w:eastAsia="en-GB"/>
              </w:rPr>
              <w:drawing>
                <wp:anchor distT="0" distB="0" distL="114300" distR="114300" simplePos="0" relativeHeight="252169216" behindDoc="0" locked="0" layoutInCell="1" allowOverlap="1" wp14:anchorId="3BCDA50D" wp14:editId="5B41B0AC">
                  <wp:simplePos x="0" y="0"/>
                  <wp:positionH relativeFrom="column">
                    <wp:posOffset>626110</wp:posOffset>
                  </wp:positionH>
                  <wp:positionV relativeFrom="paragraph">
                    <wp:posOffset>160020</wp:posOffset>
                  </wp:positionV>
                  <wp:extent cx="296545" cy="207010"/>
                  <wp:effectExtent l="0" t="0" r="8255" b="2540"/>
                  <wp:wrapNone/>
                  <wp:docPr id="515079" name="Screen Shot 2015-12-08 at 17.38.02.jpg">
                    <a:extLst xmlns:a="http://schemas.openxmlformats.org/drawingml/2006/main">
                      <a:ext uri="{FF2B5EF4-FFF2-40B4-BE49-F238E27FC236}">
                        <a16:creationId xmlns:a16="http://schemas.microsoft.com/office/drawing/2014/main" id="{DC00DE3E-7F70-4628-A3CE-E91BB3365B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9" name="Screen Shot 2015-12-08 at 17.38.02.jpg">
                            <a:extLst>
                              <a:ext uri="{FF2B5EF4-FFF2-40B4-BE49-F238E27FC236}">
                                <a16:creationId xmlns:a16="http://schemas.microsoft.com/office/drawing/2014/main" id="{DC00DE3E-7F70-4628-A3CE-E91BB3365B44}"/>
                              </a:ext>
                            </a:extLst>
                          </pic:cNvPr>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96545" cy="2070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clear" w:pos="284"/>
                <w:tab w:val="left" w:pos="392"/>
              </w:tabs>
              <w:jc w:val="center"/>
              <w:rPr>
                <w:rFonts w:cs="Arial"/>
                <w:sz w:val="20"/>
                <w:szCs w:val="20"/>
              </w:rPr>
            </w:pPr>
          </w:p>
          <w:p w:rsidR="002B55AD" w:rsidRDefault="002B55AD" w:rsidP="00256847">
            <w:pPr>
              <w:pStyle w:val="TLtablelist"/>
              <w:tabs>
                <w:tab w:val="clear" w:pos="284"/>
                <w:tab w:val="left" w:pos="392"/>
              </w:tabs>
              <w:jc w:val="center"/>
              <w:rPr>
                <w:rFonts w:cs="Arial"/>
                <w:sz w:val="20"/>
                <w:szCs w:val="20"/>
              </w:rPr>
            </w:pPr>
          </w:p>
          <w:p w:rsidR="002B55AD" w:rsidRDefault="000D467A" w:rsidP="00256847">
            <w:pPr>
              <w:pStyle w:val="TLtablelist"/>
              <w:tabs>
                <w:tab w:val="clear" w:pos="284"/>
                <w:tab w:val="left" w:pos="392"/>
              </w:tabs>
              <w:jc w:val="center"/>
              <w:rPr>
                <w:rFonts w:cs="Arial"/>
                <w:sz w:val="20"/>
                <w:szCs w:val="20"/>
              </w:rPr>
            </w:pPr>
            <w:r w:rsidRPr="00320AEF">
              <w:rPr>
                <w:rFonts w:cs="Arial"/>
                <w:noProof/>
                <w:sz w:val="20"/>
                <w:szCs w:val="20"/>
                <w:lang w:eastAsia="en-GB"/>
              </w:rPr>
              <w:drawing>
                <wp:anchor distT="0" distB="0" distL="114300" distR="114300" simplePos="0" relativeHeight="252185600" behindDoc="0" locked="0" layoutInCell="1" allowOverlap="1" wp14:anchorId="1ECF79C5" wp14:editId="0BD07D79">
                  <wp:simplePos x="0" y="0"/>
                  <wp:positionH relativeFrom="column">
                    <wp:posOffset>2432685</wp:posOffset>
                  </wp:positionH>
                  <wp:positionV relativeFrom="paragraph">
                    <wp:posOffset>146050</wp:posOffset>
                  </wp:positionV>
                  <wp:extent cx="305435" cy="213360"/>
                  <wp:effectExtent l="0" t="0" r="0" b="0"/>
                  <wp:wrapNone/>
                  <wp:docPr id="514077"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86624" behindDoc="0" locked="0" layoutInCell="1" allowOverlap="1" wp14:anchorId="64385518" wp14:editId="658FAF96">
                  <wp:simplePos x="0" y="0"/>
                  <wp:positionH relativeFrom="column">
                    <wp:posOffset>2806065</wp:posOffset>
                  </wp:positionH>
                  <wp:positionV relativeFrom="paragraph">
                    <wp:posOffset>130175</wp:posOffset>
                  </wp:positionV>
                  <wp:extent cx="305435" cy="213360"/>
                  <wp:effectExtent l="0" t="0" r="0" b="0"/>
                  <wp:wrapNone/>
                  <wp:docPr id="514078"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87648" behindDoc="0" locked="0" layoutInCell="1" allowOverlap="1" wp14:anchorId="0223A53C" wp14:editId="18DFD48C">
                  <wp:simplePos x="0" y="0"/>
                  <wp:positionH relativeFrom="column">
                    <wp:posOffset>3461596</wp:posOffset>
                  </wp:positionH>
                  <wp:positionV relativeFrom="paragraph">
                    <wp:posOffset>160020</wp:posOffset>
                  </wp:positionV>
                  <wp:extent cx="305435" cy="213360"/>
                  <wp:effectExtent l="0" t="0" r="0" b="0"/>
                  <wp:wrapNone/>
                  <wp:docPr id="514079"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88672" behindDoc="0" locked="0" layoutInCell="1" allowOverlap="1" wp14:anchorId="40F88C8A" wp14:editId="076FA8BA">
                  <wp:simplePos x="0" y="0"/>
                  <wp:positionH relativeFrom="column">
                    <wp:posOffset>3809365</wp:posOffset>
                  </wp:positionH>
                  <wp:positionV relativeFrom="paragraph">
                    <wp:posOffset>152612</wp:posOffset>
                  </wp:positionV>
                  <wp:extent cx="305435" cy="213360"/>
                  <wp:effectExtent l="0" t="0" r="0" b="0"/>
                  <wp:wrapNone/>
                  <wp:docPr id="516096"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89696" behindDoc="0" locked="0" layoutInCell="1" allowOverlap="1" wp14:anchorId="670BB7B4" wp14:editId="730F26DE">
                  <wp:simplePos x="0" y="0"/>
                  <wp:positionH relativeFrom="column">
                    <wp:posOffset>4133215</wp:posOffset>
                  </wp:positionH>
                  <wp:positionV relativeFrom="paragraph">
                    <wp:posOffset>135255</wp:posOffset>
                  </wp:positionV>
                  <wp:extent cx="305435" cy="213360"/>
                  <wp:effectExtent l="0" t="0" r="0" b="0"/>
                  <wp:wrapNone/>
                  <wp:docPr id="516097"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90720" behindDoc="0" locked="0" layoutInCell="1" allowOverlap="1" wp14:anchorId="7DD029B1" wp14:editId="61E314A8">
                  <wp:simplePos x="0" y="0"/>
                  <wp:positionH relativeFrom="column">
                    <wp:posOffset>4506383</wp:posOffset>
                  </wp:positionH>
                  <wp:positionV relativeFrom="paragraph">
                    <wp:posOffset>144780</wp:posOffset>
                  </wp:positionV>
                  <wp:extent cx="305435" cy="213360"/>
                  <wp:effectExtent l="0" t="0" r="0" b="0"/>
                  <wp:wrapNone/>
                  <wp:docPr id="516098"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84576" behindDoc="0" locked="0" layoutInCell="1" allowOverlap="1" wp14:anchorId="61EA3EA5" wp14:editId="45427FC7">
                  <wp:simplePos x="0" y="0"/>
                  <wp:positionH relativeFrom="column">
                    <wp:posOffset>2075180</wp:posOffset>
                  </wp:positionH>
                  <wp:positionV relativeFrom="paragraph">
                    <wp:posOffset>129540</wp:posOffset>
                  </wp:positionV>
                  <wp:extent cx="305435" cy="213360"/>
                  <wp:effectExtent l="0" t="0" r="0" b="0"/>
                  <wp:wrapNone/>
                  <wp:docPr id="514076"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83552" behindDoc="0" locked="0" layoutInCell="1" allowOverlap="1" wp14:anchorId="16564058" wp14:editId="05EF2ACB">
                  <wp:simplePos x="0" y="0"/>
                  <wp:positionH relativeFrom="column">
                    <wp:posOffset>1719382</wp:posOffset>
                  </wp:positionH>
                  <wp:positionV relativeFrom="paragraph">
                    <wp:posOffset>145473</wp:posOffset>
                  </wp:positionV>
                  <wp:extent cx="305435" cy="213360"/>
                  <wp:effectExtent l="0" t="0" r="0" b="0"/>
                  <wp:wrapNone/>
                  <wp:docPr id="514075"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82528" behindDoc="0" locked="0" layoutInCell="1" allowOverlap="1" wp14:anchorId="43495169" wp14:editId="6EC514AA">
                  <wp:simplePos x="0" y="0"/>
                  <wp:positionH relativeFrom="column">
                    <wp:posOffset>1033780</wp:posOffset>
                  </wp:positionH>
                  <wp:positionV relativeFrom="paragraph">
                    <wp:posOffset>127635</wp:posOffset>
                  </wp:positionV>
                  <wp:extent cx="305435" cy="213360"/>
                  <wp:effectExtent l="0" t="0" r="0" b="0"/>
                  <wp:wrapNone/>
                  <wp:docPr id="514072"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81504" behindDoc="0" locked="0" layoutInCell="1" allowOverlap="1" wp14:anchorId="19B6B0B3" wp14:editId="10A58F15">
                  <wp:simplePos x="0" y="0"/>
                  <wp:positionH relativeFrom="column">
                    <wp:posOffset>677887</wp:posOffset>
                  </wp:positionH>
                  <wp:positionV relativeFrom="paragraph">
                    <wp:posOffset>143798</wp:posOffset>
                  </wp:positionV>
                  <wp:extent cx="305435" cy="213360"/>
                  <wp:effectExtent l="0" t="0" r="0" b="0"/>
                  <wp:wrapNone/>
                  <wp:docPr id="514071"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79456" behindDoc="0" locked="0" layoutInCell="1" allowOverlap="1" wp14:anchorId="3A6EDA1E" wp14:editId="49B2814C">
                  <wp:simplePos x="0" y="0"/>
                  <wp:positionH relativeFrom="column">
                    <wp:posOffset>-2540</wp:posOffset>
                  </wp:positionH>
                  <wp:positionV relativeFrom="paragraph">
                    <wp:posOffset>168275</wp:posOffset>
                  </wp:positionV>
                  <wp:extent cx="305435" cy="213360"/>
                  <wp:effectExtent l="0" t="0" r="0" b="0"/>
                  <wp:wrapNone/>
                  <wp:docPr id="514069"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80480" behindDoc="0" locked="0" layoutInCell="1" allowOverlap="1" wp14:anchorId="601716A0" wp14:editId="70CBE60B">
                  <wp:simplePos x="0" y="0"/>
                  <wp:positionH relativeFrom="column">
                    <wp:posOffset>353906</wp:posOffset>
                  </wp:positionH>
                  <wp:positionV relativeFrom="paragraph">
                    <wp:posOffset>152400</wp:posOffset>
                  </wp:positionV>
                  <wp:extent cx="305789" cy="213755"/>
                  <wp:effectExtent l="0" t="0" r="0" b="0"/>
                  <wp:wrapNone/>
                  <wp:docPr id="514070"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789" cy="2137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clear" w:pos="284"/>
                <w:tab w:val="left" w:pos="392"/>
              </w:tabs>
              <w:jc w:val="center"/>
              <w:rPr>
                <w:rFonts w:cs="Arial"/>
                <w:sz w:val="20"/>
                <w:szCs w:val="20"/>
              </w:rPr>
            </w:pPr>
          </w:p>
          <w:p w:rsidR="002B55AD" w:rsidRDefault="002B55AD" w:rsidP="00256847">
            <w:pPr>
              <w:pStyle w:val="TLtablelist"/>
              <w:tabs>
                <w:tab w:val="clear" w:pos="284"/>
                <w:tab w:val="left" w:pos="392"/>
              </w:tabs>
              <w:jc w:val="center"/>
              <w:rPr>
                <w:rFonts w:cs="Arial"/>
                <w:sz w:val="20"/>
                <w:szCs w:val="20"/>
              </w:rPr>
            </w:pPr>
          </w:p>
          <w:p w:rsidR="002B55AD" w:rsidRDefault="000D467A" w:rsidP="00256847">
            <w:pPr>
              <w:pStyle w:val="TLtablelist"/>
              <w:tabs>
                <w:tab w:val="clear" w:pos="284"/>
                <w:tab w:val="left" w:pos="392"/>
              </w:tabs>
              <w:jc w:val="center"/>
              <w:rPr>
                <w:rFonts w:cs="Arial"/>
                <w:sz w:val="20"/>
                <w:szCs w:val="20"/>
              </w:rPr>
            </w:pPr>
            <w:r w:rsidRPr="00320AEF">
              <w:rPr>
                <w:rFonts w:cs="Arial"/>
                <w:noProof/>
                <w:sz w:val="20"/>
                <w:szCs w:val="20"/>
                <w:lang w:eastAsia="en-GB"/>
              </w:rPr>
              <w:drawing>
                <wp:anchor distT="0" distB="0" distL="114300" distR="114300" simplePos="0" relativeHeight="252198912" behindDoc="0" locked="0" layoutInCell="1" allowOverlap="1" wp14:anchorId="59451FBE" wp14:editId="430C9028">
                  <wp:simplePos x="0" y="0"/>
                  <wp:positionH relativeFrom="column">
                    <wp:posOffset>3547321</wp:posOffset>
                  </wp:positionH>
                  <wp:positionV relativeFrom="paragraph">
                    <wp:posOffset>114935</wp:posOffset>
                  </wp:positionV>
                  <wp:extent cx="305435" cy="213360"/>
                  <wp:effectExtent l="0" t="0" r="0" b="0"/>
                  <wp:wrapNone/>
                  <wp:docPr id="516110"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97888" behindDoc="0" locked="0" layoutInCell="1" allowOverlap="1" wp14:anchorId="17CFCB08" wp14:editId="49816CF7">
                  <wp:simplePos x="0" y="0"/>
                  <wp:positionH relativeFrom="column">
                    <wp:posOffset>3938905</wp:posOffset>
                  </wp:positionH>
                  <wp:positionV relativeFrom="paragraph">
                    <wp:posOffset>120015</wp:posOffset>
                  </wp:positionV>
                  <wp:extent cx="305789" cy="213755"/>
                  <wp:effectExtent l="0" t="0" r="0" b="0"/>
                  <wp:wrapNone/>
                  <wp:docPr id="516109"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789" cy="213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201984" behindDoc="0" locked="0" layoutInCell="1" allowOverlap="1" wp14:anchorId="30292CE0" wp14:editId="363D5D2D">
                  <wp:simplePos x="0" y="0"/>
                  <wp:positionH relativeFrom="column">
                    <wp:posOffset>4300008</wp:posOffset>
                  </wp:positionH>
                  <wp:positionV relativeFrom="paragraph">
                    <wp:posOffset>79587</wp:posOffset>
                  </wp:positionV>
                  <wp:extent cx="305435" cy="213360"/>
                  <wp:effectExtent l="0" t="0" r="0" b="0"/>
                  <wp:wrapNone/>
                  <wp:docPr id="516113"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95840" behindDoc="0" locked="0" layoutInCell="1" allowOverlap="1" wp14:anchorId="113A1C4B" wp14:editId="2F94F0FE">
                  <wp:simplePos x="0" y="0"/>
                  <wp:positionH relativeFrom="column">
                    <wp:posOffset>1021715</wp:posOffset>
                  </wp:positionH>
                  <wp:positionV relativeFrom="paragraph">
                    <wp:posOffset>144145</wp:posOffset>
                  </wp:positionV>
                  <wp:extent cx="305435" cy="213360"/>
                  <wp:effectExtent l="0" t="0" r="0" b="0"/>
                  <wp:wrapNone/>
                  <wp:docPr id="516107"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91744" behindDoc="0" locked="0" layoutInCell="1" allowOverlap="1" wp14:anchorId="503448FC" wp14:editId="00E0C697">
                  <wp:simplePos x="0" y="0"/>
                  <wp:positionH relativeFrom="column">
                    <wp:posOffset>677888</wp:posOffset>
                  </wp:positionH>
                  <wp:positionV relativeFrom="paragraph">
                    <wp:posOffset>168209</wp:posOffset>
                  </wp:positionV>
                  <wp:extent cx="305789" cy="213755"/>
                  <wp:effectExtent l="0" t="0" r="0" b="0"/>
                  <wp:wrapNone/>
                  <wp:docPr id="516099"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789" cy="2137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55AD" w:rsidRDefault="000D467A" w:rsidP="00256847">
            <w:pPr>
              <w:pStyle w:val="TLtablelist"/>
              <w:tabs>
                <w:tab w:val="clear" w:pos="284"/>
                <w:tab w:val="left" w:pos="392"/>
              </w:tabs>
              <w:jc w:val="center"/>
              <w:rPr>
                <w:rFonts w:cs="Arial"/>
                <w:sz w:val="20"/>
                <w:szCs w:val="20"/>
              </w:rPr>
            </w:pPr>
            <w:r w:rsidRPr="00320AEF">
              <w:rPr>
                <w:rFonts w:cs="Arial"/>
                <w:noProof/>
                <w:sz w:val="20"/>
                <w:szCs w:val="20"/>
                <w:lang w:eastAsia="en-GB"/>
              </w:rPr>
              <w:drawing>
                <wp:anchor distT="0" distB="0" distL="114300" distR="114300" simplePos="0" relativeHeight="252203008" behindDoc="0" locked="0" layoutInCell="1" allowOverlap="1" wp14:anchorId="6464EB89" wp14:editId="6352D88C">
                  <wp:simplePos x="0" y="0"/>
                  <wp:positionH relativeFrom="column">
                    <wp:posOffset>4313344</wp:posOffset>
                  </wp:positionH>
                  <wp:positionV relativeFrom="paragraph">
                    <wp:posOffset>146261</wp:posOffset>
                  </wp:positionV>
                  <wp:extent cx="305435" cy="213360"/>
                  <wp:effectExtent l="0" t="0" r="0" b="0"/>
                  <wp:wrapNone/>
                  <wp:docPr id="516114"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92768" behindDoc="0" locked="0" layoutInCell="1" allowOverlap="1" wp14:anchorId="4A2F3691" wp14:editId="104D3CDC">
                  <wp:simplePos x="0" y="0"/>
                  <wp:positionH relativeFrom="column">
                    <wp:posOffset>353695</wp:posOffset>
                  </wp:positionH>
                  <wp:positionV relativeFrom="paragraph">
                    <wp:posOffset>10160</wp:posOffset>
                  </wp:positionV>
                  <wp:extent cx="305789" cy="213755"/>
                  <wp:effectExtent l="0" t="0" r="0" b="0"/>
                  <wp:wrapNone/>
                  <wp:docPr id="516100"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789" cy="2137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55AD" w:rsidRDefault="000D467A" w:rsidP="00256847">
            <w:pPr>
              <w:pStyle w:val="TLtablelist"/>
              <w:tabs>
                <w:tab w:val="clear" w:pos="284"/>
                <w:tab w:val="left" w:pos="392"/>
              </w:tabs>
              <w:jc w:val="center"/>
              <w:rPr>
                <w:rFonts w:cs="Arial"/>
                <w:sz w:val="20"/>
                <w:szCs w:val="20"/>
              </w:rPr>
            </w:pPr>
            <w:r w:rsidRPr="00320AEF">
              <w:rPr>
                <w:rFonts w:cs="Arial"/>
                <w:noProof/>
                <w:sz w:val="20"/>
                <w:szCs w:val="20"/>
                <w:lang w:eastAsia="en-GB"/>
              </w:rPr>
              <w:drawing>
                <wp:anchor distT="0" distB="0" distL="114300" distR="114300" simplePos="0" relativeHeight="252200960" behindDoc="0" locked="0" layoutInCell="1" allowOverlap="1" wp14:anchorId="36C76601" wp14:editId="2C61B4BF">
                  <wp:simplePos x="0" y="0"/>
                  <wp:positionH relativeFrom="column">
                    <wp:posOffset>3540337</wp:posOffset>
                  </wp:positionH>
                  <wp:positionV relativeFrom="paragraph">
                    <wp:posOffset>38523</wp:posOffset>
                  </wp:positionV>
                  <wp:extent cx="305435" cy="213360"/>
                  <wp:effectExtent l="0" t="0" r="0" b="0"/>
                  <wp:wrapNone/>
                  <wp:docPr id="516112"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99936" behindDoc="0" locked="0" layoutInCell="1" allowOverlap="1" wp14:anchorId="5CB00381" wp14:editId="18E007C0">
                  <wp:simplePos x="0" y="0"/>
                  <wp:positionH relativeFrom="column">
                    <wp:posOffset>3932766</wp:posOffset>
                  </wp:positionH>
                  <wp:positionV relativeFrom="paragraph">
                    <wp:posOffset>13335</wp:posOffset>
                  </wp:positionV>
                  <wp:extent cx="305435" cy="213360"/>
                  <wp:effectExtent l="0" t="0" r="0" b="0"/>
                  <wp:wrapNone/>
                  <wp:docPr id="516111"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96864" behindDoc="0" locked="0" layoutInCell="1" allowOverlap="1" wp14:anchorId="7E247D3D" wp14:editId="58E58BA3">
                  <wp:simplePos x="0" y="0"/>
                  <wp:positionH relativeFrom="column">
                    <wp:posOffset>1009815</wp:posOffset>
                  </wp:positionH>
                  <wp:positionV relativeFrom="paragraph">
                    <wp:posOffset>33531</wp:posOffset>
                  </wp:positionV>
                  <wp:extent cx="305789" cy="213755"/>
                  <wp:effectExtent l="0" t="0" r="0" b="0"/>
                  <wp:wrapNone/>
                  <wp:docPr id="516108"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789" cy="213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93792" behindDoc="0" locked="0" layoutInCell="1" allowOverlap="1" wp14:anchorId="792ADD6E" wp14:editId="7C7DB068">
                  <wp:simplePos x="0" y="0"/>
                  <wp:positionH relativeFrom="column">
                    <wp:posOffset>663031</wp:posOffset>
                  </wp:positionH>
                  <wp:positionV relativeFrom="paragraph">
                    <wp:posOffset>61339</wp:posOffset>
                  </wp:positionV>
                  <wp:extent cx="305789" cy="213755"/>
                  <wp:effectExtent l="0" t="0" r="0" b="0"/>
                  <wp:wrapNone/>
                  <wp:docPr id="516105"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789" cy="213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94816" behindDoc="0" locked="0" layoutInCell="1" allowOverlap="1" wp14:anchorId="7CE571E6" wp14:editId="094F88F5">
                  <wp:simplePos x="0" y="0"/>
                  <wp:positionH relativeFrom="column">
                    <wp:posOffset>321310</wp:posOffset>
                  </wp:positionH>
                  <wp:positionV relativeFrom="paragraph">
                    <wp:posOffset>69215</wp:posOffset>
                  </wp:positionV>
                  <wp:extent cx="305435" cy="213360"/>
                  <wp:effectExtent l="0" t="0" r="0" b="0"/>
                  <wp:wrapNone/>
                  <wp:docPr id="516106"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clear" w:pos="284"/>
                <w:tab w:val="left" w:pos="392"/>
              </w:tabs>
              <w:jc w:val="center"/>
              <w:rPr>
                <w:rFonts w:cs="Arial"/>
                <w:sz w:val="20"/>
                <w:szCs w:val="20"/>
              </w:rPr>
            </w:pPr>
          </w:p>
          <w:p w:rsidR="002B55AD" w:rsidRDefault="002B55AD" w:rsidP="00256847">
            <w:pPr>
              <w:pStyle w:val="TLtablelist"/>
              <w:tabs>
                <w:tab w:val="clear" w:pos="284"/>
                <w:tab w:val="left" w:pos="392"/>
              </w:tabs>
              <w:jc w:val="center"/>
              <w:rPr>
                <w:rFonts w:cs="Arial"/>
                <w:sz w:val="20"/>
                <w:szCs w:val="20"/>
              </w:rPr>
            </w:pPr>
          </w:p>
          <w:p w:rsidR="002B55AD" w:rsidRDefault="002B55AD" w:rsidP="00256847">
            <w:pPr>
              <w:pStyle w:val="TLtablelist"/>
              <w:tabs>
                <w:tab w:val="clear" w:pos="284"/>
                <w:tab w:val="left" w:pos="392"/>
              </w:tabs>
              <w:rPr>
                <w:rFonts w:cs="Arial"/>
                <w:sz w:val="20"/>
                <w:szCs w:val="20"/>
              </w:rPr>
            </w:pPr>
            <w:r w:rsidRPr="00E62451">
              <w:rPr>
                <w:rFonts w:cs="Arial"/>
                <w:noProof/>
                <w:sz w:val="20"/>
                <w:szCs w:val="20"/>
                <w:lang w:eastAsia="en-GB"/>
              </w:rPr>
              <w:drawing>
                <wp:anchor distT="0" distB="0" distL="114300" distR="114300" simplePos="0" relativeHeight="252204032" behindDoc="1" locked="0" layoutInCell="1" allowOverlap="1" wp14:anchorId="4B45D0FB" wp14:editId="506F0CF1">
                  <wp:simplePos x="0" y="0"/>
                  <wp:positionH relativeFrom="column">
                    <wp:posOffset>306070</wp:posOffset>
                  </wp:positionH>
                  <wp:positionV relativeFrom="paragraph">
                    <wp:posOffset>175260</wp:posOffset>
                  </wp:positionV>
                  <wp:extent cx="476250" cy="332105"/>
                  <wp:effectExtent l="0" t="0" r="0" b="0"/>
                  <wp:wrapTight wrapText="bothSides">
                    <wp:wrapPolygon edited="0">
                      <wp:start x="2592" y="0"/>
                      <wp:lineTo x="0" y="8673"/>
                      <wp:lineTo x="0" y="13629"/>
                      <wp:lineTo x="14688" y="19824"/>
                      <wp:lineTo x="19008" y="19824"/>
                      <wp:lineTo x="20736" y="11151"/>
                      <wp:lineTo x="20736" y="6195"/>
                      <wp:lineTo x="6912" y="0"/>
                      <wp:lineTo x="2592" y="0"/>
                    </wp:wrapPolygon>
                  </wp:wrapTight>
                  <wp:docPr id="4584" name="toff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toffees.png"/>
                          <pic:cNvPicPr>
                            <a:picLocks noChangeAspect="1"/>
                          </pic:cNvPicPr>
                        </pic:nvPicPr>
                        <pic:blipFill rotWithShape="1">
                          <a:blip r:embed="rId375" cstate="print">
                            <a:extLst>
                              <a:ext uri="{28A0092B-C50C-407E-A947-70E740481C1C}">
                                <a14:useLocalDpi xmlns:a14="http://schemas.microsoft.com/office/drawing/2010/main" val="0"/>
                              </a:ext>
                            </a:extLst>
                          </a:blip>
                          <a:srcRect l="60112" t="64327" r="1725" b="2823"/>
                          <a:stretch/>
                        </pic:blipFill>
                        <pic:spPr bwMode="auto">
                          <a:xfrm>
                            <a:off x="0" y="0"/>
                            <a:ext cx="476250"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Arial"/>
                <w:sz w:val="20"/>
                <w:szCs w:val="20"/>
              </w:rPr>
              <w:t>The children could share 6 sweets between 2 or 3 people.</w:t>
            </w:r>
          </w:p>
          <w:p w:rsidR="002B55AD" w:rsidRDefault="000D467A" w:rsidP="00256847">
            <w:pPr>
              <w:pStyle w:val="TLtablelist"/>
              <w:tabs>
                <w:tab w:val="clear" w:pos="284"/>
                <w:tab w:val="left" w:pos="392"/>
              </w:tabs>
              <w:rPr>
                <w:rFonts w:cs="Arial"/>
                <w:sz w:val="20"/>
                <w:szCs w:val="20"/>
              </w:rPr>
            </w:pPr>
            <w:r>
              <w:rPr>
                <w:rFonts w:cs="Arial"/>
                <w:noProof/>
                <w:sz w:val="20"/>
                <w:szCs w:val="20"/>
                <w:lang w:eastAsia="en-GB"/>
              </w:rPr>
              <mc:AlternateContent>
                <mc:Choice Requires="wps">
                  <w:drawing>
                    <wp:anchor distT="0" distB="0" distL="114300" distR="114300" simplePos="0" relativeHeight="252286976" behindDoc="0" locked="0" layoutInCell="1" allowOverlap="1" wp14:anchorId="4C93A8DB" wp14:editId="0B312BDC">
                      <wp:simplePos x="0" y="0"/>
                      <wp:positionH relativeFrom="column">
                        <wp:posOffset>2290657</wp:posOffset>
                      </wp:positionH>
                      <wp:positionV relativeFrom="paragraph">
                        <wp:posOffset>141393</wp:posOffset>
                      </wp:positionV>
                      <wp:extent cx="0" cy="863600"/>
                      <wp:effectExtent l="0" t="0" r="12700" b="12700"/>
                      <wp:wrapNone/>
                      <wp:docPr id="307" name="Straight Connector 307"/>
                      <wp:cNvGraphicFramePr/>
                      <a:graphic xmlns:a="http://schemas.openxmlformats.org/drawingml/2006/main">
                        <a:graphicData uri="http://schemas.microsoft.com/office/word/2010/wordprocessingShape">
                          <wps:wsp>
                            <wps:cNvCnPr/>
                            <wps:spPr>
                              <a:xfrm>
                                <a:off x="0" y="0"/>
                                <a:ext cx="0" cy="863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BA5E8FE" id="Straight Connector 307" o:spid="_x0000_s1026" style="position:absolute;z-index:252286976;visibility:visible;mso-wrap-style:square;mso-wrap-distance-left:9pt;mso-wrap-distance-top:0;mso-wrap-distance-right:9pt;mso-wrap-distance-bottom:0;mso-position-horizontal:absolute;mso-position-horizontal-relative:text;mso-position-vertical:absolute;mso-position-vertical-relative:text" from="180.35pt,11.15pt" to="180.35pt,7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" strokecolor="#4472c4 [3204]" strokeweight=".5pt">
                      <v:stroke joinstyle="miter"/>
                    </v:line>
                  </w:pict>
                </mc:Fallback>
              </mc:AlternateContent>
            </w:r>
            <w:r w:rsidRPr="00E62451">
              <w:rPr>
                <w:rFonts w:cs="Arial"/>
                <w:noProof/>
                <w:sz w:val="20"/>
                <w:szCs w:val="20"/>
                <w:lang w:eastAsia="en-GB"/>
              </w:rPr>
              <w:drawing>
                <wp:anchor distT="0" distB="0" distL="114300" distR="114300" simplePos="0" relativeHeight="252212224" behindDoc="1" locked="0" layoutInCell="1" allowOverlap="1" wp14:anchorId="00F0832C" wp14:editId="2D81031C">
                  <wp:simplePos x="0" y="0"/>
                  <wp:positionH relativeFrom="column">
                    <wp:posOffset>3655060</wp:posOffset>
                  </wp:positionH>
                  <wp:positionV relativeFrom="paragraph">
                    <wp:posOffset>34290</wp:posOffset>
                  </wp:positionV>
                  <wp:extent cx="476250" cy="332105"/>
                  <wp:effectExtent l="0" t="0" r="0" b="0"/>
                  <wp:wrapTight wrapText="bothSides">
                    <wp:wrapPolygon edited="0">
                      <wp:start x="2592" y="0"/>
                      <wp:lineTo x="0" y="8673"/>
                      <wp:lineTo x="0" y="13629"/>
                      <wp:lineTo x="14688" y="19824"/>
                      <wp:lineTo x="19008" y="19824"/>
                      <wp:lineTo x="20736" y="11151"/>
                      <wp:lineTo x="20736" y="6195"/>
                      <wp:lineTo x="6912" y="0"/>
                      <wp:lineTo x="2592" y="0"/>
                    </wp:wrapPolygon>
                  </wp:wrapTight>
                  <wp:docPr id="516124" name="toff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toffees.png"/>
                          <pic:cNvPicPr>
                            <a:picLocks noChangeAspect="1"/>
                          </pic:cNvPicPr>
                        </pic:nvPicPr>
                        <pic:blipFill rotWithShape="1">
                          <a:blip r:embed="rId375" cstate="print">
                            <a:extLst>
                              <a:ext uri="{28A0092B-C50C-407E-A947-70E740481C1C}">
                                <a14:useLocalDpi xmlns:a14="http://schemas.microsoft.com/office/drawing/2010/main" val="0"/>
                              </a:ext>
                            </a:extLst>
                          </a:blip>
                          <a:srcRect l="60112" t="64327" r="1725" b="2823"/>
                          <a:stretch/>
                        </pic:blipFill>
                        <pic:spPr bwMode="auto">
                          <a:xfrm>
                            <a:off x="0" y="0"/>
                            <a:ext cx="476250"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2451">
              <w:rPr>
                <w:rFonts w:cs="Arial"/>
                <w:noProof/>
                <w:sz w:val="20"/>
                <w:szCs w:val="20"/>
                <w:lang w:eastAsia="en-GB"/>
              </w:rPr>
              <w:drawing>
                <wp:anchor distT="0" distB="0" distL="114300" distR="114300" simplePos="0" relativeHeight="252213248" behindDoc="1" locked="0" layoutInCell="1" allowOverlap="1" wp14:anchorId="590FD7B2" wp14:editId="4FCFF262">
                  <wp:simplePos x="0" y="0"/>
                  <wp:positionH relativeFrom="column">
                    <wp:posOffset>4684607</wp:posOffset>
                  </wp:positionH>
                  <wp:positionV relativeFrom="paragraph">
                    <wp:posOffset>63077</wp:posOffset>
                  </wp:positionV>
                  <wp:extent cx="476250" cy="332105"/>
                  <wp:effectExtent l="0" t="0" r="0" b="0"/>
                  <wp:wrapTight wrapText="bothSides">
                    <wp:wrapPolygon edited="0">
                      <wp:start x="2592" y="0"/>
                      <wp:lineTo x="0" y="8673"/>
                      <wp:lineTo x="0" y="13629"/>
                      <wp:lineTo x="14688" y="19824"/>
                      <wp:lineTo x="19008" y="19824"/>
                      <wp:lineTo x="20736" y="11151"/>
                      <wp:lineTo x="20736" y="6195"/>
                      <wp:lineTo x="6912" y="0"/>
                      <wp:lineTo x="2592" y="0"/>
                    </wp:wrapPolygon>
                  </wp:wrapTight>
                  <wp:docPr id="516125" name="toff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toffees.png"/>
                          <pic:cNvPicPr>
                            <a:picLocks noChangeAspect="1"/>
                          </pic:cNvPicPr>
                        </pic:nvPicPr>
                        <pic:blipFill rotWithShape="1">
                          <a:blip r:embed="rId375" cstate="print">
                            <a:extLst>
                              <a:ext uri="{28A0092B-C50C-407E-A947-70E740481C1C}">
                                <a14:useLocalDpi xmlns:a14="http://schemas.microsoft.com/office/drawing/2010/main" val="0"/>
                              </a:ext>
                            </a:extLst>
                          </a:blip>
                          <a:srcRect l="60112" t="64327" r="1725" b="2823"/>
                          <a:stretch/>
                        </pic:blipFill>
                        <pic:spPr bwMode="auto">
                          <a:xfrm>
                            <a:off x="0" y="0"/>
                            <a:ext cx="476250"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2451">
              <w:rPr>
                <w:rFonts w:cs="Arial"/>
                <w:noProof/>
                <w:sz w:val="20"/>
                <w:szCs w:val="20"/>
                <w:lang w:eastAsia="en-GB"/>
              </w:rPr>
              <w:drawing>
                <wp:anchor distT="0" distB="0" distL="114300" distR="114300" simplePos="0" relativeHeight="252207104" behindDoc="1" locked="0" layoutInCell="1" allowOverlap="1" wp14:anchorId="4F5058A2" wp14:editId="37C603CE">
                  <wp:simplePos x="0" y="0"/>
                  <wp:positionH relativeFrom="column">
                    <wp:posOffset>1363769</wp:posOffset>
                  </wp:positionH>
                  <wp:positionV relativeFrom="paragraph">
                    <wp:posOffset>29422</wp:posOffset>
                  </wp:positionV>
                  <wp:extent cx="476250" cy="332105"/>
                  <wp:effectExtent l="0" t="0" r="0" b="0"/>
                  <wp:wrapTight wrapText="bothSides">
                    <wp:wrapPolygon edited="0">
                      <wp:start x="2592" y="0"/>
                      <wp:lineTo x="0" y="8673"/>
                      <wp:lineTo x="0" y="13629"/>
                      <wp:lineTo x="14688" y="19824"/>
                      <wp:lineTo x="19008" y="19824"/>
                      <wp:lineTo x="20736" y="11151"/>
                      <wp:lineTo x="20736" y="6195"/>
                      <wp:lineTo x="6912" y="0"/>
                      <wp:lineTo x="2592" y="0"/>
                    </wp:wrapPolygon>
                  </wp:wrapTight>
                  <wp:docPr id="516119" name="toff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toffees.png"/>
                          <pic:cNvPicPr>
                            <a:picLocks noChangeAspect="1"/>
                          </pic:cNvPicPr>
                        </pic:nvPicPr>
                        <pic:blipFill rotWithShape="1">
                          <a:blip r:embed="rId375" cstate="print">
                            <a:extLst>
                              <a:ext uri="{28A0092B-C50C-407E-A947-70E740481C1C}">
                                <a14:useLocalDpi xmlns:a14="http://schemas.microsoft.com/office/drawing/2010/main" val="0"/>
                              </a:ext>
                            </a:extLst>
                          </a:blip>
                          <a:srcRect l="60112" t="64327" r="1725" b="2823"/>
                          <a:stretch/>
                        </pic:blipFill>
                        <pic:spPr bwMode="auto">
                          <a:xfrm>
                            <a:off x="0" y="0"/>
                            <a:ext cx="476250"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2451">
              <w:rPr>
                <w:rFonts w:cs="Arial"/>
                <w:noProof/>
                <w:sz w:val="20"/>
                <w:szCs w:val="20"/>
                <w:lang w:eastAsia="en-GB"/>
              </w:rPr>
              <w:drawing>
                <wp:anchor distT="0" distB="0" distL="114300" distR="114300" simplePos="0" relativeHeight="252210176" behindDoc="1" locked="0" layoutInCell="1" allowOverlap="1" wp14:anchorId="5E1BF88D" wp14:editId="6EF7CBCC">
                  <wp:simplePos x="0" y="0"/>
                  <wp:positionH relativeFrom="column">
                    <wp:posOffset>2612813</wp:posOffset>
                  </wp:positionH>
                  <wp:positionV relativeFrom="paragraph">
                    <wp:posOffset>45085</wp:posOffset>
                  </wp:positionV>
                  <wp:extent cx="476250" cy="332105"/>
                  <wp:effectExtent l="0" t="0" r="0" b="0"/>
                  <wp:wrapTight wrapText="bothSides">
                    <wp:wrapPolygon edited="0">
                      <wp:start x="2592" y="0"/>
                      <wp:lineTo x="0" y="8673"/>
                      <wp:lineTo x="0" y="13629"/>
                      <wp:lineTo x="14688" y="19824"/>
                      <wp:lineTo x="19008" y="19824"/>
                      <wp:lineTo x="20736" y="11151"/>
                      <wp:lineTo x="20736" y="6195"/>
                      <wp:lineTo x="6912" y="0"/>
                      <wp:lineTo x="2592" y="0"/>
                    </wp:wrapPolygon>
                  </wp:wrapTight>
                  <wp:docPr id="516122" name="toff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toffees.png"/>
                          <pic:cNvPicPr>
                            <a:picLocks noChangeAspect="1"/>
                          </pic:cNvPicPr>
                        </pic:nvPicPr>
                        <pic:blipFill rotWithShape="1">
                          <a:blip r:embed="rId375" cstate="print">
                            <a:extLst>
                              <a:ext uri="{28A0092B-C50C-407E-A947-70E740481C1C}">
                                <a14:useLocalDpi xmlns:a14="http://schemas.microsoft.com/office/drawing/2010/main" val="0"/>
                              </a:ext>
                            </a:extLst>
                          </a:blip>
                          <a:srcRect l="60112" t="64327" r="1725" b="2823"/>
                          <a:stretch/>
                        </pic:blipFill>
                        <pic:spPr bwMode="auto">
                          <a:xfrm>
                            <a:off x="0" y="0"/>
                            <a:ext cx="476250"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clear" w:pos="284"/>
                <w:tab w:val="left" w:pos="392"/>
              </w:tabs>
              <w:rPr>
                <w:rFonts w:cs="Arial"/>
                <w:sz w:val="20"/>
                <w:szCs w:val="20"/>
              </w:rPr>
            </w:pPr>
          </w:p>
          <w:p w:rsidR="002B55AD" w:rsidRDefault="000D467A" w:rsidP="00256847">
            <w:pPr>
              <w:pStyle w:val="TLtablelist"/>
              <w:tabs>
                <w:tab w:val="clear" w:pos="284"/>
                <w:tab w:val="left" w:pos="392"/>
              </w:tabs>
              <w:rPr>
                <w:rFonts w:cs="Arial"/>
                <w:sz w:val="20"/>
                <w:szCs w:val="20"/>
              </w:rPr>
            </w:pPr>
            <w:r w:rsidRPr="00E62451">
              <w:rPr>
                <w:rFonts w:cs="Arial"/>
                <w:noProof/>
                <w:sz w:val="20"/>
                <w:szCs w:val="20"/>
                <w:lang w:eastAsia="en-GB"/>
              </w:rPr>
              <w:drawing>
                <wp:anchor distT="0" distB="0" distL="114300" distR="114300" simplePos="0" relativeHeight="252215296" behindDoc="1" locked="0" layoutInCell="1" allowOverlap="1" wp14:anchorId="3C53CEBD" wp14:editId="11D8FB1D">
                  <wp:simplePos x="0" y="0"/>
                  <wp:positionH relativeFrom="column">
                    <wp:posOffset>3659082</wp:posOffset>
                  </wp:positionH>
                  <wp:positionV relativeFrom="paragraph">
                    <wp:posOffset>93556</wp:posOffset>
                  </wp:positionV>
                  <wp:extent cx="476250" cy="332105"/>
                  <wp:effectExtent l="0" t="0" r="0" b="0"/>
                  <wp:wrapTight wrapText="bothSides">
                    <wp:wrapPolygon edited="0">
                      <wp:start x="2592" y="0"/>
                      <wp:lineTo x="0" y="8673"/>
                      <wp:lineTo x="0" y="13629"/>
                      <wp:lineTo x="14688" y="19824"/>
                      <wp:lineTo x="19008" y="19824"/>
                      <wp:lineTo x="20736" y="11151"/>
                      <wp:lineTo x="20736" y="6195"/>
                      <wp:lineTo x="6912" y="0"/>
                      <wp:lineTo x="2592" y="0"/>
                    </wp:wrapPolygon>
                  </wp:wrapTight>
                  <wp:docPr id="516127" name="toff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toffees.png"/>
                          <pic:cNvPicPr>
                            <a:picLocks noChangeAspect="1"/>
                          </pic:cNvPicPr>
                        </pic:nvPicPr>
                        <pic:blipFill rotWithShape="1">
                          <a:blip r:embed="rId375" cstate="print">
                            <a:extLst>
                              <a:ext uri="{28A0092B-C50C-407E-A947-70E740481C1C}">
                                <a14:useLocalDpi xmlns:a14="http://schemas.microsoft.com/office/drawing/2010/main" val="0"/>
                              </a:ext>
                            </a:extLst>
                          </a:blip>
                          <a:srcRect l="60112" t="64327" r="1725" b="2823"/>
                          <a:stretch/>
                        </pic:blipFill>
                        <pic:spPr bwMode="auto">
                          <a:xfrm>
                            <a:off x="0" y="0"/>
                            <a:ext cx="476250"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2451">
              <w:rPr>
                <w:rFonts w:cs="Arial"/>
                <w:noProof/>
                <w:sz w:val="20"/>
                <w:szCs w:val="20"/>
                <w:lang w:eastAsia="en-GB"/>
              </w:rPr>
              <w:drawing>
                <wp:anchor distT="0" distB="0" distL="114300" distR="114300" simplePos="0" relativeHeight="252214272" behindDoc="1" locked="0" layoutInCell="1" allowOverlap="1" wp14:anchorId="18939138" wp14:editId="130D07B3">
                  <wp:simplePos x="0" y="0"/>
                  <wp:positionH relativeFrom="column">
                    <wp:posOffset>4706620</wp:posOffset>
                  </wp:positionH>
                  <wp:positionV relativeFrom="paragraph">
                    <wp:posOffset>95462</wp:posOffset>
                  </wp:positionV>
                  <wp:extent cx="476250" cy="332105"/>
                  <wp:effectExtent l="0" t="0" r="0" b="0"/>
                  <wp:wrapTight wrapText="bothSides">
                    <wp:wrapPolygon edited="0">
                      <wp:start x="2592" y="0"/>
                      <wp:lineTo x="0" y="8673"/>
                      <wp:lineTo x="0" y="13629"/>
                      <wp:lineTo x="14688" y="19824"/>
                      <wp:lineTo x="19008" y="19824"/>
                      <wp:lineTo x="20736" y="11151"/>
                      <wp:lineTo x="20736" y="6195"/>
                      <wp:lineTo x="6912" y="0"/>
                      <wp:lineTo x="2592" y="0"/>
                    </wp:wrapPolygon>
                  </wp:wrapTight>
                  <wp:docPr id="516126" name="toff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toffees.png"/>
                          <pic:cNvPicPr>
                            <a:picLocks noChangeAspect="1"/>
                          </pic:cNvPicPr>
                        </pic:nvPicPr>
                        <pic:blipFill rotWithShape="1">
                          <a:blip r:embed="rId375" cstate="print">
                            <a:extLst>
                              <a:ext uri="{28A0092B-C50C-407E-A947-70E740481C1C}">
                                <a14:useLocalDpi xmlns:a14="http://schemas.microsoft.com/office/drawing/2010/main" val="0"/>
                              </a:ext>
                            </a:extLst>
                          </a:blip>
                          <a:srcRect l="60112" t="64327" r="1725" b="2823"/>
                          <a:stretch/>
                        </pic:blipFill>
                        <pic:spPr bwMode="auto">
                          <a:xfrm>
                            <a:off x="0" y="0"/>
                            <a:ext cx="476250"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2451">
              <w:rPr>
                <w:rFonts w:cs="Arial"/>
                <w:noProof/>
                <w:sz w:val="20"/>
                <w:szCs w:val="20"/>
                <w:lang w:eastAsia="en-GB"/>
              </w:rPr>
              <w:drawing>
                <wp:anchor distT="0" distB="0" distL="114300" distR="114300" simplePos="0" relativeHeight="252208128" behindDoc="1" locked="0" layoutInCell="1" allowOverlap="1" wp14:anchorId="14F35043" wp14:editId="432E8109">
                  <wp:simplePos x="0" y="0"/>
                  <wp:positionH relativeFrom="column">
                    <wp:posOffset>1369060</wp:posOffset>
                  </wp:positionH>
                  <wp:positionV relativeFrom="paragraph">
                    <wp:posOffset>36618</wp:posOffset>
                  </wp:positionV>
                  <wp:extent cx="476250" cy="332105"/>
                  <wp:effectExtent l="0" t="0" r="0" b="0"/>
                  <wp:wrapTight wrapText="bothSides">
                    <wp:wrapPolygon edited="0">
                      <wp:start x="2592" y="0"/>
                      <wp:lineTo x="0" y="8673"/>
                      <wp:lineTo x="0" y="13629"/>
                      <wp:lineTo x="14688" y="19824"/>
                      <wp:lineTo x="19008" y="19824"/>
                      <wp:lineTo x="20736" y="11151"/>
                      <wp:lineTo x="20736" y="6195"/>
                      <wp:lineTo x="6912" y="0"/>
                      <wp:lineTo x="2592" y="0"/>
                    </wp:wrapPolygon>
                  </wp:wrapTight>
                  <wp:docPr id="516120" name="toff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toffees.png"/>
                          <pic:cNvPicPr>
                            <a:picLocks noChangeAspect="1"/>
                          </pic:cNvPicPr>
                        </pic:nvPicPr>
                        <pic:blipFill rotWithShape="1">
                          <a:blip r:embed="rId375" cstate="print">
                            <a:extLst>
                              <a:ext uri="{28A0092B-C50C-407E-A947-70E740481C1C}">
                                <a14:useLocalDpi xmlns:a14="http://schemas.microsoft.com/office/drawing/2010/main" val="0"/>
                              </a:ext>
                            </a:extLst>
                          </a:blip>
                          <a:srcRect l="60112" t="64327" r="1725" b="2823"/>
                          <a:stretch/>
                        </pic:blipFill>
                        <pic:spPr bwMode="auto">
                          <a:xfrm>
                            <a:off x="0" y="0"/>
                            <a:ext cx="476250"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2451">
              <w:rPr>
                <w:rFonts w:cs="Arial"/>
                <w:noProof/>
                <w:sz w:val="20"/>
                <w:szCs w:val="20"/>
                <w:lang w:eastAsia="en-GB"/>
              </w:rPr>
              <w:drawing>
                <wp:anchor distT="0" distB="0" distL="114300" distR="114300" simplePos="0" relativeHeight="252211200" behindDoc="1" locked="0" layoutInCell="1" allowOverlap="1" wp14:anchorId="033D1A88" wp14:editId="0C591343">
                  <wp:simplePos x="0" y="0"/>
                  <wp:positionH relativeFrom="column">
                    <wp:posOffset>2626571</wp:posOffset>
                  </wp:positionH>
                  <wp:positionV relativeFrom="paragraph">
                    <wp:posOffset>77681</wp:posOffset>
                  </wp:positionV>
                  <wp:extent cx="476250" cy="332105"/>
                  <wp:effectExtent l="0" t="0" r="0" b="0"/>
                  <wp:wrapTight wrapText="bothSides">
                    <wp:wrapPolygon edited="0">
                      <wp:start x="2592" y="0"/>
                      <wp:lineTo x="0" y="8673"/>
                      <wp:lineTo x="0" y="13629"/>
                      <wp:lineTo x="14688" y="19824"/>
                      <wp:lineTo x="19008" y="19824"/>
                      <wp:lineTo x="20736" y="11151"/>
                      <wp:lineTo x="20736" y="6195"/>
                      <wp:lineTo x="6912" y="0"/>
                      <wp:lineTo x="2592" y="0"/>
                    </wp:wrapPolygon>
                  </wp:wrapTight>
                  <wp:docPr id="516123" name="toff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toffees.png"/>
                          <pic:cNvPicPr>
                            <a:picLocks noChangeAspect="1"/>
                          </pic:cNvPicPr>
                        </pic:nvPicPr>
                        <pic:blipFill rotWithShape="1">
                          <a:blip r:embed="rId375" cstate="print">
                            <a:extLst>
                              <a:ext uri="{28A0092B-C50C-407E-A947-70E740481C1C}">
                                <a14:useLocalDpi xmlns:a14="http://schemas.microsoft.com/office/drawing/2010/main" val="0"/>
                              </a:ext>
                            </a:extLst>
                          </a:blip>
                          <a:srcRect l="60112" t="64327" r="1725" b="2823"/>
                          <a:stretch/>
                        </pic:blipFill>
                        <pic:spPr bwMode="auto">
                          <a:xfrm>
                            <a:off x="0" y="0"/>
                            <a:ext cx="476250"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55AD" w:rsidRPr="00E62451">
              <w:rPr>
                <w:rFonts w:cs="Arial"/>
                <w:noProof/>
                <w:sz w:val="20"/>
                <w:szCs w:val="20"/>
                <w:lang w:eastAsia="en-GB"/>
              </w:rPr>
              <w:drawing>
                <wp:anchor distT="0" distB="0" distL="114300" distR="114300" simplePos="0" relativeHeight="252205056" behindDoc="1" locked="0" layoutInCell="1" allowOverlap="1" wp14:anchorId="69C6FB43" wp14:editId="11A21641">
                  <wp:simplePos x="0" y="0"/>
                  <wp:positionH relativeFrom="column">
                    <wp:posOffset>302895</wp:posOffset>
                  </wp:positionH>
                  <wp:positionV relativeFrom="paragraph">
                    <wp:posOffset>21680</wp:posOffset>
                  </wp:positionV>
                  <wp:extent cx="476250" cy="332105"/>
                  <wp:effectExtent l="0" t="0" r="0" b="0"/>
                  <wp:wrapTight wrapText="bothSides">
                    <wp:wrapPolygon edited="0">
                      <wp:start x="2592" y="0"/>
                      <wp:lineTo x="0" y="8673"/>
                      <wp:lineTo x="0" y="13629"/>
                      <wp:lineTo x="14688" y="19824"/>
                      <wp:lineTo x="19008" y="19824"/>
                      <wp:lineTo x="20736" y="11151"/>
                      <wp:lineTo x="20736" y="6195"/>
                      <wp:lineTo x="6912" y="0"/>
                      <wp:lineTo x="2592" y="0"/>
                    </wp:wrapPolygon>
                  </wp:wrapTight>
                  <wp:docPr id="516116" name="toff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toffees.png"/>
                          <pic:cNvPicPr>
                            <a:picLocks noChangeAspect="1"/>
                          </pic:cNvPicPr>
                        </pic:nvPicPr>
                        <pic:blipFill rotWithShape="1">
                          <a:blip r:embed="rId375" cstate="print">
                            <a:extLst>
                              <a:ext uri="{28A0092B-C50C-407E-A947-70E740481C1C}">
                                <a14:useLocalDpi xmlns:a14="http://schemas.microsoft.com/office/drawing/2010/main" val="0"/>
                              </a:ext>
                            </a:extLst>
                          </a:blip>
                          <a:srcRect l="60112" t="64327" r="1725" b="2823"/>
                          <a:stretch/>
                        </pic:blipFill>
                        <pic:spPr bwMode="auto">
                          <a:xfrm>
                            <a:off x="0" y="0"/>
                            <a:ext cx="476250"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clear" w:pos="284"/>
                <w:tab w:val="left" w:pos="392"/>
              </w:tabs>
              <w:rPr>
                <w:rFonts w:cs="Arial"/>
                <w:sz w:val="20"/>
                <w:szCs w:val="20"/>
              </w:rPr>
            </w:pPr>
          </w:p>
          <w:p w:rsidR="002B55AD" w:rsidRDefault="002B55AD" w:rsidP="00256847">
            <w:pPr>
              <w:pStyle w:val="TLtablelist"/>
              <w:tabs>
                <w:tab w:val="clear" w:pos="284"/>
                <w:tab w:val="left" w:pos="392"/>
              </w:tabs>
              <w:rPr>
                <w:rFonts w:cs="Arial"/>
                <w:sz w:val="20"/>
                <w:szCs w:val="20"/>
              </w:rPr>
            </w:pPr>
            <w:r w:rsidRPr="00E62451">
              <w:rPr>
                <w:rFonts w:cs="Arial"/>
                <w:noProof/>
                <w:sz w:val="20"/>
                <w:szCs w:val="20"/>
                <w:lang w:eastAsia="en-GB"/>
              </w:rPr>
              <w:drawing>
                <wp:anchor distT="0" distB="0" distL="114300" distR="114300" simplePos="0" relativeHeight="252209152" behindDoc="1" locked="0" layoutInCell="1" allowOverlap="1" wp14:anchorId="123C7815" wp14:editId="6469F452">
                  <wp:simplePos x="0" y="0"/>
                  <wp:positionH relativeFrom="column">
                    <wp:posOffset>1364615</wp:posOffset>
                  </wp:positionH>
                  <wp:positionV relativeFrom="paragraph">
                    <wp:posOffset>72814</wp:posOffset>
                  </wp:positionV>
                  <wp:extent cx="476250" cy="332105"/>
                  <wp:effectExtent l="0" t="0" r="0" b="0"/>
                  <wp:wrapTight wrapText="bothSides">
                    <wp:wrapPolygon edited="0">
                      <wp:start x="2592" y="0"/>
                      <wp:lineTo x="0" y="8673"/>
                      <wp:lineTo x="0" y="13629"/>
                      <wp:lineTo x="14688" y="19824"/>
                      <wp:lineTo x="19008" y="19824"/>
                      <wp:lineTo x="20736" y="11151"/>
                      <wp:lineTo x="20736" y="6195"/>
                      <wp:lineTo x="6912" y="0"/>
                      <wp:lineTo x="2592" y="0"/>
                    </wp:wrapPolygon>
                  </wp:wrapTight>
                  <wp:docPr id="516121" name="toff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toffees.png"/>
                          <pic:cNvPicPr>
                            <a:picLocks noChangeAspect="1"/>
                          </pic:cNvPicPr>
                        </pic:nvPicPr>
                        <pic:blipFill rotWithShape="1">
                          <a:blip r:embed="rId375" cstate="print">
                            <a:extLst>
                              <a:ext uri="{28A0092B-C50C-407E-A947-70E740481C1C}">
                                <a14:useLocalDpi xmlns:a14="http://schemas.microsoft.com/office/drawing/2010/main" val="0"/>
                              </a:ext>
                            </a:extLst>
                          </a:blip>
                          <a:srcRect l="60112" t="64327" r="1725" b="2823"/>
                          <a:stretch/>
                        </pic:blipFill>
                        <pic:spPr bwMode="auto">
                          <a:xfrm>
                            <a:off x="0" y="0"/>
                            <a:ext cx="476250"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2451">
              <w:rPr>
                <w:rFonts w:cs="Arial"/>
                <w:noProof/>
                <w:sz w:val="20"/>
                <w:szCs w:val="20"/>
                <w:lang w:eastAsia="en-GB"/>
              </w:rPr>
              <w:drawing>
                <wp:anchor distT="0" distB="0" distL="114300" distR="114300" simplePos="0" relativeHeight="252206080" behindDoc="1" locked="0" layoutInCell="1" allowOverlap="1" wp14:anchorId="4B7663D0" wp14:editId="17DFF762">
                  <wp:simplePos x="0" y="0"/>
                  <wp:positionH relativeFrom="column">
                    <wp:posOffset>298516</wp:posOffset>
                  </wp:positionH>
                  <wp:positionV relativeFrom="paragraph">
                    <wp:posOffset>58297</wp:posOffset>
                  </wp:positionV>
                  <wp:extent cx="476250" cy="332105"/>
                  <wp:effectExtent l="0" t="0" r="0" b="0"/>
                  <wp:wrapTight wrapText="bothSides">
                    <wp:wrapPolygon edited="0">
                      <wp:start x="2592" y="0"/>
                      <wp:lineTo x="0" y="8673"/>
                      <wp:lineTo x="0" y="13629"/>
                      <wp:lineTo x="14688" y="19824"/>
                      <wp:lineTo x="19008" y="19824"/>
                      <wp:lineTo x="20736" y="11151"/>
                      <wp:lineTo x="20736" y="6195"/>
                      <wp:lineTo x="6912" y="0"/>
                      <wp:lineTo x="2592" y="0"/>
                    </wp:wrapPolygon>
                  </wp:wrapTight>
                  <wp:docPr id="516117" name="toff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toffees.png"/>
                          <pic:cNvPicPr>
                            <a:picLocks noChangeAspect="1"/>
                          </pic:cNvPicPr>
                        </pic:nvPicPr>
                        <pic:blipFill rotWithShape="1">
                          <a:blip r:embed="rId375" cstate="print">
                            <a:extLst>
                              <a:ext uri="{28A0092B-C50C-407E-A947-70E740481C1C}">
                                <a14:useLocalDpi xmlns:a14="http://schemas.microsoft.com/office/drawing/2010/main" val="0"/>
                              </a:ext>
                            </a:extLst>
                          </a:blip>
                          <a:srcRect l="60112" t="64327" r="1725" b="2823"/>
                          <a:stretch/>
                        </pic:blipFill>
                        <pic:spPr bwMode="auto">
                          <a:xfrm>
                            <a:off x="0" y="0"/>
                            <a:ext cx="476250"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clear" w:pos="284"/>
                <w:tab w:val="left" w:pos="392"/>
              </w:tabs>
              <w:jc w:val="center"/>
              <w:rPr>
                <w:rFonts w:cs="Arial"/>
                <w:sz w:val="20"/>
                <w:szCs w:val="20"/>
              </w:rPr>
            </w:pPr>
          </w:p>
          <w:p w:rsidR="002B55AD" w:rsidRDefault="002B55AD" w:rsidP="00256847">
            <w:pPr>
              <w:pStyle w:val="TLtablelist"/>
              <w:tabs>
                <w:tab w:val="clear" w:pos="284"/>
                <w:tab w:val="left" w:pos="392"/>
              </w:tabs>
              <w:jc w:val="center"/>
              <w:rPr>
                <w:rFonts w:cs="Arial"/>
                <w:sz w:val="20"/>
                <w:szCs w:val="20"/>
              </w:rPr>
            </w:pPr>
          </w:p>
          <w:p w:rsidR="002B55AD" w:rsidRDefault="002B55AD" w:rsidP="00256847">
            <w:pPr>
              <w:pStyle w:val="TLtablelist"/>
              <w:tabs>
                <w:tab w:val="clear" w:pos="284"/>
                <w:tab w:val="left" w:pos="392"/>
              </w:tabs>
              <w:jc w:val="center"/>
              <w:rPr>
                <w:rFonts w:cs="Arial"/>
                <w:sz w:val="20"/>
                <w:szCs w:val="20"/>
              </w:rPr>
            </w:pPr>
          </w:p>
        </w:tc>
      </w:tr>
      <w:tr w:rsidR="002B55AD" w:rsidTr="00256847">
        <w:tc>
          <w:tcPr>
            <w:tcW w:w="1413" w:type="dxa"/>
            <w:tcBorders>
              <w:top w:val="single" w:sz="4" w:space="0" w:color="auto"/>
              <w:left w:val="single" w:sz="4" w:space="0" w:color="auto"/>
              <w:bottom w:val="single" w:sz="4" w:space="0" w:color="auto"/>
              <w:right w:val="single" w:sz="4" w:space="0" w:color="auto"/>
            </w:tcBorders>
            <w:hideMark/>
          </w:tcPr>
          <w:p w:rsidR="002B55AD" w:rsidRDefault="002B55AD" w:rsidP="00256847">
            <w:pPr>
              <w:jc w:val="center"/>
            </w:pPr>
            <w:r>
              <w:rPr>
                <w:noProof/>
                <w:lang w:eastAsia="en-GB"/>
              </w:rPr>
              <w:drawing>
                <wp:inline distT="0" distB="0" distL="0" distR="0" wp14:anchorId="062235C2" wp14:editId="69750E11">
                  <wp:extent cx="1009650" cy="714375"/>
                  <wp:effectExtent l="0" t="0" r="0" b="9525"/>
                  <wp:docPr id="55" name="Picture 55" descr="Macintosh HD:Users:dave:Dropbox:SoN Visual Policies:Visual Calculation Policy:Written Document:Year Group JPegs:Year Group Pages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5" descr="Macintosh HD:Users:dave:Dropbox:SoN Visual Policies:Visual Calculation Policy:Written Document:Year Group JPegs:Year Group Pages41.jp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9042" w:type="dxa"/>
            <w:gridSpan w:val="2"/>
            <w:tcBorders>
              <w:top w:val="single" w:sz="4" w:space="0" w:color="auto"/>
              <w:left w:val="single" w:sz="4" w:space="0" w:color="auto"/>
              <w:bottom w:val="single" w:sz="4" w:space="0" w:color="auto"/>
              <w:right w:val="single" w:sz="4" w:space="0" w:color="auto"/>
            </w:tcBorders>
          </w:tcPr>
          <w:p w:rsidR="002B55AD" w:rsidRDefault="002B55AD" w:rsidP="00256847">
            <w:pPr>
              <w:pStyle w:val="TLtablelist"/>
              <w:ind w:left="0" w:firstLine="0"/>
              <w:jc w:val="center"/>
              <w:rPr>
                <w:rFonts w:cs="Arial"/>
                <w:sz w:val="20"/>
                <w:szCs w:val="20"/>
              </w:rPr>
            </w:pPr>
            <w:r>
              <w:rPr>
                <w:rFonts w:cs="Arial"/>
                <w:sz w:val="20"/>
                <w:szCs w:val="20"/>
              </w:rPr>
              <w:t xml:space="preserve">Begin by giving children </w:t>
            </w:r>
            <w:r w:rsidRPr="003C01E0">
              <w:rPr>
                <w:rFonts w:cs="Arial"/>
                <w:sz w:val="20"/>
                <w:szCs w:val="20"/>
              </w:rPr>
              <w:t xml:space="preserve">opportunities to use concrete objects, pictorial representations and arrays with the support of the teacher. </w:t>
            </w:r>
          </w:p>
          <w:p w:rsidR="002B55AD" w:rsidRPr="003C01E0" w:rsidRDefault="002B55AD" w:rsidP="00256847">
            <w:pPr>
              <w:pStyle w:val="TLtablelist"/>
              <w:ind w:left="0" w:firstLine="0"/>
              <w:jc w:val="center"/>
              <w:rPr>
                <w:rFonts w:cs="Arial"/>
                <w:sz w:val="20"/>
                <w:szCs w:val="20"/>
              </w:rPr>
            </w:pPr>
            <w:r w:rsidRPr="003C01E0">
              <w:rPr>
                <w:rFonts w:cs="Arial"/>
                <w:sz w:val="20"/>
                <w:szCs w:val="20"/>
              </w:rPr>
              <w:t>Use the words ‘sharing’ and ‘grouping’ to identify the concepts involved.</w:t>
            </w:r>
          </w:p>
          <w:p w:rsidR="002B55AD" w:rsidRPr="003C01E0" w:rsidRDefault="002B55AD" w:rsidP="00256847">
            <w:pPr>
              <w:pStyle w:val="TLtablelist"/>
              <w:ind w:left="0" w:firstLine="0"/>
              <w:jc w:val="center"/>
              <w:rPr>
                <w:rFonts w:cs="Arial"/>
                <w:sz w:val="20"/>
                <w:szCs w:val="20"/>
              </w:rPr>
            </w:pPr>
            <w:r w:rsidRPr="003C01E0">
              <w:rPr>
                <w:rFonts w:cs="Arial"/>
                <w:sz w:val="20"/>
                <w:szCs w:val="20"/>
              </w:rPr>
              <w:t>Before using mathematical apparatus, use real objects</w:t>
            </w:r>
            <w:r w:rsidRPr="003C01E0">
              <w:rPr>
                <w:sz w:val="20"/>
                <w:szCs w:val="20"/>
              </w:rPr>
              <w:t xml:space="preserve"> and equipment such as cups, cakes, footballs, pencils, apples </w:t>
            </w:r>
            <w:r w:rsidR="00256847" w:rsidRPr="003C01E0">
              <w:rPr>
                <w:sz w:val="20"/>
                <w:szCs w:val="20"/>
              </w:rPr>
              <w:t>etc.</w:t>
            </w:r>
          </w:p>
          <w:p w:rsidR="002B55AD" w:rsidRDefault="002B55AD" w:rsidP="00256847">
            <w:pPr>
              <w:pStyle w:val="TLtablelist"/>
              <w:ind w:left="0" w:firstLine="0"/>
              <w:jc w:val="center"/>
              <w:rPr>
                <w:rFonts w:cs="Arial"/>
                <w:sz w:val="20"/>
                <w:szCs w:val="20"/>
              </w:rPr>
            </w:pPr>
            <w:r w:rsidRPr="003C01E0">
              <w:rPr>
                <w:rFonts w:cs="Arial"/>
                <w:sz w:val="20"/>
                <w:szCs w:val="20"/>
              </w:rPr>
              <w:t xml:space="preserve">Children will firstly make then draw these objects </w:t>
            </w:r>
            <w:r>
              <w:rPr>
                <w:rFonts w:cs="Arial"/>
                <w:sz w:val="20"/>
                <w:szCs w:val="20"/>
              </w:rPr>
              <w:t>by grouping and sharing them, working out the quotient by either counting the number of groups or the number within each group, then</w:t>
            </w:r>
            <w:r w:rsidRPr="003C01E0">
              <w:rPr>
                <w:rFonts w:cs="Arial"/>
                <w:sz w:val="20"/>
                <w:szCs w:val="20"/>
              </w:rPr>
              <w:t xml:space="preserve"> finally by writing the </w:t>
            </w:r>
            <w:r>
              <w:rPr>
                <w:rFonts w:cs="Arial"/>
                <w:sz w:val="20"/>
                <w:szCs w:val="20"/>
              </w:rPr>
              <w:t>division</w:t>
            </w:r>
            <w:r w:rsidRPr="003C01E0">
              <w:rPr>
                <w:rFonts w:cs="Arial"/>
                <w:sz w:val="20"/>
                <w:szCs w:val="20"/>
              </w:rPr>
              <w:t xml:space="preserve"> statemen</w:t>
            </w:r>
            <w:r>
              <w:rPr>
                <w:rFonts w:cs="Arial"/>
                <w:sz w:val="20"/>
                <w:szCs w:val="20"/>
              </w:rPr>
              <w:t>t.</w:t>
            </w:r>
          </w:p>
          <w:p w:rsidR="002B55AD" w:rsidRDefault="002B55AD" w:rsidP="00256847">
            <w:pPr>
              <w:pStyle w:val="TLtablelist"/>
              <w:ind w:left="0" w:firstLine="0"/>
              <w:jc w:val="center"/>
              <w:rPr>
                <w:rFonts w:cs="Arial"/>
                <w:sz w:val="20"/>
                <w:szCs w:val="20"/>
              </w:rPr>
            </w:pPr>
          </w:p>
          <w:p w:rsidR="002B55AD" w:rsidRPr="003C01E0" w:rsidRDefault="002B55AD" w:rsidP="00256847">
            <w:pPr>
              <w:pStyle w:val="TLtablelist"/>
              <w:ind w:left="0" w:firstLine="0"/>
              <w:jc w:val="center"/>
              <w:rPr>
                <w:rFonts w:cs="Arial"/>
                <w:sz w:val="20"/>
                <w:szCs w:val="20"/>
              </w:rPr>
            </w:pPr>
          </w:p>
        </w:tc>
      </w:tr>
      <w:tr w:rsidR="002B55AD" w:rsidTr="00256847">
        <w:trPr>
          <w:trHeight w:val="3386"/>
        </w:trPr>
        <w:tc>
          <w:tcPr>
            <w:tcW w:w="1413" w:type="dxa"/>
            <w:tcBorders>
              <w:top w:val="single" w:sz="4" w:space="0" w:color="auto"/>
              <w:left w:val="single" w:sz="4" w:space="0" w:color="auto"/>
              <w:bottom w:val="single" w:sz="4" w:space="0" w:color="auto"/>
              <w:right w:val="single" w:sz="4" w:space="0" w:color="auto"/>
            </w:tcBorders>
          </w:tcPr>
          <w:p w:rsidR="002B55AD" w:rsidRDefault="002B55AD" w:rsidP="00256847">
            <w:pPr>
              <w:jc w:val="center"/>
            </w:pPr>
          </w:p>
        </w:tc>
        <w:tc>
          <w:tcPr>
            <w:tcW w:w="9042" w:type="dxa"/>
            <w:gridSpan w:val="2"/>
            <w:tcBorders>
              <w:top w:val="single" w:sz="4" w:space="0" w:color="auto"/>
              <w:left w:val="single" w:sz="4" w:space="0" w:color="auto"/>
              <w:bottom w:val="single" w:sz="4" w:space="0" w:color="auto"/>
              <w:right w:val="single" w:sz="4" w:space="0" w:color="auto"/>
            </w:tcBorders>
            <w:hideMark/>
          </w:tcPr>
          <w:p w:rsidR="002B55AD" w:rsidRPr="003C01E0" w:rsidRDefault="002B55AD" w:rsidP="00256847">
            <w:pPr>
              <w:pStyle w:val="TLtablelist"/>
              <w:ind w:left="0" w:firstLine="0"/>
              <w:jc w:val="center"/>
              <w:rPr>
                <w:rFonts w:cs="Arial"/>
                <w:sz w:val="20"/>
                <w:szCs w:val="20"/>
              </w:rPr>
            </w:pPr>
            <w:r w:rsidRPr="003C01E0">
              <w:rPr>
                <w:rFonts w:cs="Arial"/>
                <w:sz w:val="20"/>
                <w:szCs w:val="20"/>
              </w:rPr>
              <w:t>Make sure that the children have experience in representing the same division calculation in both ways for a range of different calculations.</w:t>
            </w:r>
          </w:p>
          <w:p w:rsidR="002B55AD" w:rsidRPr="003C01E0" w:rsidRDefault="000D467A" w:rsidP="00256847">
            <w:pPr>
              <w:pStyle w:val="TLtablelist"/>
              <w:ind w:left="0" w:firstLine="0"/>
              <w:jc w:val="center"/>
              <w:rPr>
                <w:rFonts w:cs="Arial"/>
                <w:sz w:val="20"/>
                <w:szCs w:val="20"/>
              </w:rPr>
            </w:pPr>
            <w:r>
              <w:rPr>
                <w:noProof/>
                <w:sz w:val="20"/>
                <w:szCs w:val="20"/>
                <w:lang w:eastAsia="en-GB"/>
              </w:rPr>
              <w:drawing>
                <wp:anchor distT="0" distB="0" distL="114300" distR="114300" simplePos="0" relativeHeight="252216320" behindDoc="1" locked="0" layoutInCell="1" allowOverlap="1" wp14:anchorId="4AA9A407" wp14:editId="794ABF22">
                  <wp:simplePos x="0" y="0"/>
                  <wp:positionH relativeFrom="column">
                    <wp:posOffset>2915074</wp:posOffset>
                  </wp:positionH>
                  <wp:positionV relativeFrom="paragraph">
                    <wp:posOffset>452544</wp:posOffset>
                  </wp:positionV>
                  <wp:extent cx="2506345" cy="1774190"/>
                  <wp:effectExtent l="12700" t="12700" r="8255" b="16510"/>
                  <wp:wrapTight wrapText="bothSides">
                    <wp:wrapPolygon edited="0">
                      <wp:start x="-109" y="-155"/>
                      <wp:lineTo x="-109" y="21646"/>
                      <wp:lineTo x="21562" y="21646"/>
                      <wp:lineTo x="21562" y="-155"/>
                      <wp:lineTo x="-109" y="-155"/>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2506345" cy="1774190"/>
                          </a:xfrm>
                          <a:prstGeom prst="rect">
                            <a:avLst/>
                          </a:prstGeom>
                          <a:noFill/>
                          <a:ln>
                            <a:solidFill>
                              <a:schemeClr val="dk1"/>
                            </a:solidFill>
                          </a:ln>
                        </pic:spPr>
                      </pic:pic>
                    </a:graphicData>
                  </a:graphic>
                  <wp14:sizeRelH relativeFrom="margin">
                    <wp14:pctWidth>0</wp14:pctWidth>
                  </wp14:sizeRelH>
                  <wp14:sizeRelV relativeFrom="margin">
                    <wp14:pctHeight>0</wp14:pctHeight>
                  </wp14:sizeRelV>
                </wp:anchor>
              </w:drawing>
            </w:r>
            <w:r w:rsidR="002B55AD" w:rsidRPr="003C01E0">
              <w:rPr>
                <w:rFonts w:cs="Arial"/>
                <w:sz w:val="20"/>
                <w:szCs w:val="20"/>
              </w:rPr>
              <w:t xml:space="preserve">For example 6 </w:t>
            </w:r>
            <w:r w:rsidR="002B55AD" w:rsidRPr="003C01E0">
              <w:rPr>
                <w:rFonts w:ascii="MS Gothic" w:eastAsia="MS Gothic"/>
                <w:color w:val="000000"/>
                <w:sz w:val="20"/>
                <w:szCs w:val="20"/>
              </w:rPr>
              <w:t>÷</w:t>
            </w:r>
            <w:r w:rsidR="002B55AD" w:rsidRPr="003C01E0">
              <w:rPr>
                <w:rFonts w:cs="Arial"/>
                <w:sz w:val="20"/>
                <w:szCs w:val="20"/>
              </w:rPr>
              <w:t xml:space="preserve"> 2 needs to be ‘made’ as both 6 in groups of 2 (How many 2s in 6?) and 6 shared between 2.</w:t>
            </w:r>
          </w:p>
          <w:p w:rsidR="002B55AD" w:rsidRDefault="000D467A" w:rsidP="000D467A">
            <w:pPr>
              <w:pStyle w:val="TLtablelist"/>
              <w:tabs>
                <w:tab w:val="left" w:pos="392"/>
              </w:tabs>
              <w:ind w:left="0" w:firstLine="0"/>
              <w:rPr>
                <w:sz w:val="20"/>
                <w:szCs w:val="20"/>
              </w:rPr>
            </w:pPr>
            <w:r>
              <w:rPr>
                <w:noProof/>
                <w:sz w:val="20"/>
                <w:szCs w:val="20"/>
                <w:lang w:eastAsia="en-GB"/>
              </w:rPr>
              <w:drawing>
                <wp:anchor distT="0" distB="0" distL="114300" distR="114300" simplePos="0" relativeHeight="252217344" behindDoc="1" locked="0" layoutInCell="1" allowOverlap="1" wp14:anchorId="3752C1A1" wp14:editId="1EF514F0">
                  <wp:simplePos x="0" y="0"/>
                  <wp:positionH relativeFrom="column">
                    <wp:posOffset>98425</wp:posOffset>
                  </wp:positionH>
                  <wp:positionV relativeFrom="paragraph">
                    <wp:posOffset>140123</wp:posOffset>
                  </wp:positionV>
                  <wp:extent cx="2506676" cy="1774800"/>
                  <wp:effectExtent l="12700" t="12700" r="8255" b="16510"/>
                  <wp:wrapTight wrapText="bothSides">
                    <wp:wrapPolygon edited="0">
                      <wp:start x="-109" y="-155"/>
                      <wp:lineTo x="-109" y="21646"/>
                      <wp:lineTo x="21562" y="21646"/>
                      <wp:lineTo x="21562" y="-155"/>
                      <wp:lineTo x="-109" y="-155"/>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2506676" cy="1774800"/>
                          </a:xfrm>
                          <a:prstGeom prst="rect">
                            <a:avLst/>
                          </a:prstGeom>
                          <a:noFill/>
                          <a:ln>
                            <a:solidFill>
                              <a:schemeClr val="dk1"/>
                            </a:solidFill>
                          </a:ln>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jc w:val="center"/>
              <w:rPr>
                <w:sz w:val="20"/>
                <w:szCs w:val="20"/>
              </w:rPr>
            </w:pPr>
          </w:p>
        </w:tc>
      </w:tr>
      <w:tr w:rsidR="002B55AD" w:rsidTr="00973C4F">
        <w:trPr>
          <w:trHeight w:val="10380"/>
        </w:trPr>
        <w:tc>
          <w:tcPr>
            <w:tcW w:w="1413" w:type="dxa"/>
            <w:tcBorders>
              <w:top w:val="single" w:sz="4" w:space="0" w:color="auto"/>
              <w:left w:val="single" w:sz="4" w:space="0" w:color="auto"/>
              <w:bottom w:val="single" w:sz="4" w:space="0" w:color="auto"/>
              <w:right w:val="single" w:sz="4" w:space="0" w:color="auto"/>
            </w:tcBorders>
          </w:tcPr>
          <w:p w:rsidR="002B55AD" w:rsidRDefault="002B55AD" w:rsidP="00256847">
            <w:pPr>
              <w:jc w:val="center"/>
            </w:pPr>
            <w:r>
              <w:rPr>
                <w:noProof/>
                <w:lang w:eastAsia="en-GB"/>
              </w:rPr>
              <w:drawing>
                <wp:inline distT="0" distB="0" distL="0" distR="0" wp14:anchorId="7B996901" wp14:editId="475E44D2">
                  <wp:extent cx="772055" cy="546265"/>
                  <wp:effectExtent l="0" t="0" r="9525" b="6350"/>
                  <wp:docPr id="50" name="Picture 50" descr="Macintosh HD:Users:dave:Dropbox:SoN Visual Policies:Visual Calculation Policy:Written Document:Year Group JPegs:Year Group Pages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6" descr="Macintosh HD:Users:dave:Dropbox:SoN Visual Policies:Visual Calculation Policy:Written Document:Year Group JPegs:Year Group Pages43.jpg"/>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792501" cy="560732"/>
                          </a:xfrm>
                          <a:prstGeom prst="rect">
                            <a:avLst/>
                          </a:prstGeom>
                          <a:noFill/>
                          <a:ln>
                            <a:noFill/>
                          </a:ln>
                        </pic:spPr>
                      </pic:pic>
                    </a:graphicData>
                  </a:graphic>
                </wp:inline>
              </w:drawing>
            </w:r>
          </w:p>
        </w:tc>
        <w:tc>
          <w:tcPr>
            <w:tcW w:w="9042" w:type="dxa"/>
            <w:gridSpan w:val="2"/>
            <w:tcBorders>
              <w:top w:val="single" w:sz="4" w:space="0" w:color="auto"/>
              <w:left w:val="single" w:sz="4" w:space="0" w:color="auto"/>
              <w:bottom w:val="single" w:sz="4" w:space="0" w:color="auto"/>
              <w:right w:val="single" w:sz="4" w:space="0" w:color="auto"/>
            </w:tcBorders>
            <w:hideMark/>
          </w:tcPr>
          <w:p w:rsidR="002B55AD" w:rsidRDefault="002B55AD" w:rsidP="008A31A6">
            <w:pPr>
              <w:pStyle w:val="TLtablelist"/>
              <w:ind w:left="0" w:firstLine="0"/>
              <w:jc w:val="center"/>
              <w:rPr>
                <w:rFonts w:cs="Arial"/>
                <w:sz w:val="20"/>
                <w:szCs w:val="20"/>
              </w:rPr>
            </w:pPr>
            <w:r>
              <w:rPr>
                <w:rFonts w:cs="Arial"/>
                <w:sz w:val="20"/>
                <w:szCs w:val="20"/>
              </w:rPr>
              <w:t>Identify the link between multiplication and division using the array image.</w:t>
            </w:r>
          </w:p>
          <w:p w:rsidR="002B55AD" w:rsidRDefault="002B55AD" w:rsidP="008A31A6">
            <w:pPr>
              <w:pStyle w:val="TLtablelist"/>
              <w:ind w:left="0" w:firstLine="0"/>
              <w:jc w:val="center"/>
              <w:rPr>
                <w:rFonts w:cs="Arial"/>
                <w:sz w:val="20"/>
                <w:szCs w:val="20"/>
              </w:rPr>
            </w:pPr>
            <w:r>
              <w:rPr>
                <w:rFonts w:cs="Arial"/>
                <w:sz w:val="20"/>
                <w:szCs w:val="20"/>
              </w:rPr>
              <w:t>Begin to build on children’s understanding that division is the inverse of multiplication, using arrays and number lines to support this thinking.</w:t>
            </w:r>
          </w:p>
          <w:p w:rsidR="002B55AD" w:rsidRDefault="002B55AD" w:rsidP="008A31A6">
            <w:pPr>
              <w:pStyle w:val="TLtablelist"/>
              <w:ind w:left="0" w:firstLine="0"/>
              <w:jc w:val="center"/>
              <w:rPr>
                <w:rFonts w:cs="Arial"/>
                <w:sz w:val="20"/>
                <w:szCs w:val="20"/>
              </w:rPr>
            </w:pPr>
            <w:r>
              <w:rPr>
                <w:b/>
                <w:noProof/>
                <w:lang w:eastAsia="en-GB"/>
              </w:rPr>
              <w:drawing>
                <wp:anchor distT="0" distB="0" distL="114300" distR="114300" simplePos="0" relativeHeight="252218368" behindDoc="1" locked="0" layoutInCell="1" allowOverlap="1" wp14:anchorId="06831711" wp14:editId="4E68C836">
                  <wp:simplePos x="0" y="0"/>
                  <wp:positionH relativeFrom="column">
                    <wp:posOffset>2877820</wp:posOffset>
                  </wp:positionH>
                  <wp:positionV relativeFrom="paragraph">
                    <wp:posOffset>544830</wp:posOffset>
                  </wp:positionV>
                  <wp:extent cx="2515680" cy="1774800"/>
                  <wp:effectExtent l="12700" t="12700" r="12065" b="16510"/>
                  <wp:wrapTight wrapText="bothSides">
                    <wp:wrapPolygon edited="0">
                      <wp:start x="-109" y="-155"/>
                      <wp:lineTo x="-109" y="21646"/>
                      <wp:lineTo x="21595" y="21646"/>
                      <wp:lineTo x="21595" y="-155"/>
                      <wp:lineTo x="-109" y="-155"/>
                    </wp:wrapPolygon>
                  </wp:wrapTight>
                  <wp:docPr id="52" name="Picture 52" descr="Macintosh HD:Users:dave:Dropbox:SoN Visual Policies:Visual Calculation Policy:Written Document:VCP Jpegs:WOW Demo Version 2 - Models and Images Basic VCP Feb 15.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Macintosh HD:Users:dave:Dropbox:SoN Visual Policies:Visual Calculation Policy:Written Document:VCP Jpegs:WOW Demo Version 2 - Models and Images Basic VCP Feb 15.274.jp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515680" cy="17748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sz w:val="20"/>
                <w:szCs w:val="20"/>
                <w:lang w:eastAsia="en-GB"/>
              </w:rPr>
              <w:drawing>
                <wp:anchor distT="0" distB="0" distL="114300" distR="114300" simplePos="0" relativeHeight="252219392" behindDoc="1" locked="0" layoutInCell="1" allowOverlap="1" wp14:anchorId="40033513" wp14:editId="70FDA9D2">
                  <wp:simplePos x="0" y="0"/>
                  <wp:positionH relativeFrom="column">
                    <wp:posOffset>93345</wp:posOffset>
                  </wp:positionH>
                  <wp:positionV relativeFrom="paragraph">
                    <wp:posOffset>532765</wp:posOffset>
                  </wp:positionV>
                  <wp:extent cx="2517168" cy="1774800"/>
                  <wp:effectExtent l="12700" t="12700" r="10160" b="16510"/>
                  <wp:wrapTight wrapText="bothSides">
                    <wp:wrapPolygon edited="0">
                      <wp:start x="-109" y="-155"/>
                      <wp:lineTo x="-109" y="21646"/>
                      <wp:lineTo x="21578" y="21646"/>
                      <wp:lineTo x="21578" y="-155"/>
                      <wp:lineTo x="-109" y="-155"/>
                    </wp:wrapPolygon>
                  </wp:wrapTight>
                  <wp:docPr id="51" name="Picture 51" descr="Macintosh HD:Users:dave:Dropbox:SoN Visual Policies:Visual Calculation Policy:Written Document:VCP Jpegs:VCP Jpegs v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8" descr="Macintosh HD:Users:dave:Dropbox:SoN Visual Policies:Visual Calculation Policy:Written Document:VCP Jpegs:VCP Jpegs v312.jp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517168" cy="17748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sz w:val="20"/>
                <w:szCs w:val="20"/>
              </w:rPr>
              <w:t>Start to develop the use of the array to show that the same picture can be used to show both multiplication and division, and that the array demonstrates both sharing and grouping with one individual image.</w:t>
            </w:r>
          </w:p>
          <w:p w:rsidR="002B55AD" w:rsidRDefault="002B55AD" w:rsidP="008A31A6">
            <w:pPr>
              <w:pStyle w:val="TLtablelist"/>
              <w:ind w:left="0" w:firstLine="0"/>
              <w:jc w:val="center"/>
              <w:rPr>
                <w:rFonts w:cs="Arial"/>
                <w:sz w:val="20"/>
                <w:szCs w:val="20"/>
              </w:rPr>
            </w:pPr>
          </w:p>
          <w:p w:rsidR="002B55AD" w:rsidRDefault="002B55AD" w:rsidP="008A31A6">
            <w:pPr>
              <w:pStyle w:val="TLtablelist"/>
              <w:ind w:left="0" w:firstLine="0"/>
              <w:jc w:val="center"/>
              <w:rPr>
                <w:rFonts w:cs="Arial"/>
                <w:sz w:val="20"/>
                <w:szCs w:val="20"/>
              </w:rPr>
            </w:pPr>
            <w:r>
              <w:rPr>
                <w:rFonts w:cs="Arial"/>
                <w:sz w:val="20"/>
                <w:szCs w:val="20"/>
              </w:rPr>
              <w:t>As with multiplication, make arrays using a wide range of objects, especially those which naturally occur in real-life such as windows, egg boxes, drawers or cake trays.</w:t>
            </w:r>
          </w:p>
          <w:p w:rsidR="002B55AD" w:rsidRDefault="002B55AD" w:rsidP="008A31A6">
            <w:pPr>
              <w:pStyle w:val="TLtablelist"/>
              <w:ind w:left="0" w:firstLine="0"/>
              <w:jc w:val="center"/>
              <w:rPr>
                <w:rFonts w:cs="Arial"/>
                <w:sz w:val="20"/>
                <w:szCs w:val="20"/>
              </w:rPr>
            </w:pPr>
          </w:p>
          <w:p w:rsidR="002B55AD" w:rsidRDefault="002B55AD" w:rsidP="008A31A6">
            <w:pPr>
              <w:pStyle w:val="TLtablelist"/>
              <w:ind w:left="0" w:firstLine="0"/>
              <w:jc w:val="center"/>
              <w:rPr>
                <w:rFonts w:cs="Arial"/>
                <w:sz w:val="20"/>
                <w:szCs w:val="20"/>
              </w:rPr>
            </w:pPr>
            <w:r>
              <w:rPr>
                <w:rFonts w:cs="Arial"/>
                <w:sz w:val="20"/>
                <w:szCs w:val="20"/>
              </w:rPr>
              <w:t>Emphasise that all simple divisions can be worked out and pictured both ways (sharing or grouping)</w:t>
            </w:r>
          </w:p>
          <w:p w:rsidR="002B55AD" w:rsidRDefault="002B55AD" w:rsidP="008A31A6">
            <w:pPr>
              <w:pStyle w:val="TLtablelist"/>
              <w:ind w:left="0" w:firstLine="0"/>
              <w:jc w:val="center"/>
              <w:rPr>
                <w:rFonts w:cs="Arial"/>
                <w:sz w:val="20"/>
                <w:szCs w:val="20"/>
              </w:rPr>
            </w:pPr>
          </w:p>
          <w:p w:rsidR="002B55AD" w:rsidRDefault="002B55AD" w:rsidP="008A31A6">
            <w:pPr>
              <w:pStyle w:val="TLtablelist"/>
              <w:ind w:left="0" w:firstLine="0"/>
              <w:jc w:val="center"/>
              <w:rPr>
                <w:rFonts w:cs="Arial"/>
                <w:sz w:val="20"/>
                <w:szCs w:val="20"/>
              </w:rPr>
            </w:pPr>
            <w:r>
              <w:rPr>
                <w:rFonts w:cs="Arial"/>
                <w:sz w:val="20"/>
                <w:szCs w:val="20"/>
              </w:rPr>
              <w:t>Encourage the children to see how the array makes it very easy to see both models of division, and practice circling the array depending on whether they want to show either: -</w:t>
            </w:r>
          </w:p>
          <w:p w:rsidR="002B55AD" w:rsidRDefault="002B55AD" w:rsidP="008A31A6">
            <w:pPr>
              <w:pStyle w:val="TLtablelist"/>
              <w:ind w:left="0" w:firstLine="0"/>
              <w:jc w:val="center"/>
              <w:rPr>
                <w:rFonts w:cs="Arial"/>
                <w:sz w:val="20"/>
                <w:szCs w:val="20"/>
              </w:rPr>
            </w:pPr>
          </w:p>
          <w:p w:rsidR="002B55AD" w:rsidRDefault="002B55AD" w:rsidP="008A31A6">
            <w:pPr>
              <w:pStyle w:val="TLtablelist"/>
              <w:numPr>
                <w:ilvl w:val="0"/>
                <w:numId w:val="20"/>
              </w:numPr>
              <w:jc w:val="center"/>
              <w:rPr>
                <w:rFonts w:cs="Arial"/>
                <w:sz w:val="20"/>
                <w:szCs w:val="20"/>
              </w:rPr>
            </w:pPr>
            <w:r>
              <w:rPr>
                <w:rFonts w:cs="Arial"/>
                <w:sz w:val="20"/>
                <w:szCs w:val="20"/>
              </w:rPr>
              <w:t>Grouping demonstrated both ways (see above)</w:t>
            </w:r>
          </w:p>
          <w:p w:rsidR="002B55AD" w:rsidRDefault="002B55AD" w:rsidP="008A31A6">
            <w:pPr>
              <w:pStyle w:val="TLtablelist"/>
              <w:numPr>
                <w:ilvl w:val="0"/>
                <w:numId w:val="20"/>
              </w:numPr>
              <w:jc w:val="center"/>
              <w:rPr>
                <w:rFonts w:cs="Arial"/>
                <w:sz w:val="20"/>
                <w:szCs w:val="20"/>
              </w:rPr>
            </w:pPr>
            <w:r>
              <w:rPr>
                <w:rFonts w:cs="Arial"/>
                <w:sz w:val="20"/>
                <w:szCs w:val="20"/>
              </w:rPr>
              <w:t>Sharing demonstrated both ways (same pictures but opposite calculation written below each image)</w:t>
            </w:r>
          </w:p>
          <w:p w:rsidR="002B55AD" w:rsidRPr="000A790E" w:rsidRDefault="002B55AD" w:rsidP="008A31A6">
            <w:pPr>
              <w:pStyle w:val="TLtablelist"/>
              <w:numPr>
                <w:ilvl w:val="0"/>
                <w:numId w:val="20"/>
              </w:numPr>
              <w:jc w:val="center"/>
              <w:rPr>
                <w:rFonts w:cs="Arial"/>
                <w:sz w:val="20"/>
                <w:szCs w:val="20"/>
              </w:rPr>
            </w:pPr>
            <w:r>
              <w:rPr>
                <w:rFonts w:cs="Arial"/>
                <w:sz w:val="20"/>
                <w:szCs w:val="20"/>
              </w:rPr>
              <w:t>The same calculation as either</w:t>
            </w:r>
            <w:r w:rsidRPr="000A790E">
              <w:rPr>
                <w:rFonts w:cs="Arial"/>
                <w:sz w:val="20"/>
                <w:szCs w:val="20"/>
              </w:rPr>
              <w:t xml:space="preserve"> sharing or grouping </w:t>
            </w:r>
            <w:r>
              <w:rPr>
                <w:rFonts w:cs="Arial"/>
                <w:sz w:val="20"/>
                <w:szCs w:val="20"/>
              </w:rPr>
              <w:t xml:space="preserve">(the second image in the first picture above as 15 </w:t>
            </w:r>
            <w:r>
              <w:rPr>
                <w:rFonts w:ascii="MS Gothic" w:eastAsia="MS Gothic"/>
                <w:color w:val="000000"/>
              </w:rPr>
              <w:t>÷</w:t>
            </w:r>
            <w:r>
              <w:rPr>
                <w:rFonts w:cs="Arial"/>
                <w:sz w:val="20"/>
                <w:szCs w:val="20"/>
              </w:rPr>
              <w:t xml:space="preserve"> 5 (grouping) or 15 </w:t>
            </w:r>
            <w:r>
              <w:rPr>
                <w:rFonts w:ascii="MS Gothic" w:eastAsia="MS Gothic"/>
                <w:color w:val="000000"/>
              </w:rPr>
              <w:t>÷</w:t>
            </w:r>
            <w:r>
              <w:rPr>
                <w:rFonts w:cs="Arial"/>
                <w:sz w:val="20"/>
                <w:szCs w:val="20"/>
              </w:rPr>
              <w:t xml:space="preserve"> 3 (sharing)</w:t>
            </w:r>
          </w:p>
          <w:p w:rsidR="002B55AD" w:rsidRDefault="002B55AD" w:rsidP="008A31A6">
            <w:pPr>
              <w:pStyle w:val="TLtablelist"/>
              <w:tabs>
                <w:tab w:val="left" w:pos="392"/>
              </w:tabs>
              <w:ind w:left="0" w:firstLine="0"/>
              <w:jc w:val="center"/>
              <w:rPr>
                <w:rFonts w:cs="Arial"/>
                <w:sz w:val="20"/>
                <w:szCs w:val="20"/>
              </w:rPr>
            </w:pPr>
          </w:p>
          <w:p w:rsidR="00973C4F" w:rsidRDefault="00973C4F" w:rsidP="008A31A6">
            <w:pPr>
              <w:pStyle w:val="TLtablelist"/>
              <w:tabs>
                <w:tab w:val="left" w:pos="392"/>
              </w:tabs>
              <w:ind w:left="0" w:firstLine="0"/>
              <w:jc w:val="center"/>
              <w:rPr>
                <w:rFonts w:cs="Arial"/>
                <w:sz w:val="20"/>
                <w:szCs w:val="20"/>
              </w:rPr>
            </w:pPr>
          </w:p>
          <w:p w:rsidR="00973C4F" w:rsidRDefault="00973C4F" w:rsidP="008A31A6">
            <w:pPr>
              <w:pStyle w:val="TLtablelist"/>
              <w:tabs>
                <w:tab w:val="left" w:pos="392"/>
              </w:tabs>
              <w:ind w:left="0" w:firstLine="0"/>
              <w:jc w:val="center"/>
              <w:rPr>
                <w:rFonts w:cs="Arial"/>
                <w:sz w:val="20"/>
                <w:szCs w:val="20"/>
              </w:rPr>
            </w:pPr>
          </w:p>
          <w:p w:rsidR="00973C4F" w:rsidRDefault="00973C4F" w:rsidP="008A31A6">
            <w:pPr>
              <w:pStyle w:val="TLtablelist"/>
              <w:tabs>
                <w:tab w:val="left" w:pos="392"/>
              </w:tabs>
              <w:ind w:left="0" w:firstLine="0"/>
              <w:jc w:val="center"/>
              <w:rPr>
                <w:rFonts w:cs="Arial"/>
                <w:sz w:val="20"/>
                <w:szCs w:val="20"/>
              </w:rPr>
            </w:pPr>
          </w:p>
          <w:p w:rsidR="00973C4F" w:rsidRDefault="00973C4F" w:rsidP="008A31A6">
            <w:pPr>
              <w:pStyle w:val="TLtablelist"/>
              <w:tabs>
                <w:tab w:val="left" w:pos="392"/>
              </w:tabs>
              <w:ind w:left="0" w:firstLine="0"/>
              <w:jc w:val="center"/>
              <w:rPr>
                <w:rFonts w:cs="Arial"/>
                <w:sz w:val="20"/>
                <w:szCs w:val="20"/>
              </w:rPr>
            </w:pPr>
          </w:p>
          <w:p w:rsidR="002B55AD" w:rsidRDefault="002B55AD" w:rsidP="008A31A6">
            <w:pPr>
              <w:pStyle w:val="TLtablelist"/>
              <w:tabs>
                <w:tab w:val="left" w:pos="392"/>
              </w:tabs>
              <w:ind w:left="0" w:firstLine="0"/>
              <w:jc w:val="center"/>
              <w:rPr>
                <w:sz w:val="20"/>
                <w:szCs w:val="20"/>
              </w:rPr>
            </w:pPr>
          </w:p>
        </w:tc>
      </w:tr>
      <w:tr w:rsidR="002B55AD" w:rsidTr="00256847">
        <w:tc>
          <w:tcPr>
            <w:tcW w:w="1413" w:type="dxa"/>
            <w:tcBorders>
              <w:top w:val="single" w:sz="4" w:space="0" w:color="auto"/>
              <w:left w:val="single" w:sz="4" w:space="0" w:color="auto"/>
              <w:bottom w:val="single" w:sz="4" w:space="0" w:color="auto"/>
              <w:right w:val="single" w:sz="4" w:space="0" w:color="auto"/>
            </w:tcBorders>
            <w:hideMark/>
          </w:tcPr>
          <w:p w:rsidR="002B55AD" w:rsidRDefault="002B55AD" w:rsidP="00256847">
            <w:pPr>
              <w:jc w:val="center"/>
            </w:pPr>
          </w:p>
        </w:tc>
        <w:tc>
          <w:tcPr>
            <w:tcW w:w="5245" w:type="dxa"/>
            <w:tcBorders>
              <w:top w:val="single" w:sz="4" w:space="0" w:color="auto"/>
              <w:left w:val="single" w:sz="4" w:space="0" w:color="auto"/>
              <w:bottom w:val="single" w:sz="4" w:space="0" w:color="auto"/>
              <w:right w:val="single" w:sz="4" w:space="0" w:color="auto"/>
            </w:tcBorders>
            <w:hideMark/>
          </w:tcPr>
          <w:p w:rsidR="002B55AD" w:rsidRDefault="002B55AD" w:rsidP="00256847">
            <w:pPr>
              <w:pStyle w:val="TLtablelist"/>
              <w:tabs>
                <w:tab w:val="left" w:pos="392"/>
              </w:tabs>
              <w:jc w:val="center"/>
              <w:rPr>
                <w:rFonts w:cs="Arial"/>
                <w:noProof/>
                <w:sz w:val="20"/>
                <w:szCs w:val="20"/>
              </w:rPr>
            </w:pPr>
          </w:p>
        </w:tc>
        <w:tc>
          <w:tcPr>
            <w:tcW w:w="3797" w:type="dxa"/>
            <w:tcBorders>
              <w:top w:val="single" w:sz="4" w:space="0" w:color="auto"/>
              <w:left w:val="single" w:sz="4" w:space="0" w:color="auto"/>
              <w:bottom w:val="single" w:sz="4" w:space="0" w:color="auto"/>
              <w:right w:val="single" w:sz="4" w:space="0" w:color="auto"/>
            </w:tcBorders>
            <w:hideMark/>
          </w:tcPr>
          <w:p w:rsidR="002B55AD" w:rsidRDefault="002B55AD" w:rsidP="00256847">
            <w:pPr>
              <w:pStyle w:val="TLtablelist"/>
              <w:ind w:left="0" w:firstLine="0"/>
              <w:jc w:val="center"/>
              <w:rPr>
                <w:rFonts w:cs="Arial"/>
                <w:sz w:val="20"/>
                <w:szCs w:val="20"/>
              </w:rPr>
            </w:pPr>
          </w:p>
        </w:tc>
      </w:tr>
      <w:tr w:rsidR="002B55AD" w:rsidTr="00973C4F">
        <w:trPr>
          <w:trHeight w:val="10480"/>
        </w:trPr>
        <w:tc>
          <w:tcPr>
            <w:tcW w:w="1413" w:type="dxa"/>
            <w:tcBorders>
              <w:top w:val="single" w:sz="4" w:space="0" w:color="auto"/>
              <w:left w:val="single" w:sz="4" w:space="0" w:color="auto"/>
              <w:bottom w:val="single" w:sz="4" w:space="0" w:color="auto"/>
              <w:right w:val="single" w:sz="4" w:space="0" w:color="auto"/>
            </w:tcBorders>
          </w:tcPr>
          <w:p w:rsidR="002B55AD" w:rsidRDefault="002B55AD" w:rsidP="00256847">
            <w:pPr>
              <w:jc w:val="center"/>
            </w:pPr>
          </w:p>
        </w:tc>
        <w:tc>
          <w:tcPr>
            <w:tcW w:w="5245" w:type="dxa"/>
            <w:tcBorders>
              <w:top w:val="single" w:sz="4" w:space="0" w:color="auto"/>
              <w:left w:val="single" w:sz="4" w:space="0" w:color="auto"/>
              <w:bottom w:val="single" w:sz="4" w:space="0" w:color="auto"/>
              <w:right w:val="single" w:sz="4" w:space="0" w:color="auto"/>
            </w:tcBorders>
            <w:hideMark/>
          </w:tcPr>
          <w:p w:rsidR="002B55AD" w:rsidRDefault="002B55AD" w:rsidP="00256847">
            <w:pPr>
              <w:pStyle w:val="TLtablelist"/>
              <w:tabs>
                <w:tab w:val="left" w:pos="392"/>
              </w:tabs>
              <w:ind w:left="0" w:firstLine="0"/>
              <w:rPr>
                <w:rFonts w:cs="Arial"/>
                <w:sz w:val="20"/>
                <w:szCs w:val="20"/>
              </w:rPr>
            </w:pPr>
            <w:r>
              <w:rPr>
                <w:rFonts w:cs="Arial"/>
                <w:sz w:val="20"/>
                <w:szCs w:val="20"/>
              </w:rPr>
              <w:t>Identify Grouping as the key model for simple division.  Relate Grouping to knowledge of multiplication facts / the inverse of multiplication.</w:t>
            </w:r>
          </w:p>
          <w:p w:rsidR="002B55AD" w:rsidRDefault="002B55AD" w:rsidP="00256847">
            <w:pPr>
              <w:pStyle w:val="TLtablelist"/>
              <w:tabs>
                <w:tab w:val="left" w:pos="392"/>
              </w:tabs>
              <w:ind w:left="0" w:firstLine="0"/>
              <w:rPr>
                <w:rFonts w:cs="Arial"/>
                <w:sz w:val="20"/>
                <w:szCs w:val="20"/>
              </w:rPr>
            </w:pPr>
            <w:r>
              <w:rPr>
                <w:rFonts w:cs="Arial"/>
                <w:noProof/>
                <w:sz w:val="20"/>
                <w:szCs w:val="20"/>
                <w:lang w:eastAsia="en-GB"/>
              </w:rPr>
              <w:drawing>
                <wp:anchor distT="0" distB="0" distL="114300" distR="114300" simplePos="0" relativeHeight="252223488" behindDoc="1" locked="0" layoutInCell="1" allowOverlap="1" wp14:anchorId="6F6497E6" wp14:editId="0124584E">
                  <wp:simplePos x="0" y="0"/>
                  <wp:positionH relativeFrom="column">
                    <wp:posOffset>520782</wp:posOffset>
                  </wp:positionH>
                  <wp:positionV relativeFrom="paragraph">
                    <wp:posOffset>72390</wp:posOffset>
                  </wp:positionV>
                  <wp:extent cx="2018665" cy="1435100"/>
                  <wp:effectExtent l="19050" t="19050" r="19685" b="12700"/>
                  <wp:wrapTight wrapText="bothSides">
                    <wp:wrapPolygon edited="0">
                      <wp:start x="-204" y="-287"/>
                      <wp:lineTo x="-204" y="21504"/>
                      <wp:lineTo x="21607" y="21504"/>
                      <wp:lineTo x="21607" y="-287"/>
                      <wp:lineTo x="-204" y="-287"/>
                    </wp:wrapPolygon>
                  </wp:wrapTight>
                  <wp:docPr id="49" name="Picture 49" descr="Macintosh HD:Users:dave:Dropbox:SoN Visual Policies:Visual Calculation Policy:Written Document:VCP Jpegs:VCP Jpegs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7" descr="Macintosh HD:Users:dave:Dropbox:SoN Visual Policies:Visual Calculation Policy:Written Document:VCP Jpegs:VCP Jpegs216.jp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018665" cy="14351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r>
              <w:rPr>
                <w:rFonts w:cs="Arial"/>
                <w:sz w:val="20"/>
                <w:szCs w:val="20"/>
              </w:rPr>
              <w:t xml:space="preserve">Regularly use the key vocabulary: 12 </w:t>
            </w:r>
            <w:r>
              <w:rPr>
                <w:rFonts w:ascii="MS Gothic" w:eastAsia="MS Gothic"/>
                <w:color w:val="000000"/>
              </w:rPr>
              <w:t>÷</w:t>
            </w:r>
            <w:r>
              <w:rPr>
                <w:rFonts w:cs="Arial"/>
                <w:sz w:val="20"/>
                <w:szCs w:val="20"/>
              </w:rPr>
              <w:t xml:space="preserve"> 2 means how many 2’s can I fit into 12?’</w:t>
            </w:r>
          </w:p>
          <w:p w:rsidR="002B55AD" w:rsidRDefault="002B55AD" w:rsidP="00256847">
            <w:pPr>
              <w:pStyle w:val="TLtablelist"/>
              <w:tabs>
                <w:tab w:val="left" w:pos="392"/>
              </w:tabs>
              <w:ind w:left="0" w:firstLine="0"/>
              <w:rPr>
                <w:rFonts w:cs="Arial"/>
                <w:sz w:val="20"/>
                <w:szCs w:val="20"/>
              </w:rPr>
            </w:pPr>
            <w:r>
              <w:rPr>
                <w:rFonts w:cs="Arial"/>
                <w:sz w:val="20"/>
                <w:szCs w:val="20"/>
              </w:rPr>
              <w:t xml:space="preserve">or ‘20 </w:t>
            </w:r>
            <w:r>
              <w:rPr>
                <w:rFonts w:ascii="MS Gothic" w:eastAsia="MS Gothic"/>
                <w:color w:val="000000"/>
              </w:rPr>
              <w:t>÷</w:t>
            </w:r>
            <w:r>
              <w:rPr>
                <w:rFonts w:cs="Arial"/>
                <w:sz w:val="20"/>
                <w:szCs w:val="20"/>
              </w:rPr>
              <w:t xml:space="preserve"> 5 means how many 5’s can I fit into 20?’</w:t>
            </w: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r>
              <w:rPr>
                <w:rFonts w:cs="Arial"/>
                <w:sz w:val="20"/>
                <w:szCs w:val="20"/>
              </w:rPr>
              <w:t>Begin to move away from real life objects / natural resources, instead using mathematical apparatus to show the same division calculation.</w:t>
            </w:r>
          </w:p>
          <w:p w:rsidR="002B55AD" w:rsidRDefault="002B55AD" w:rsidP="00256847">
            <w:pPr>
              <w:pStyle w:val="TLtablelist"/>
              <w:tabs>
                <w:tab w:val="left" w:pos="392"/>
              </w:tabs>
              <w:ind w:left="0" w:firstLine="0"/>
              <w:rPr>
                <w:rFonts w:cs="Arial"/>
                <w:sz w:val="20"/>
                <w:szCs w:val="20"/>
              </w:rPr>
            </w:pPr>
            <w:r>
              <w:rPr>
                <w:noProof/>
                <w:lang w:eastAsia="en-GB"/>
              </w:rPr>
              <w:drawing>
                <wp:anchor distT="0" distB="0" distL="114300" distR="114300" simplePos="0" relativeHeight="252220416" behindDoc="1" locked="0" layoutInCell="1" allowOverlap="1" wp14:anchorId="6A5C64A7" wp14:editId="758E3CF9">
                  <wp:simplePos x="0" y="0"/>
                  <wp:positionH relativeFrom="column">
                    <wp:posOffset>332971</wp:posOffset>
                  </wp:positionH>
                  <wp:positionV relativeFrom="paragraph">
                    <wp:posOffset>27445</wp:posOffset>
                  </wp:positionV>
                  <wp:extent cx="2228850" cy="1571625"/>
                  <wp:effectExtent l="19050" t="19050" r="19050" b="28575"/>
                  <wp:wrapTight wrapText="bothSides">
                    <wp:wrapPolygon edited="0">
                      <wp:start x="-185" y="-262"/>
                      <wp:lineTo x="-185" y="21731"/>
                      <wp:lineTo x="21600" y="21731"/>
                      <wp:lineTo x="21600" y="-262"/>
                      <wp:lineTo x="-185" y="-262"/>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2228850" cy="1571625"/>
                          </a:xfrm>
                          <a:prstGeom prst="rect">
                            <a:avLst/>
                          </a:prstGeom>
                          <a:noFill/>
                          <a:ln w="6350" cmpd="sng">
                            <a:solidFill>
                              <a:srgbClr val="000000"/>
                            </a:solidFill>
                            <a:miter lim="800000"/>
                            <a:headEnd/>
                            <a:tailEnd/>
                          </a:ln>
                          <a:effectLst/>
                        </pic:spPr>
                      </pic:pic>
                    </a:graphicData>
                  </a:graphic>
                </wp:anchor>
              </w:drawing>
            </w: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r>
              <w:rPr>
                <w:noProof/>
                <w:lang w:eastAsia="en-GB"/>
              </w:rPr>
              <w:drawing>
                <wp:anchor distT="0" distB="0" distL="114300" distR="114300" simplePos="0" relativeHeight="252224512" behindDoc="1" locked="0" layoutInCell="1" allowOverlap="1" wp14:anchorId="6CC60DBF" wp14:editId="264E9212">
                  <wp:simplePos x="0" y="0"/>
                  <wp:positionH relativeFrom="column">
                    <wp:posOffset>334645</wp:posOffset>
                  </wp:positionH>
                  <wp:positionV relativeFrom="paragraph">
                    <wp:posOffset>643043</wp:posOffset>
                  </wp:positionV>
                  <wp:extent cx="2228850" cy="1571625"/>
                  <wp:effectExtent l="19050" t="19050" r="19050" b="28575"/>
                  <wp:wrapTight wrapText="bothSides">
                    <wp:wrapPolygon edited="0">
                      <wp:start x="-185" y="-262"/>
                      <wp:lineTo x="-185" y="21731"/>
                      <wp:lineTo x="21600" y="21731"/>
                      <wp:lineTo x="21600" y="-262"/>
                      <wp:lineTo x="-185" y="-262"/>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2228850" cy="1571625"/>
                          </a:xfrm>
                          <a:prstGeom prst="rect">
                            <a:avLst/>
                          </a:prstGeom>
                          <a:noFill/>
                          <a:ln w="6350" cmpd="sng">
                            <a:solidFill>
                              <a:srgbClr val="000000"/>
                            </a:solidFill>
                            <a:miter lim="800000"/>
                            <a:headEnd/>
                            <a:tailEnd/>
                          </a:ln>
                          <a:effectLst/>
                        </pic:spPr>
                      </pic:pic>
                    </a:graphicData>
                  </a:graphic>
                </wp:anchor>
              </w:drawing>
            </w:r>
          </w:p>
        </w:tc>
        <w:tc>
          <w:tcPr>
            <w:tcW w:w="3797" w:type="dxa"/>
            <w:tcBorders>
              <w:top w:val="single" w:sz="4" w:space="0" w:color="auto"/>
              <w:left w:val="single" w:sz="4" w:space="0" w:color="auto"/>
              <w:bottom w:val="single" w:sz="4" w:space="0" w:color="auto"/>
              <w:right w:val="single" w:sz="4" w:space="0" w:color="auto"/>
            </w:tcBorders>
            <w:hideMark/>
          </w:tcPr>
          <w:p w:rsidR="002B55AD" w:rsidRDefault="002B55AD" w:rsidP="00256847">
            <w:pPr>
              <w:pStyle w:val="TLtablelist"/>
              <w:ind w:left="0" w:firstLine="0"/>
              <w:rPr>
                <w:rFonts w:cs="Arial"/>
                <w:sz w:val="20"/>
                <w:szCs w:val="20"/>
              </w:rPr>
            </w:pPr>
            <w:r>
              <w:rPr>
                <w:rFonts w:cs="Arial"/>
                <w:sz w:val="20"/>
                <w:szCs w:val="20"/>
              </w:rPr>
              <w:t>Identify Sharing as the secondary model of division.</w:t>
            </w:r>
          </w:p>
          <w:p w:rsidR="002B55AD" w:rsidRDefault="002B55AD" w:rsidP="00256847">
            <w:pPr>
              <w:pStyle w:val="TLtablelist"/>
              <w:ind w:left="0" w:firstLine="0"/>
              <w:rPr>
                <w:rFonts w:cs="Arial"/>
                <w:sz w:val="20"/>
                <w:szCs w:val="20"/>
              </w:rPr>
            </w:pPr>
            <w:r>
              <w:rPr>
                <w:rFonts w:cs="Arial"/>
                <w:noProof/>
                <w:sz w:val="20"/>
                <w:szCs w:val="20"/>
                <w:lang w:eastAsia="en-GB"/>
              </w:rPr>
              <w:drawing>
                <wp:anchor distT="0" distB="0" distL="114300" distR="114300" simplePos="0" relativeHeight="252222464" behindDoc="1" locked="0" layoutInCell="1" allowOverlap="1" wp14:anchorId="76E48265" wp14:editId="376B5A6C">
                  <wp:simplePos x="0" y="0"/>
                  <wp:positionH relativeFrom="column">
                    <wp:posOffset>52705</wp:posOffset>
                  </wp:positionH>
                  <wp:positionV relativeFrom="paragraph">
                    <wp:posOffset>535940</wp:posOffset>
                  </wp:positionV>
                  <wp:extent cx="2145665" cy="1525270"/>
                  <wp:effectExtent l="19050" t="19050" r="26035" b="17780"/>
                  <wp:wrapTight wrapText="bothSides">
                    <wp:wrapPolygon edited="0">
                      <wp:start x="-192" y="-270"/>
                      <wp:lineTo x="-192" y="21582"/>
                      <wp:lineTo x="21670" y="21582"/>
                      <wp:lineTo x="21670" y="-270"/>
                      <wp:lineTo x="-192" y="-270"/>
                    </wp:wrapPolygon>
                  </wp:wrapTight>
                  <wp:docPr id="47" name="Picture 47" descr="Macintosh HD:Users:dave:Dropbox:SoN Visual Policies:Visual Calculation Policy:Written Document:VCP Jpegs:VCP Jpegs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6" descr="Macintosh HD:Users:dave:Dropbox:SoN Visual Policies:Visual Calculation Policy:Written Document:VCP Jpegs:VCP Jpegs215.jp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145665" cy="152527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sz w:val="20"/>
                <w:szCs w:val="20"/>
              </w:rPr>
              <w:t>Relate sharing to fractions, showing that sharing between 2 is the same as halving.</w:t>
            </w:r>
          </w:p>
          <w:p w:rsidR="002B55AD" w:rsidRDefault="002B55AD" w:rsidP="00256847">
            <w:pPr>
              <w:pStyle w:val="TLtablelist"/>
              <w:ind w:left="0" w:firstLine="0"/>
              <w:rPr>
                <w:rFonts w:cs="Arial"/>
                <w:sz w:val="20"/>
                <w:szCs w:val="20"/>
              </w:rPr>
            </w:pPr>
          </w:p>
          <w:p w:rsidR="002B55AD" w:rsidRDefault="002B55AD" w:rsidP="00256847">
            <w:pPr>
              <w:pStyle w:val="TLtablelist"/>
              <w:ind w:left="0" w:firstLine="0"/>
              <w:rPr>
                <w:rFonts w:cs="Arial"/>
                <w:sz w:val="20"/>
                <w:szCs w:val="20"/>
              </w:rPr>
            </w:pPr>
            <w:r>
              <w:rPr>
                <w:noProof/>
                <w:lang w:eastAsia="en-GB"/>
              </w:rPr>
              <w:drawing>
                <wp:anchor distT="0" distB="0" distL="114300" distR="114300" simplePos="0" relativeHeight="252221440" behindDoc="1" locked="0" layoutInCell="1" allowOverlap="1" wp14:anchorId="2C78B348" wp14:editId="2D82A707">
                  <wp:simplePos x="0" y="0"/>
                  <wp:positionH relativeFrom="column">
                    <wp:posOffset>37407</wp:posOffset>
                  </wp:positionH>
                  <wp:positionV relativeFrom="paragraph">
                    <wp:posOffset>560705</wp:posOffset>
                  </wp:positionV>
                  <wp:extent cx="2228850" cy="1571625"/>
                  <wp:effectExtent l="19050" t="19050" r="19050" b="28575"/>
                  <wp:wrapTight wrapText="bothSides">
                    <wp:wrapPolygon edited="0">
                      <wp:start x="-185" y="-262"/>
                      <wp:lineTo x="-185" y="21731"/>
                      <wp:lineTo x="21600" y="21731"/>
                      <wp:lineTo x="21600" y="-262"/>
                      <wp:lineTo x="-185" y="-262"/>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2228850" cy="1571625"/>
                          </a:xfrm>
                          <a:prstGeom prst="rect">
                            <a:avLst/>
                          </a:prstGeom>
                          <a:noFill/>
                          <a:ln w="6350" cmpd="sng">
                            <a:solidFill>
                              <a:srgbClr val="000000"/>
                            </a:solidFill>
                            <a:miter lim="800000"/>
                            <a:headEnd/>
                            <a:tailEnd/>
                          </a:ln>
                          <a:effectLst/>
                        </pic:spPr>
                      </pic:pic>
                    </a:graphicData>
                  </a:graphic>
                </wp:anchor>
              </w:drawing>
            </w:r>
          </w:p>
        </w:tc>
      </w:tr>
      <w:tr w:rsidR="002B55AD" w:rsidTr="00973C4F">
        <w:trPr>
          <w:trHeight w:val="4385"/>
        </w:trPr>
        <w:tc>
          <w:tcPr>
            <w:tcW w:w="1413" w:type="dxa"/>
            <w:tcBorders>
              <w:top w:val="single" w:sz="4" w:space="0" w:color="auto"/>
              <w:left w:val="single" w:sz="4" w:space="0" w:color="auto"/>
              <w:bottom w:val="single" w:sz="4" w:space="0" w:color="auto"/>
              <w:right w:val="single" w:sz="4" w:space="0" w:color="auto"/>
            </w:tcBorders>
          </w:tcPr>
          <w:p w:rsidR="002B55AD" w:rsidRDefault="002B55AD" w:rsidP="00256847">
            <w:pPr>
              <w:jc w:val="center"/>
            </w:pPr>
          </w:p>
        </w:tc>
        <w:tc>
          <w:tcPr>
            <w:tcW w:w="5245" w:type="dxa"/>
            <w:tcBorders>
              <w:top w:val="single" w:sz="4" w:space="0" w:color="auto"/>
              <w:left w:val="single" w:sz="4" w:space="0" w:color="auto"/>
              <w:bottom w:val="single" w:sz="4" w:space="0" w:color="auto"/>
              <w:right w:val="single" w:sz="4" w:space="0" w:color="auto"/>
            </w:tcBorders>
            <w:hideMark/>
          </w:tcPr>
          <w:p w:rsidR="002B55AD" w:rsidRDefault="002B55AD" w:rsidP="00256847">
            <w:pPr>
              <w:pStyle w:val="TLtablelist"/>
              <w:tabs>
                <w:tab w:val="left" w:pos="392"/>
              </w:tabs>
              <w:jc w:val="center"/>
              <w:rPr>
                <w:rFonts w:cs="Arial"/>
                <w:sz w:val="20"/>
                <w:szCs w:val="20"/>
              </w:rPr>
            </w:pPr>
            <w:r>
              <w:rPr>
                <w:rFonts w:cs="Arial"/>
                <w:sz w:val="20"/>
                <w:szCs w:val="20"/>
              </w:rPr>
              <w:t>Moving towards a slightly more abstract visual, but one which still maintains clear understanding, the number line is an excellent way to quickly show how counting on (rather than counting back) is the easiest way to use a number line when solving a division calculation.</w:t>
            </w:r>
          </w:p>
          <w:p w:rsidR="002B55AD" w:rsidRDefault="002B55AD" w:rsidP="00256847">
            <w:pPr>
              <w:pStyle w:val="TLtablelist"/>
              <w:tabs>
                <w:tab w:val="left" w:pos="392"/>
              </w:tabs>
              <w:jc w:val="center"/>
              <w:rPr>
                <w:rFonts w:cs="Arial"/>
                <w:sz w:val="20"/>
                <w:szCs w:val="20"/>
              </w:rPr>
            </w:pPr>
            <w:r>
              <w:rPr>
                <w:rFonts w:cs="Arial"/>
                <w:sz w:val="20"/>
                <w:szCs w:val="20"/>
              </w:rPr>
              <w:t xml:space="preserve">This is particularly beneficial if dealing with remainders.  Using the example below, it is far easier to count forwards in 5s to 15 then count on 2 than starting at 17 and counting backwards in 5s. </w:t>
            </w:r>
          </w:p>
          <w:p w:rsidR="002B55AD" w:rsidRDefault="00973C4F" w:rsidP="00256847">
            <w:pPr>
              <w:pStyle w:val="TLtablelist"/>
              <w:tabs>
                <w:tab w:val="left" w:pos="392"/>
              </w:tabs>
              <w:jc w:val="center"/>
              <w:rPr>
                <w:rFonts w:cs="Arial"/>
                <w:sz w:val="20"/>
                <w:szCs w:val="20"/>
              </w:rPr>
            </w:pPr>
            <w:r>
              <w:rPr>
                <w:rFonts w:cs="Arial"/>
                <w:noProof/>
                <w:sz w:val="20"/>
                <w:szCs w:val="20"/>
                <w:lang w:eastAsia="en-GB"/>
              </w:rPr>
              <w:drawing>
                <wp:anchor distT="0" distB="0" distL="114300" distR="114300" simplePos="0" relativeHeight="252226560" behindDoc="1" locked="0" layoutInCell="1" allowOverlap="1" wp14:anchorId="084E712B" wp14:editId="2EEBCF9C">
                  <wp:simplePos x="0" y="0"/>
                  <wp:positionH relativeFrom="column">
                    <wp:posOffset>1590675</wp:posOffset>
                  </wp:positionH>
                  <wp:positionV relativeFrom="paragraph">
                    <wp:posOffset>107315</wp:posOffset>
                  </wp:positionV>
                  <wp:extent cx="1531620" cy="1079500"/>
                  <wp:effectExtent l="12700" t="12700" r="17780" b="12700"/>
                  <wp:wrapTight wrapText="bothSides">
                    <wp:wrapPolygon edited="0">
                      <wp:start x="-179" y="-254"/>
                      <wp:lineTo x="-179" y="21600"/>
                      <wp:lineTo x="21672" y="21600"/>
                      <wp:lineTo x="21672" y="-254"/>
                      <wp:lineTo x="-179" y="-254"/>
                    </wp:wrapPolygon>
                  </wp:wrapTight>
                  <wp:docPr id="44" name="Picture 44" descr="Macintosh HD:Users:dave:Dropbox:SoN Visual Policies:Visual Calculation Policy:Written Document:VCP Jpegs:VCP Jpegs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9" descr="Macintosh HD:Users:dave:Dropbox:SoN Visual Policies:Visual Calculation Policy:Written Document:VCP Jpegs:VCP Jpegs218.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531620" cy="10795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2B55AD">
              <w:rPr>
                <w:rFonts w:cs="Arial"/>
                <w:b/>
                <w:noProof/>
                <w:sz w:val="24"/>
                <w:szCs w:val="24"/>
                <w:lang w:eastAsia="en-GB"/>
              </w:rPr>
              <w:drawing>
                <wp:anchor distT="0" distB="0" distL="114300" distR="114300" simplePos="0" relativeHeight="252225536" behindDoc="1" locked="0" layoutInCell="1" allowOverlap="1" wp14:anchorId="04B22FD7" wp14:editId="78FF2525">
                  <wp:simplePos x="0" y="0"/>
                  <wp:positionH relativeFrom="column">
                    <wp:posOffset>-45720</wp:posOffset>
                  </wp:positionH>
                  <wp:positionV relativeFrom="paragraph">
                    <wp:posOffset>108585</wp:posOffset>
                  </wp:positionV>
                  <wp:extent cx="1531253" cy="1080000"/>
                  <wp:effectExtent l="12700" t="12700" r="18415" b="12700"/>
                  <wp:wrapTight wrapText="bothSides">
                    <wp:wrapPolygon edited="0">
                      <wp:start x="-179" y="-254"/>
                      <wp:lineTo x="-179" y="21600"/>
                      <wp:lineTo x="21681" y="21600"/>
                      <wp:lineTo x="21681" y="-254"/>
                      <wp:lineTo x="-179" y="-254"/>
                    </wp:wrapPolygon>
                  </wp:wrapTight>
                  <wp:docPr id="45" name="Picture 45" descr="Macintosh HD:Users:dave:Dropbox:SoN Visual Policies:Visual Calculation Policy:Written Document:VCP Jpegs:VCP Jpegs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8" descr="Macintosh HD:Users:dave:Dropbox:SoN Visual Policies:Visual Calculation Policy:Written Document:VCP Jpegs:VCP Jpegs217.jpg"/>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531253" cy="108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tc>
        <w:tc>
          <w:tcPr>
            <w:tcW w:w="3797" w:type="dxa"/>
            <w:tcBorders>
              <w:top w:val="single" w:sz="4" w:space="0" w:color="auto"/>
              <w:left w:val="single" w:sz="4" w:space="0" w:color="auto"/>
              <w:bottom w:val="single" w:sz="4" w:space="0" w:color="auto"/>
              <w:right w:val="single" w:sz="4" w:space="0" w:color="auto"/>
            </w:tcBorders>
          </w:tcPr>
          <w:p w:rsidR="002B55AD" w:rsidRDefault="002B55AD" w:rsidP="00256847">
            <w:pPr>
              <w:pStyle w:val="TLtablelist"/>
              <w:tabs>
                <w:tab w:val="left" w:pos="392"/>
              </w:tabs>
              <w:jc w:val="center"/>
              <w:rPr>
                <w:rFonts w:cs="Arial"/>
                <w:b/>
                <w:sz w:val="20"/>
                <w:szCs w:val="20"/>
              </w:rPr>
            </w:pPr>
            <w:r>
              <w:rPr>
                <w:noProof/>
                <w:lang w:eastAsia="en-GB"/>
              </w:rPr>
              <mc:AlternateContent>
                <mc:Choice Requires="wps">
                  <w:drawing>
                    <wp:anchor distT="0" distB="0" distL="114300" distR="114300" simplePos="0" relativeHeight="252150784" behindDoc="0" locked="0" layoutInCell="1" allowOverlap="1" wp14:anchorId="700DAD09" wp14:editId="57B422F6">
                      <wp:simplePos x="0" y="0"/>
                      <wp:positionH relativeFrom="column">
                        <wp:posOffset>5220</wp:posOffset>
                      </wp:positionH>
                      <wp:positionV relativeFrom="paragraph">
                        <wp:posOffset>457596</wp:posOffset>
                      </wp:positionV>
                      <wp:extent cx="2232025" cy="925830"/>
                      <wp:effectExtent l="361950" t="19050" r="15875" b="236220"/>
                      <wp:wrapNone/>
                      <wp:docPr id="2081" name="Speech Bubble: Rectangle with Corners Rounded 20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2025" cy="925830"/>
                              </a:xfrm>
                              <a:prstGeom prst="wedgeRoundRectCallout">
                                <a:avLst>
                                  <a:gd name="adj1" fmla="val -59231"/>
                                  <a:gd name="adj2" fmla="val 69292"/>
                                  <a:gd name="adj3" fmla="val 16667"/>
                                </a:avLst>
                              </a:prstGeom>
                              <a:solidFill>
                                <a:srgbClr val="CCFFFF"/>
                              </a:solidFill>
                              <a:ln w="28575">
                                <a:solidFill>
                                  <a:srgbClr val="800080"/>
                                </a:solidFill>
                                <a:miter lim="800000"/>
                                <a:headEnd/>
                                <a:tailEnd/>
                              </a:ln>
                            </wps:spPr>
                            <wps:txbx>
                              <w:txbxContent>
                                <w:p w:rsidR="00E524CD" w:rsidRPr="00F21867" w:rsidRDefault="00E524CD" w:rsidP="002B55AD">
                                  <w:pPr>
                                    <w:spacing w:before="0" w:after="0" w:line="200" w:lineRule="atLeast"/>
                                    <w:rPr>
                                      <w:b/>
                                      <w:i/>
                                    </w:rPr>
                                  </w:pPr>
                                  <w:r w:rsidRPr="00F21867">
                                    <w:rPr>
                                      <w:b/>
                                      <w:i/>
                                    </w:rPr>
                                    <w:t>Regularly stress the link between multiplication and division, and how children can use their tables facts to divide by counting forwards in steps.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0DAD09" id="Speech Bubble: Rectangle with Corners Rounded 2081" o:spid="_x0000_s1060" type="#_x0000_t62" style="position:absolute;left:0;text-align:left;margin-left:.4pt;margin-top:36.05pt;width:175.75pt;height:72.9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" adj="-1994,25767" fillcolor="#cff" strokecolor="purple" strokeweight="2.25pt">
                      <v:textbox>
                        <w:txbxContent>
                          <w:p w:rsidR="00E524CD" w:rsidRPr="00F21867" w:rsidRDefault="00E524CD" w:rsidP="002B55AD">
                            <w:pPr>
                              <w:spacing w:before="0" w:after="0" w:line="200" w:lineRule="atLeast"/>
                              <w:rPr>
                                <w:b/>
                                <w:i/>
                              </w:rPr>
                            </w:pPr>
                            <w:r w:rsidRPr="00F21867">
                              <w:rPr>
                                <w:b/>
                                <w:i/>
                              </w:rPr>
                              <w:t>Regularly stress the link between multiplication and division, and how children can use their tables facts to divide by counting forwards in steps.</w:t>
                            </w:r>
                          </w:p>
                        </w:txbxContent>
                      </v:textbox>
                    </v:shape>
                  </w:pict>
                </mc:Fallback>
              </mc:AlternateContent>
            </w:r>
          </w:p>
        </w:tc>
      </w:tr>
      <w:tr w:rsidR="002B55AD" w:rsidTr="00256847">
        <w:tc>
          <w:tcPr>
            <w:tcW w:w="1413" w:type="dxa"/>
            <w:tcBorders>
              <w:top w:val="single" w:sz="4" w:space="0" w:color="auto"/>
              <w:left w:val="single" w:sz="4" w:space="0" w:color="auto"/>
              <w:bottom w:val="single" w:sz="4" w:space="0" w:color="auto"/>
              <w:right w:val="single" w:sz="4" w:space="0" w:color="auto"/>
            </w:tcBorders>
            <w:hideMark/>
          </w:tcPr>
          <w:p w:rsidR="002B55AD" w:rsidRDefault="002B55AD" w:rsidP="00256847">
            <w:pPr>
              <w:jc w:val="center"/>
            </w:pPr>
            <w:r>
              <w:rPr>
                <w:noProof/>
                <w:lang w:eastAsia="en-GB"/>
              </w:rPr>
              <w:lastRenderedPageBreak/>
              <w:drawing>
                <wp:inline distT="0" distB="0" distL="0" distR="0" wp14:anchorId="34AE1866" wp14:editId="1F59BF33">
                  <wp:extent cx="804334" cy="569104"/>
                  <wp:effectExtent l="0" t="0" r="0" b="2540"/>
                  <wp:docPr id="42" name="Picture 42" descr="Macintosh HD:Users:dave:Dropbox:SoN Visual Policies:Visual Calculation Policy:Written Document:Year Group JPegs:Year Group Pages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7" descr="Macintosh HD:Users:dave:Dropbox:SoN Visual Policies:Visual Calculation Policy:Written Document:Year Group JPegs:Year Group Pages45.jpg"/>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809066" cy="572452"/>
                          </a:xfrm>
                          <a:prstGeom prst="rect">
                            <a:avLst/>
                          </a:prstGeom>
                          <a:noFill/>
                          <a:ln>
                            <a:noFill/>
                          </a:ln>
                        </pic:spPr>
                      </pic:pic>
                    </a:graphicData>
                  </a:graphic>
                </wp:inline>
              </w:drawing>
            </w:r>
          </w:p>
        </w:tc>
        <w:tc>
          <w:tcPr>
            <w:tcW w:w="5245" w:type="dxa"/>
            <w:tcBorders>
              <w:top w:val="single" w:sz="4" w:space="0" w:color="auto"/>
              <w:left w:val="single" w:sz="4" w:space="0" w:color="auto"/>
              <w:bottom w:val="single" w:sz="4" w:space="0" w:color="auto"/>
              <w:right w:val="single" w:sz="4" w:space="0" w:color="auto"/>
            </w:tcBorders>
            <w:hideMark/>
          </w:tcPr>
          <w:p w:rsidR="002B55AD" w:rsidRDefault="002B55AD" w:rsidP="00256847">
            <w:pPr>
              <w:pStyle w:val="TLtablelist"/>
              <w:tabs>
                <w:tab w:val="left" w:pos="392"/>
              </w:tabs>
              <w:jc w:val="center"/>
              <w:rPr>
                <w:rFonts w:cs="Arial"/>
                <w:sz w:val="20"/>
                <w:szCs w:val="20"/>
              </w:rPr>
            </w:pPr>
            <w:r w:rsidRPr="00F21867">
              <w:rPr>
                <w:rFonts w:cs="Arial"/>
                <w:sz w:val="20"/>
                <w:szCs w:val="20"/>
              </w:rPr>
              <w:t xml:space="preserve">It is really important to maintain the use of concrete materials as the calculations become gradually more complex, and tables facts harder to instantly </w:t>
            </w:r>
            <w:r w:rsidRPr="00F2035D">
              <w:rPr>
                <w:rFonts w:cs="Arial"/>
                <w:sz w:val="20"/>
                <w:szCs w:val="20"/>
              </w:rPr>
              <w:t>recall.</w:t>
            </w:r>
          </w:p>
          <w:p w:rsidR="002B55AD" w:rsidRPr="00F2035D" w:rsidRDefault="002B55AD" w:rsidP="00256847">
            <w:pPr>
              <w:pStyle w:val="TLtablelist"/>
              <w:tabs>
                <w:tab w:val="left" w:pos="392"/>
              </w:tabs>
              <w:jc w:val="center"/>
              <w:rPr>
                <w:rFonts w:cs="Arial"/>
                <w:sz w:val="20"/>
                <w:szCs w:val="20"/>
              </w:rPr>
            </w:pPr>
          </w:p>
          <w:p w:rsidR="002B55AD" w:rsidRDefault="002B55AD" w:rsidP="00256847">
            <w:pPr>
              <w:pStyle w:val="TLtablelist"/>
              <w:tabs>
                <w:tab w:val="left" w:pos="392"/>
              </w:tabs>
              <w:jc w:val="center"/>
              <w:rPr>
                <w:rFonts w:cs="Arial"/>
                <w:sz w:val="20"/>
                <w:szCs w:val="20"/>
              </w:rPr>
            </w:pPr>
            <w:r w:rsidRPr="00F2035D">
              <w:rPr>
                <w:noProof/>
                <w:lang w:eastAsia="en-GB"/>
              </w:rPr>
              <w:drawing>
                <wp:anchor distT="0" distB="0" distL="114300" distR="114300" simplePos="0" relativeHeight="252153856" behindDoc="1" locked="0" layoutInCell="1" allowOverlap="1" wp14:anchorId="6F26E5FD" wp14:editId="7E7A5607">
                  <wp:simplePos x="0" y="0"/>
                  <wp:positionH relativeFrom="column">
                    <wp:posOffset>200660</wp:posOffset>
                  </wp:positionH>
                  <wp:positionV relativeFrom="paragraph">
                    <wp:posOffset>715645</wp:posOffset>
                  </wp:positionV>
                  <wp:extent cx="2547610" cy="1800000"/>
                  <wp:effectExtent l="12700" t="12700" r="18415" b="16510"/>
                  <wp:wrapTight wrapText="bothSides">
                    <wp:wrapPolygon edited="0">
                      <wp:start x="-108" y="-152"/>
                      <wp:lineTo x="-108" y="21646"/>
                      <wp:lineTo x="21648" y="21646"/>
                      <wp:lineTo x="21648" y="-152"/>
                      <wp:lineTo x="-108" y="-152"/>
                    </wp:wrapPolygon>
                  </wp:wrapTight>
                  <wp:docPr id="2205" name="Picture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2547610" cy="1800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Pr="00F2035D">
              <w:rPr>
                <w:rFonts w:cs="Arial"/>
                <w:sz w:val="20"/>
                <w:szCs w:val="20"/>
              </w:rPr>
              <w:t>Children using apparatus</w:t>
            </w:r>
            <w:r>
              <w:rPr>
                <w:rFonts w:cs="Arial"/>
                <w:sz w:val="20"/>
                <w:szCs w:val="20"/>
              </w:rPr>
              <w:t xml:space="preserve"> such as number rods, abacuses, Numicon and cubes can still explain the division and have a better understanding of the calculation if they are asked to make it.</w:t>
            </w:r>
          </w:p>
          <w:p w:rsidR="002B55AD" w:rsidRDefault="002B55AD" w:rsidP="00256847">
            <w:pPr>
              <w:pStyle w:val="TLtablelist"/>
              <w:tabs>
                <w:tab w:val="left" w:pos="392"/>
              </w:tabs>
              <w:jc w:val="center"/>
              <w:rPr>
                <w:rFonts w:cs="Arial"/>
                <w:b/>
                <w:sz w:val="20"/>
                <w:szCs w:val="20"/>
              </w:rPr>
            </w:pPr>
          </w:p>
        </w:tc>
        <w:tc>
          <w:tcPr>
            <w:tcW w:w="3797" w:type="dxa"/>
            <w:tcBorders>
              <w:top w:val="single" w:sz="4" w:space="0" w:color="auto"/>
              <w:left w:val="single" w:sz="4" w:space="0" w:color="auto"/>
              <w:bottom w:val="single" w:sz="4" w:space="0" w:color="auto"/>
              <w:right w:val="single" w:sz="4" w:space="0" w:color="auto"/>
            </w:tcBorders>
          </w:tcPr>
          <w:p w:rsidR="002B55AD" w:rsidRDefault="002B55AD" w:rsidP="00256847">
            <w:pPr>
              <w:pStyle w:val="TLtablelist"/>
              <w:tabs>
                <w:tab w:val="left" w:pos="392"/>
              </w:tabs>
              <w:jc w:val="center"/>
              <w:rPr>
                <w:rFonts w:cs="Arial"/>
                <w:b/>
                <w:noProof/>
                <w:sz w:val="20"/>
                <w:szCs w:val="20"/>
              </w:rPr>
            </w:pPr>
          </w:p>
        </w:tc>
      </w:tr>
      <w:tr w:rsidR="002B55AD" w:rsidTr="00256847">
        <w:tc>
          <w:tcPr>
            <w:tcW w:w="1413" w:type="dxa"/>
            <w:tcBorders>
              <w:top w:val="single" w:sz="4" w:space="0" w:color="auto"/>
              <w:left w:val="single" w:sz="4" w:space="0" w:color="auto"/>
              <w:bottom w:val="single" w:sz="4" w:space="0" w:color="auto"/>
              <w:right w:val="single" w:sz="4" w:space="0" w:color="auto"/>
            </w:tcBorders>
          </w:tcPr>
          <w:p w:rsidR="002B55AD" w:rsidRDefault="002B55AD" w:rsidP="00256847">
            <w:pPr>
              <w:jc w:val="center"/>
            </w:pPr>
          </w:p>
        </w:tc>
        <w:tc>
          <w:tcPr>
            <w:tcW w:w="5245" w:type="dxa"/>
            <w:tcBorders>
              <w:top w:val="single" w:sz="4" w:space="0" w:color="auto"/>
              <w:left w:val="single" w:sz="4" w:space="0" w:color="auto"/>
              <w:bottom w:val="single" w:sz="4" w:space="0" w:color="auto"/>
              <w:right w:val="single" w:sz="4" w:space="0" w:color="auto"/>
            </w:tcBorders>
          </w:tcPr>
          <w:p w:rsidR="002B55AD" w:rsidRDefault="002B55AD" w:rsidP="00256847">
            <w:pPr>
              <w:pStyle w:val="TLtablelist"/>
              <w:tabs>
                <w:tab w:val="left" w:pos="392"/>
              </w:tabs>
              <w:ind w:left="0" w:firstLine="0"/>
              <w:rPr>
                <w:rFonts w:cs="Arial"/>
                <w:sz w:val="20"/>
                <w:szCs w:val="20"/>
              </w:rPr>
            </w:pPr>
            <w:r>
              <w:rPr>
                <w:rFonts w:cs="Arial"/>
                <w:sz w:val="20"/>
                <w:szCs w:val="20"/>
              </w:rPr>
              <w:t xml:space="preserve">Continue to give children practical images for division by grouping when dealing with simple remainders.  </w:t>
            </w:r>
          </w:p>
          <w:p w:rsidR="002B55AD" w:rsidRDefault="002B55AD" w:rsidP="00256847">
            <w:pPr>
              <w:pStyle w:val="TLtablelist"/>
              <w:tabs>
                <w:tab w:val="left" w:pos="392"/>
              </w:tabs>
              <w:ind w:left="0" w:firstLine="0"/>
              <w:rPr>
                <w:rFonts w:cs="Arial"/>
                <w:sz w:val="20"/>
                <w:szCs w:val="20"/>
              </w:rPr>
            </w:pPr>
            <w:r>
              <w:rPr>
                <w:rFonts w:cs="Arial"/>
                <w:sz w:val="20"/>
                <w:szCs w:val="20"/>
              </w:rPr>
              <w:t>Asking the question ‘</w:t>
            </w:r>
            <w:r w:rsidRPr="00F2035D">
              <w:rPr>
                <w:rFonts w:cs="Arial"/>
                <w:b/>
                <w:i/>
                <w:sz w:val="20"/>
                <w:szCs w:val="20"/>
              </w:rPr>
              <w:t>How many 5s are there in 23?’</w:t>
            </w:r>
            <w:r>
              <w:rPr>
                <w:rFonts w:cs="Arial"/>
                <w:b/>
                <w:i/>
                <w:sz w:val="20"/>
                <w:szCs w:val="20"/>
              </w:rPr>
              <w:t xml:space="preserve"> </w:t>
            </w:r>
            <w:r>
              <w:rPr>
                <w:rFonts w:cs="Arial"/>
                <w:sz w:val="20"/>
                <w:szCs w:val="20"/>
              </w:rPr>
              <w:t>allows the opportunity to visualize the remainder.</w:t>
            </w:r>
          </w:p>
          <w:p w:rsidR="002B55AD" w:rsidRDefault="002B55AD" w:rsidP="00256847">
            <w:pPr>
              <w:pStyle w:val="TLtablelist"/>
              <w:tabs>
                <w:tab w:val="left" w:pos="392"/>
              </w:tabs>
              <w:ind w:left="0" w:firstLine="0"/>
              <w:rPr>
                <w:rFonts w:cs="Arial"/>
                <w:sz w:val="20"/>
                <w:szCs w:val="20"/>
              </w:rPr>
            </w:pPr>
            <w:r>
              <w:rPr>
                <w:rFonts w:cs="Arial"/>
                <w:sz w:val="20"/>
                <w:szCs w:val="20"/>
              </w:rPr>
              <w:t>The images of the cubes or the abacus below show 4 complete groups of 5 and a remainder of 3.</w:t>
            </w:r>
          </w:p>
          <w:p w:rsidR="002B55AD" w:rsidRDefault="002B55AD" w:rsidP="00256847">
            <w:pPr>
              <w:pStyle w:val="TLtablelist"/>
              <w:tabs>
                <w:tab w:val="left" w:pos="392"/>
              </w:tabs>
              <w:ind w:left="0" w:firstLine="0"/>
              <w:rPr>
                <w:rFonts w:cs="Arial"/>
                <w:sz w:val="20"/>
                <w:szCs w:val="20"/>
              </w:rPr>
            </w:pPr>
            <w:r>
              <w:rPr>
                <w:rFonts w:cs="Arial"/>
                <w:sz w:val="20"/>
                <w:szCs w:val="20"/>
              </w:rPr>
              <w:t>The Numicon image allows the ‘5’ and ‘3’ pieces to be placed over three ‘10’ pieces and see how many 5s make 20, along with the additional 3.</w:t>
            </w:r>
          </w:p>
          <w:p w:rsidR="002B55AD" w:rsidRPr="00F2035D" w:rsidRDefault="002B55AD" w:rsidP="00256847">
            <w:pPr>
              <w:pStyle w:val="TLtablelist"/>
              <w:tabs>
                <w:tab w:val="left" w:pos="392"/>
              </w:tabs>
              <w:ind w:left="0" w:firstLine="0"/>
              <w:rPr>
                <w:rFonts w:cs="Arial"/>
                <w:sz w:val="20"/>
                <w:szCs w:val="20"/>
              </w:rPr>
            </w:pPr>
            <w:r>
              <w:rPr>
                <w:noProof/>
                <w:lang w:eastAsia="en-GB"/>
              </w:rPr>
              <w:drawing>
                <wp:anchor distT="0" distB="0" distL="114300" distR="114300" simplePos="0" relativeHeight="252151808" behindDoc="1" locked="0" layoutInCell="1" allowOverlap="1" wp14:anchorId="60CD7164" wp14:editId="6CA7DA9B">
                  <wp:simplePos x="0" y="0"/>
                  <wp:positionH relativeFrom="column">
                    <wp:posOffset>258445</wp:posOffset>
                  </wp:positionH>
                  <wp:positionV relativeFrom="paragraph">
                    <wp:posOffset>596265</wp:posOffset>
                  </wp:positionV>
                  <wp:extent cx="2547862" cy="1800000"/>
                  <wp:effectExtent l="12700" t="12700" r="17780" b="16510"/>
                  <wp:wrapTight wrapText="bothSides">
                    <wp:wrapPolygon edited="0">
                      <wp:start x="-108" y="-152"/>
                      <wp:lineTo x="-108" y="21646"/>
                      <wp:lineTo x="21643" y="21646"/>
                      <wp:lineTo x="21643" y="-152"/>
                      <wp:lineTo x="-108" y="-152"/>
                    </wp:wrapPolygon>
                  </wp:wrapTight>
                  <wp:docPr id="2203" name="Picture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2547862" cy="1800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Pr>
                <w:rFonts w:cs="Arial"/>
                <w:sz w:val="20"/>
                <w:szCs w:val="20"/>
              </w:rPr>
              <w:t>The number rod image is almost a practical representation of a number line, especially when placed on the number track.</w:t>
            </w: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r>
              <w:rPr>
                <w:rFonts w:cs="Arial"/>
                <w:sz w:val="20"/>
                <w:szCs w:val="20"/>
              </w:rPr>
              <w:t xml:space="preserve">Division as grouping both with and without remainders can also be shown very effectively using children. </w:t>
            </w:r>
          </w:p>
          <w:p w:rsidR="002B55AD" w:rsidRDefault="00973C4F" w:rsidP="00256847">
            <w:pPr>
              <w:pStyle w:val="TLtablelist"/>
              <w:tabs>
                <w:tab w:val="left" w:pos="392"/>
              </w:tabs>
              <w:ind w:left="0" w:firstLine="0"/>
              <w:rPr>
                <w:rFonts w:cs="Arial"/>
                <w:sz w:val="20"/>
                <w:szCs w:val="20"/>
              </w:rPr>
            </w:pPr>
            <w:r>
              <w:rPr>
                <w:rFonts w:cs="Arial"/>
                <w:noProof/>
                <w:sz w:val="20"/>
                <w:szCs w:val="20"/>
                <w:lang w:eastAsia="en-GB"/>
              </w:rPr>
              <w:drawing>
                <wp:anchor distT="0" distB="0" distL="114300" distR="114300" simplePos="0" relativeHeight="252152832" behindDoc="1" locked="0" layoutInCell="1" allowOverlap="1" wp14:anchorId="131ED541" wp14:editId="1EEB09E8">
                  <wp:simplePos x="0" y="0"/>
                  <wp:positionH relativeFrom="column">
                    <wp:posOffset>8890</wp:posOffset>
                  </wp:positionH>
                  <wp:positionV relativeFrom="paragraph">
                    <wp:posOffset>286808</wp:posOffset>
                  </wp:positionV>
                  <wp:extent cx="1876301" cy="1334130"/>
                  <wp:effectExtent l="19050" t="19050" r="10160" b="19050"/>
                  <wp:wrapTight wrapText="bothSides">
                    <wp:wrapPolygon edited="0">
                      <wp:start x="-219" y="-309"/>
                      <wp:lineTo x="-219" y="21600"/>
                      <wp:lineTo x="21498" y="21600"/>
                      <wp:lineTo x="21498" y="-309"/>
                      <wp:lineTo x="-219" y="-309"/>
                    </wp:wrapPolygon>
                  </wp:wrapTight>
                  <wp:docPr id="41" name="Picture 41" descr="Macintosh HD:Users:dave:Dropbox:SoN Visual Policies:Visual Calculation Policy:Written Document:VCP Jpegs:VCP Jpegs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0" descr="Macintosh HD:Users:dave:Dropbox:SoN Visual Policies:Visual Calculation Policy:Written Document:VCP Jpegs:VCP Jpegs219.jp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876301" cy="133413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2B55AD">
              <w:rPr>
                <w:rFonts w:cs="Arial"/>
                <w:sz w:val="20"/>
                <w:szCs w:val="20"/>
              </w:rPr>
              <w:t xml:space="preserve">For 27 </w:t>
            </w:r>
            <w:r w:rsidR="002B55AD">
              <w:rPr>
                <w:rFonts w:ascii="MS Gothic" w:eastAsia="MS Gothic"/>
                <w:color w:val="000000"/>
              </w:rPr>
              <w:t>÷</w:t>
            </w:r>
            <w:r w:rsidR="002B55AD">
              <w:rPr>
                <w:rFonts w:cs="Arial"/>
                <w:sz w:val="20"/>
                <w:szCs w:val="20"/>
              </w:rPr>
              <w:t xml:space="preserve"> 4: - In the hall, use PE mats and ask children to move into groups of 4.  The remainder go into a hoop.  </w:t>
            </w:r>
          </w:p>
          <w:p w:rsidR="002B55AD" w:rsidRDefault="002B55AD" w:rsidP="00256847">
            <w:pPr>
              <w:pStyle w:val="TLtablelist"/>
              <w:tabs>
                <w:tab w:val="left" w:pos="392"/>
              </w:tabs>
              <w:ind w:left="0" w:firstLine="0"/>
              <w:rPr>
                <w:rFonts w:cs="Arial"/>
                <w:sz w:val="20"/>
                <w:szCs w:val="20"/>
              </w:rPr>
            </w:pPr>
            <w:r>
              <w:rPr>
                <w:rFonts w:cs="Arial"/>
                <w:sz w:val="20"/>
                <w:szCs w:val="20"/>
              </w:rPr>
              <w:t xml:space="preserve">The image on the left </w:t>
            </w:r>
          </w:p>
          <w:p w:rsidR="002B55AD" w:rsidRDefault="002B55AD" w:rsidP="00256847">
            <w:pPr>
              <w:pStyle w:val="TLtablelist"/>
              <w:tabs>
                <w:tab w:val="left" w:pos="392"/>
              </w:tabs>
              <w:ind w:left="0" w:firstLine="0"/>
              <w:rPr>
                <w:rFonts w:cs="Arial"/>
                <w:sz w:val="20"/>
                <w:szCs w:val="20"/>
              </w:rPr>
            </w:pPr>
            <w:r>
              <w:rPr>
                <w:rFonts w:cs="Arial"/>
                <w:sz w:val="20"/>
                <w:szCs w:val="20"/>
              </w:rPr>
              <w:t xml:space="preserve"> (Grouping Grid) can then be used back in class, with the 4s being the mats and 3 the remainder in the hoop.</w:t>
            </w:r>
          </w:p>
          <w:p w:rsidR="002B55AD" w:rsidRDefault="002B55AD" w:rsidP="00256847">
            <w:pPr>
              <w:pStyle w:val="TTtabletext"/>
              <w:tabs>
                <w:tab w:val="clear" w:pos="284"/>
                <w:tab w:val="left" w:pos="720"/>
              </w:tabs>
              <w:jc w:val="center"/>
              <w:rPr>
                <w:rFonts w:cs="Arial"/>
                <w:sz w:val="20"/>
                <w:szCs w:val="20"/>
              </w:rPr>
            </w:pPr>
          </w:p>
        </w:tc>
        <w:tc>
          <w:tcPr>
            <w:tcW w:w="3797" w:type="dxa"/>
            <w:tcBorders>
              <w:top w:val="single" w:sz="4" w:space="0" w:color="auto"/>
              <w:left w:val="single" w:sz="4" w:space="0" w:color="auto"/>
              <w:bottom w:val="single" w:sz="4" w:space="0" w:color="auto"/>
              <w:right w:val="single" w:sz="4" w:space="0" w:color="auto"/>
            </w:tcBorders>
          </w:tcPr>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tc>
      </w:tr>
    </w:tbl>
    <w:p w:rsidR="002B55AD" w:rsidRDefault="002B55AD" w:rsidP="002B55AD">
      <w:r>
        <w:br w:type="page"/>
      </w:r>
    </w:p>
    <w:p w:rsidR="002B55AD" w:rsidRDefault="002B55AD" w:rsidP="002B55AD">
      <w:pPr>
        <w:jc w:val="center"/>
        <w:rPr>
          <w:b/>
          <w:sz w:val="28"/>
          <w:szCs w:val="28"/>
        </w:rPr>
      </w:pPr>
      <w:r w:rsidRPr="002D15D0">
        <w:rPr>
          <w:b/>
          <w:sz w:val="28"/>
          <w:szCs w:val="28"/>
        </w:rPr>
        <w:lastRenderedPageBreak/>
        <w:t xml:space="preserve">Teaching </w:t>
      </w:r>
      <w:r>
        <w:rPr>
          <w:b/>
          <w:sz w:val="28"/>
          <w:szCs w:val="28"/>
        </w:rPr>
        <w:t xml:space="preserve">the Short </w:t>
      </w:r>
      <w:r w:rsidRPr="002D15D0">
        <w:rPr>
          <w:b/>
          <w:sz w:val="28"/>
          <w:szCs w:val="28"/>
        </w:rPr>
        <w:t>Division</w:t>
      </w:r>
      <w:r>
        <w:rPr>
          <w:b/>
          <w:sz w:val="28"/>
          <w:szCs w:val="28"/>
        </w:rPr>
        <w:t xml:space="preserve"> ‘Bus Stop’ </w:t>
      </w:r>
      <w:r w:rsidRPr="002D15D0">
        <w:rPr>
          <w:b/>
          <w:sz w:val="28"/>
          <w:szCs w:val="28"/>
        </w:rPr>
        <w:t xml:space="preserve"> </w:t>
      </w:r>
      <w:r>
        <w:rPr>
          <w:b/>
          <w:sz w:val="28"/>
          <w:szCs w:val="28"/>
        </w:rPr>
        <w:t xml:space="preserve">Method </w:t>
      </w:r>
      <w:r w:rsidRPr="002D15D0">
        <w:rPr>
          <w:b/>
          <w:sz w:val="28"/>
          <w:szCs w:val="28"/>
        </w:rPr>
        <w:t>with Understanding</w:t>
      </w:r>
    </w:p>
    <w:p w:rsidR="002B55AD" w:rsidRDefault="002B55AD" w:rsidP="002B55AD">
      <w:pPr>
        <w:jc w:val="center"/>
        <w:rPr>
          <w:b/>
          <w:sz w:val="28"/>
          <w:szCs w:val="28"/>
        </w:rPr>
      </w:pPr>
      <w:r>
        <w:rPr>
          <w:b/>
          <w:sz w:val="28"/>
          <w:szCs w:val="28"/>
        </w:rPr>
        <w:t>T</w:t>
      </w:r>
      <w:r w:rsidRPr="002D15D0">
        <w:rPr>
          <w:b/>
          <w:sz w:val="28"/>
          <w:szCs w:val="28"/>
        </w:rPr>
        <w:t>hrough the use of Concrete &amp; Pictorial Apparatus</w:t>
      </w:r>
    </w:p>
    <w:p w:rsidR="002B55AD" w:rsidRDefault="002B55AD" w:rsidP="002B55AD">
      <w:pPr>
        <w:jc w:val="center"/>
        <w:rPr>
          <w:b/>
          <w:sz w:val="28"/>
          <w:szCs w:val="28"/>
        </w:rPr>
      </w:pPr>
    </w:p>
    <w:p w:rsidR="002B55AD" w:rsidRDefault="002B55AD" w:rsidP="002B55AD">
      <w:pPr>
        <w:jc w:val="center"/>
        <w:rPr>
          <w:b/>
          <w:sz w:val="28"/>
          <w:szCs w:val="28"/>
        </w:rPr>
      </w:pPr>
      <w:r>
        <w:rPr>
          <w:b/>
          <w:sz w:val="28"/>
          <w:szCs w:val="28"/>
        </w:rPr>
        <w:t>Short Division as Sharing</w:t>
      </w:r>
    </w:p>
    <w:p w:rsidR="002B55AD" w:rsidRDefault="00973C4F" w:rsidP="002B55AD">
      <w:pPr>
        <w:jc w:val="center"/>
        <w:rPr>
          <w:b/>
          <w:sz w:val="28"/>
          <w:szCs w:val="28"/>
        </w:rPr>
      </w:pPr>
      <w:r>
        <w:rPr>
          <w:rFonts w:cs="Arial"/>
          <w:noProof/>
          <w:lang w:eastAsia="en-GB"/>
        </w:rPr>
        <w:drawing>
          <wp:anchor distT="0" distB="0" distL="114300" distR="114300" simplePos="0" relativeHeight="252228608" behindDoc="1" locked="0" layoutInCell="1" allowOverlap="1" wp14:anchorId="00170952" wp14:editId="6D148E11">
            <wp:simplePos x="0" y="0"/>
            <wp:positionH relativeFrom="column">
              <wp:posOffset>1007957</wp:posOffset>
            </wp:positionH>
            <wp:positionV relativeFrom="paragraph">
              <wp:posOffset>241300</wp:posOffset>
            </wp:positionV>
            <wp:extent cx="1950720" cy="1389380"/>
            <wp:effectExtent l="19050" t="19050" r="11430" b="20320"/>
            <wp:wrapTight wrapText="bothSides">
              <wp:wrapPolygon edited="0">
                <wp:start x="-211" y="-296"/>
                <wp:lineTo x="-211" y="21620"/>
                <wp:lineTo x="21516" y="21620"/>
                <wp:lineTo x="21516" y="-296"/>
                <wp:lineTo x="-211" y="-296"/>
              </wp:wrapPolygon>
            </wp:wrapTight>
            <wp:docPr id="515073" name="Picture 515073" descr="Macintosh HD:Users:dave:Dropbox:SoN Visual Policies:Visual Calculation Policy:Written Document:VCP Jpegs:VCP Jpegs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 descr="Macintosh HD:Users:dave:Dropbox:SoN Visual Policies:Visual Calculation Policy:Written Document:VCP Jpegs:VCP Jpegs232.jp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950720" cy="138938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Pr="002D15D0" w:rsidRDefault="002B55AD" w:rsidP="002B55AD">
      <w:pPr>
        <w:rPr>
          <w:sz w:val="22"/>
          <w:szCs w:val="22"/>
        </w:rPr>
      </w:pPr>
      <w:r>
        <w:rPr>
          <w:rFonts w:cs="Arial"/>
          <w:noProof/>
          <w:lang w:eastAsia="en-GB"/>
        </w:rPr>
        <w:drawing>
          <wp:anchor distT="0" distB="0" distL="114300" distR="114300" simplePos="0" relativeHeight="252227584" behindDoc="1" locked="0" layoutInCell="1" allowOverlap="1" wp14:anchorId="774B7B58" wp14:editId="1DB78DA2">
            <wp:simplePos x="0" y="0"/>
            <wp:positionH relativeFrom="column">
              <wp:posOffset>3478318</wp:posOffset>
            </wp:positionH>
            <wp:positionV relativeFrom="paragraph">
              <wp:posOffset>15663</wp:posOffset>
            </wp:positionV>
            <wp:extent cx="1970405" cy="1400810"/>
            <wp:effectExtent l="19050" t="19050" r="10795" b="27940"/>
            <wp:wrapTight wrapText="bothSides">
              <wp:wrapPolygon edited="0">
                <wp:start x="-209" y="-294"/>
                <wp:lineTo x="-209" y="21737"/>
                <wp:lineTo x="21510" y="21737"/>
                <wp:lineTo x="21510" y="-294"/>
                <wp:lineTo x="-209" y="-294"/>
              </wp:wrapPolygon>
            </wp:wrapTight>
            <wp:docPr id="515072" name="Picture 515072" descr="Macintosh HD:Users:dave:Dropbox:SoN Visual Policies:Visual Calculation Policy:Written Document:VCP Jpegs:VCP Jpegs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 descr="Macintosh HD:Users:dave:Dropbox:SoN Visual Policies:Visual Calculation Policy:Written Document:VCP Jpegs:VCP Jpegs234.jp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970405" cy="140081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B55AD"/>
    <w:p w:rsidR="002B55AD" w:rsidRDefault="002B55AD" w:rsidP="002B55AD"/>
    <w:p w:rsidR="002B55AD" w:rsidRDefault="002B55AD" w:rsidP="002B55AD"/>
    <w:p w:rsidR="002B55AD" w:rsidRDefault="002B55AD" w:rsidP="002B55AD"/>
    <w:p w:rsidR="002B55AD" w:rsidRDefault="002B55AD" w:rsidP="002B55AD"/>
    <w:p w:rsidR="002B55AD" w:rsidRDefault="002B55AD" w:rsidP="002B55AD"/>
    <w:p w:rsidR="00973C4F" w:rsidRDefault="00973C4F" w:rsidP="002B55AD"/>
    <w:p w:rsidR="002B55AD" w:rsidRDefault="002B55AD" w:rsidP="002B55AD">
      <w:r>
        <w:t xml:space="preserve">For many years the calculations above have been taught using the language of grouping.  </w:t>
      </w:r>
    </w:p>
    <w:p w:rsidR="002B55AD" w:rsidRDefault="002B55AD" w:rsidP="002B55AD">
      <w:r>
        <w:t>For the first calculation, the usual language associated with teaching it is ‘How many 4s in 7?’ (1 remainder 3) then ‘How many 4s in 32?’ (8)</w:t>
      </w:r>
    </w:p>
    <w:p w:rsidR="002B55AD" w:rsidRDefault="002B55AD" w:rsidP="002B55AD">
      <w:r>
        <w:t>For the second calculation, the language would be ‘How many 4s in 1?’ (0) so carry the 1 to the 3 then How many 4s in 13?’ (3 remainder 1) and How many 4s in 16?’ (4).</w:t>
      </w:r>
    </w:p>
    <w:p w:rsidR="002B55AD" w:rsidRDefault="002B55AD" w:rsidP="002B55AD">
      <w:r>
        <w:t>Although this ‘method’ does get the correct answer and is relatively easy to explain, it unfortunately removes all of the place value that children have been developing in addition, subtraction and multiplication so far.</w:t>
      </w:r>
    </w:p>
    <w:p w:rsidR="002B55AD" w:rsidRDefault="002B55AD" w:rsidP="002B55AD">
      <w:r>
        <w:t>The ‘7’ is actually worth 70 (or 7 Tens) in the first calculation.  The ‘1’ is worth 100 (or 10 Tens) in the second calculation.  If a child were to ask the teacher why they weren’t using place value, and that, by partitioning 136: -</w:t>
      </w:r>
    </w:p>
    <w:p w:rsidR="002B55AD" w:rsidRDefault="002B55AD" w:rsidP="002B55AD">
      <w:r>
        <w:t xml:space="preserve">100 </w:t>
      </w:r>
      <w:r>
        <w:rPr>
          <w:rFonts w:ascii="MS Gothic" w:eastAsia="MS Gothic"/>
          <w:color w:val="000000"/>
        </w:rPr>
        <w:t>÷</w:t>
      </w:r>
      <w:r>
        <w:rPr>
          <w:rFonts w:cs="Arial"/>
        </w:rPr>
        <w:t xml:space="preserve"> </w:t>
      </w:r>
      <w:r>
        <w:t>4 is 25 (</w:t>
      </w:r>
      <w:r w:rsidR="00256847">
        <w:t>i.e.</w:t>
      </w:r>
      <w:r>
        <w:t xml:space="preserve"> there are 25 fours in 100),         30 </w:t>
      </w:r>
      <w:r>
        <w:rPr>
          <w:rFonts w:ascii="MS Gothic" w:eastAsia="MS Gothic"/>
          <w:color w:val="000000"/>
        </w:rPr>
        <w:t>÷</w:t>
      </w:r>
      <w:r>
        <w:rPr>
          <w:rFonts w:cs="Arial"/>
        </w:rPr>
        <w:t xml:space="preserve"> </w:t>
      </w:r>
      <w:r>
        <w:t>4 is 7 remainder 2      and       6 divided by 4 is 1 remainder 2</w:t>
      </w:r>
    </w:p>
    <w:p w:rsidR="002B55AD" w:rsidRDefault="002B55AD" w:rsidP="002B55AD">
      <w:r>
        <w:t>how would the teacher respond?</w:t>
      </w:r>
    </w:p>
    <w:p w:rsidR="002B55AD" w:rsidRDefault="002B55AD" w:rsidP="002B55AD"/>
    <w:p w:rsidR="002B55AD" w:rsidRDefault="002B55AD" w:rsidP="002B55AD">
      <w:r>
        <w:t xml:space="preserve">The other main problem with the traditional teaching approach to standard short division is the lack of an image to support the teaching.  So far, for addition, subtraction and multiplication we have used Base 10 to visualise the calculation; therefore it would seem sensible to use the same images for division.  </w:t>
      </w:r>
    </w:p>
    <w:p w:rsidR="002B55AD" w:rsidRDefault="002B55AD" w:rsidP="002B55AD">
      <w:r>
        <w:t>Holding up a 100 piece, however, and asking ‘How many 4s are in this 100 would still generate the answer 25.</w:t>
      </w:r>
    </w:p>
    <w:p w:rsidR="002B55AD" w:rsidRDefault="002B55AD" w:rsidP="002B55AD"/>
    <w:p w:rsidR="002B55AD" w:rsidRDefault="002B55AD" w:rsidP="002B55AD">
      <w:r>
        <w:t>The ‘answer’ to this potential problem is to rethink the language used when representing the calculation, and to teach the ‘bus stop’ method as a sharing rather than grouping method.  If the language of sharing is used then the Base 10 picture for either of the calculations above is relatively easy to visualise and explain.</w:t>
      </w:r>
    </w:p>
    <w:p w:rsidR="002B55AD" w:rsidRDefault="00973C4F" w:rsidP="002B55AD">
      <w:r>
        <w:rPr>
          <w:noProof/>
          <w:lang w:eastAsia="en-GB"/>
        </w:rPr>
        <w:drawing>
          <wp:anchor distT="0" distB="0" distL="114300" distR="114300" simplePos="0" relativeHeight="252230656" behindDoc="1" locked="0" layoutInCell="1" allowOverlap="1" wp14:anchorId="704C40B7" wp14:editId="78F3638A">
            <wp:simplePos x="0" y="0"/>
            <wp:positionH relativeFrom="margin">
              <wp:posOffset>1840081</wp:posOffset>
            </wp:positionH>
            <wp:positionV relativeFrom="paragraph">
              <wp:posOffset>126141</wp:posOffset>
            </wp:positionV>
            <wp:extent cx="2748915" cy="389890"/>
            <wp:effectExtent l="0" t="0" r="0" b="3810"/>
            <wp:wrapTight wrapText="bothSides">
              <wp:wrapPolygon edited="0">
                <wp:start x="0" y="0"/>
                <wp:lineTo x="0" y="21107"/>
                <wp:lineTo x="21455" y="21107"/>
                <wp:lineTo x="21455" y="0"/>
                <wp:lineTo x="0" y="0"/>
              </wp:wrapPolygon>
            </wp:wrapTight>
            <wp:docPr id="515075" name="Picture 515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rotWithShape="1">
                    <a:blip r:embed="rId395" cstate="print">
                      <a:extLst>
                        <a:ext uri="{28A0092B-C50C-407E-A947-70E740481C1C}">
                          <a14:useLocalDpi xmlns:a14="http://schemas.microsoft.com/office/drawing/2010/main" val="0"/>
                        </a:ext>
                      </a:extLst>
                    </a:blip>
                    <a:srcRect l="3186" t="643" r="10361" b="82001"/>
                    <a:stretch/>
                  </pic:blipFill>
                  <pic:spPr bwMode="auto">
                    <a:xfrm>
                      <a:off x="0" y="0"/>
                      <a:ext cx="2748915" cy="389890"/>
                    </a:xfrm>
                    <a:prstGeom prst="rect">
                      <a:avLst/>
                    </a:prstGeom>
                    <a:noFill/>
                    <a:ln w="9525" cap="flat"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55AD" w:rsidRDefault="002B55AD" w:rsidP="002B55AD"/>
    <w:p w:rsidR="002B55AD" w:rsidRDefault="002B55AD" w:rsidP="002B55AD"/>
    <w:p w:rsidR="002B55AD" w:rsidRDefault="002B55AD" w:rsidP="002B55AD">
      <w:r>
        <w:t xml:space="preserve">We begin with 7 Tens and 2 Ones and ask the question </w:t>
      </w:r>
      <w:r>
        <w:tab/>
      </w:r>
      <w:r>
        <w:tab/>
        <w:t xml:space="preserve">Using the picture below, four of the Tens can be </w:t>
      </w:r>
    </w:p>
    <w:p w:rsidR="002B55AD" w:rsidRDefault="002B55AD" w:rsidP="002B55AD">
      <w:r>
        <w:t>‘How many whole Tens can be shared between 4?</w:t>
      </w:r>
      <w:r w:rsidRPr="005A6280">
        <w:t xml:space="preserve"> </w:t>
      </w:r>
      <w:r>
        <w:tab/>
      </w:r>
      <w:r>
        <w:tab/>
        <w:t>shared between 4 in whole Tens, leaving 3 Tens</w:t>
      </w:r>
    </w:p>
    <w:p w:rsidR="002B55AD" w:rsidRDefault="00973C4F" w:rsidP="002B55AD">
      <w:r>
        <w:rPr>
          <w:noProof/>
          <w:lang w:eastAsia="en-GB"/>
        </w:rPr>
        <w:drawing>
          <wp:anchor distT="0" distB="0" distL="114300" distR="114300" simplePos="0" relativeHeight="252231680" behindDoc="1" locked="0" layoutInCell="1" allowOverlap="1" wp14:anchorId="2D487E70" wp14:editId="45ACEBDF">
            <wp:simplePos x="0" y="0"/>
            <wp:positionH relativeFrom="margin">
              <wp:posOffset>3673052</wp:posOffset>
            </wp:positionH>
            <wp:positionV relativeFrom="paragraph">
              <wp:posOffset>67521</wp:posOffset>
            </wp:positionV>
            <wp:extent cx="2720975" cy="1234440"/>
            <wp:effectExtent l="0" t="0" r="0" b="0"/>
            <wp:wrapTight wrapText="bothSides">
              <wp:wrapPolygon edited="0">
                <wp:start x="0" y="0"/>
                <wp:lineTo x="0" y="21333"/>
                <wp:lineTo x="21474" y="21333"/>
                <wp:lineTo x="21474" y="0"/>
                <wp:lineTo x="0" y="0"/>
              </wp:wrapPolygon>
            </wp:wrapTight>
            <wp:docPr id="515076" name="Picture 515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rotWithShape="1">
                    <a:blip r:embed="rId395" cstate="print">
                      <a:extLst>
                        <a:ext uri="{28A0092B-C50C-407E-A947-70E740481C1C}">
                          <a14:useLocalDpi xmlns:a14="http://schemas.microsoft.com/office/drawing/2010/main" val="0"/>
                        </a:ext>
                      </a:extLst>
                    </a:blip>
                    <a:srcRect l="4454" t="65830" r="54342" b="7739"/>
                    <a:stretch/>
                  </pic:blipFill>
                  <pic:spPr bwMode="auto">
                    <a:xfrm>
                      <a:off x="0" y="0"/>
                      <a:ext cx="2720975" cy="1234440"/>
                    </a:xfrm>
                    <a:prstGeom prst="rect">
                      <a:avLst/>
                    </a:prstGeom>
                    <a:noFill/>
                    <a:ln w="9525" cap="flat"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229632" behindDoc="1" locked="0" layoutInCell="1" allowOverlap="1" wp14:anchorId="6FCDB59E" wp14:editId="15E1ADBF">
            <wp:simplePos x="0" y="0"/>
            <wp:positionH relativeFrom="margin">
              <wp:posOffset>41910</wp:posOffset>
            </wp:positionH>
            <wp:positionV relativeFrom="paragraph">
              <wp:posOffset>69850</wp:posOffset>
            </wp:positionV>
            <wp:extent cx="2776855" cy="1212850"/>
            <wp:effectExtent l="0" t="0" r="4445" b="6350"/>
            <wp:wrapTight wrapText="bothSides">
              <wp:wrapPolygon edited="0">
                <wp:start x="0" y="0"/>
                <wp:lineTo x="0" y="21487"/>
                <wp:lineTo x="21536" y="21487"/>
                <wp:lineTo x="21536" y="0"/>
                <wp:lineTo x="0" y="0"/>
              </wp:wrapPolygon>
            </wp:wrapTight>
            <wp:docPr id="515074" name="Picture 515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rotWithShape="1">
                    <a:blip r:embed="rId395" cstate="print">
                      <a:extLst>
                        <a:ext uri="{28A0092B-C50C-407E-A947-70E740481C1C}">
                          <a14:useLocalDpi xmlns:a14="http://schemas.microsoft.com/office/drawing/2010/main" val="0"/>
                        </a:ext>
                      </a:extLst>
                    </a:blip>
                    <a:srcRect l="3186" t="39854" r="54025" b="33722"/>
                    <a:stretch/>
                  </pic:blipFill>
                  <pic:spPr bwMode="auto">
                    <a:xfrm>
                      <a:off x="0" y="0"/>
                      <a:ext cx="2776855" cy="1212850"/>
                    </a:xfrm>
                    <a:prstGeom prst="rect">
                      <a:avLst/>
                    </a:prstGeom>
                    <a:noFill/>
                    <a:ln w="9525" cap="flat"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55AD" w:rsidRDefault="002B55AD" w:rsidP="002B55AD"/>
    <w:p w:rsidR="002B55AD" w:rsidRDefault="002B55AD" w:rsidP="002B55AD"/>
    <w:p w:rsidR="002B55AD" w:rsidRDefault="002B55AD" w:rsidP="002B55AD"/>
    <w:p w:rsidR="002B55AD" w:rsidRDefault="002B55AD" w:rsidP="002B55AD"/>
    <w:p w:rsidR="002B55AD" w:rsidRDefault="002B55AD" w:rsidP="002B55AD"/>
    <w:p w:rsidR="002B55AD" w:rsidRDefault="002B55AD" w:rsidP="002B55AD"/>
    <w:p w:rsidR="002B55AD" w:rsidRDefault="002B55AD" w:rsidP="002B55AD">
      <w:r>
        <w:lastRenderedPageBreak/>
        <w:t xml:space="preserve">The 3 remaining Tens are then exchanged / regrouped </w:t>
      </w:r>
      <w:r>
        <w:tab/>
      </w:r>
      <w:r>
        <w:tab/>
        <w:t xml:space="preserve">The 32 Ones are then shared between 4, with 8 </w:t>
      </w:r>
    </w:p>
    <w:p w:rsidR="002B55AD" w:rsidRDefault="002B55AD" w:rsidP="002B55AD">
      <w:r>
        <w:t xml:space="preserve">into 30 Ones, giving a total of 32 Ones </w:t>
      </w:r>
      <w:r>
        <w:tab/>
      </w:r>
      <w:r>
        <w:tab/>
      </w:r>
      <w:r>
        <w:tab/>
      </w:r>
      <w:r>
        <w:tab/>
        <w:t>given to each set</w:t>
      </w:r>
    </w:p>
    <w:p w:rsidR="002B55AD" w:rsidRDefault="00973C4F" w:rsidP="002B55AD">
      <w:r>
        <w:rPr>
          <w:noProof/>
          <w:lang w:eastAsia="en-GB"/>
        </w:rPr>
        <w:drawing>
          <wp:anchor distT="0" distB="0" distL="114300" distR="114300" simplePos="0" relativeHeight="252232704" behindDoc="1" locked="0" layoutInCell="1" allowOverlap="1" wp14:anchorId="19CA8CF8" wp14:editId="61F70107">
            <wp:simplePos x="0" y="0"/>
            <wp:positionH relativeFrom="margin">
              <wp:posOffset>76200</wp:posOffset>
            </wp:positionH>
            <wp:positionV relativeFrom="paragraph">
              <wp:posOffset>50800</wp:posOffset>
            </wp:positionV>
            <wp:extent cx="2891155" cy="1294130"/>
            <wp:effectExtent l="0" t="0" r="4445" b="1270"/>
            <wp:wrapTight wrapText="bothSides">
              <wp:wrapPolygon edited="0">
                <wp:start x="0" y="0"/>
                <wp:lineTo x="0" y="21409"/>
                <wp:lineTo x="21538" y="21409"/>
                <wp:lineTo x="21538" y="0"/>
                <wp:lineTo x="0" y="0"/>
              </wp:wrapPolygon>
            </wp:wrapTight>
            <wp:docPr id="515080" name="Picture 515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rotWithShape="1">
                    <a:blip r:embed="rId395" cstate="print">
                      <a:extLst>
                        <a:ext uri="{28A0092B-C50C-407E-A947-70E740481C1C}">
                          <a14:useLocalDpi xmlns:a14="http://schemas.microsoft.com/office/drawing/2010/main" val="0"/>
                        </a:ext>
                      </a:extLst>
                    </a:blip>
                    <a:srcRect l="47876" t="39854" r="10361" b="33722"/>
                    <a:stretch/>
                  </pic:blipFill>
                  <pic:spPr bwMode="auto">
                    <a:xfrm>
                      <a:off x="0" y="0"/>
                      <a:ext cx="2891155" cy="1294130"/>
                    </a:xfrm>
                    <a:prstGeom prst="rect">
                      <a:avLst/>
                    </a:prstGeom>
                    <a:noFill/>
                    <a:ln w="9525" cap="flat"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233728" behindDoc="1" locked="0" layoutInCell="1" allowOverlap="1" wp14:anchorId="241DDD6C" wp14:editId="310B37A9">
            <wp:simplePos x="0" y="0"/>
            <wp:positionH relativeFrom="margin">
              <wp:posOffset>3656541</wp:posOffset>
            </wp:positionH>
            <wp:positionV relativeFrom="paragraph">
              <wp:posOffset>89323</wp:posOffset>
            </wp:positionV>
            <wp:extent cx="2873375" cy="1246505"/>
            <wp:effectExtent l="0" t="0" r="0" b="0"/>
            <wp:wrapTight wrapText="bothSides">
              <wp:wrapPolygon edited="0">
                <wp:start x="0" y="0"/>
                <wp:lineTo x="0" y="21347"/>
                <wp:lineTo x="21481" y="21347"/>
                <wp:lineTo x="21481" y="0"/>
                <wp:lineTo x="0" y="0"/>
              </wp:wrapPolygon>
            </wp:wrapTight>
            <wp:docPr id="515082" name="Picture 515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rotWithShape="1">
                    <a:blip r:embed="rId395" cstate="print">
                      <a:extLst>
                        <a:ext uri="{28A0092B-C50C-407E-A947-70E740481C1C}">
                          <a14:useLocalDpi xmlns:a14="http://schemas.microsoft.com/office/drawing/2010/main" val="0"/>
                        </a:ext>
                      </a:extLst>
                    </a:blip>
                    <a:srcRect l="49144" t="66893" r="10949" b="8636"/>
                    <a:stretch/>
                  </pic:blipFill>
                  <pic:spPr bwMode="auto">
                    <a:xfrm>
                      <a:off x="0" y="0"/>
                      <a:ext cx="2873375" cy="1246505"/>
                    </a:xfrm>
                    <a:prstGeom prst="rect">
                      <a:avLst/>
                    </a:prstGeom>
                    <a:noFill/>
                    <a:ln w="9525" cap="flat"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55AD" w:rsidRPr="005A6280">
        <w:t xml:space="preserve"> </w:t>
      </w:r>
    </w:p>
    <w:p w:rsidR="002B55AD" w:rsidRDefault="002B55AD" w:rsidP="002B55AD"/>
    <w:p w:rsidR="002B55AD" w:rsidRDefault="002B55AD" w:rsidP="002B55AD"/>
    <w:p w:rsidR="002B55AD" w:rsidRDefault="002B55AD" w:rsidP="002B55AD"/>
    <w:p w:rsidR="002B55AD" w:rsidRDefault="002B55AD" w:rsidP="002B55AD"/>
    <w:p w:rsidR="002B55AD" w:rsidRDefault="002B55AD" w:rsidP="002B55AD"/>
    <w:p w:rsidR="002B55AD" w:rsidRDefault="002B55AD" w:rsidP="002B55AD"/>
    <w:p w:rsidR="002B55AD" w:rsidRDefault="002B55AD" w:rsidP="002B55AD">
      <w:r>
        <w:t>Using Base 10 to explain bus stop method by sharing, the answer is seen as 72 shared between 4 equals 18 each.</w:t>
      </w:r>
    </w:p>
    <w:p w:rsidR="002B55AD" w:rsidRDefault="002B55AD" w:rsidP="002B55AD"/>
    <w:p w:rsidR="002B55AD" w:rsidRDefault="002B55AD" w:rsidP="002B55AD">
      <w:pPr>
        <w:rPr>
          <w:rFonts w:ascii="MS Gothic" w:eastAsia="MS Gothic"/>
          <w:color w:val="000000"/>
        </w:rPr>
      </w:pPr>
      <w:r>
        <w:t xml:space="preserve">In a similar way, we can visualise 136 </w:t>
      </w:r>
      <w:r>
        <w:rPr>
          <w:rFonts w:ascii="MS Gothic" w:eastAsia="MS Gothic"/>
          <w:color w:val="000000"/>
        </w:rPr>
        <w:t>÷</w:t>
      </w:r>
      <w:r>
        <w:rPr>
          <w:rFonts w:ascii="MS Gothic" w:eastAsia="MS Gothic"/>
          <w:color w:val="000000"/>
        </w:rPr>
        <w:t xml:space="preserve"> 4.</w:t>
      </w:r>
    </w:p>
    <w:p w:rsidR="002B55AD" w:rsidRDefault="002B55AD" w:rsidP="002B55AD">
      <w:r>
        <w:rPr>
          <w:noProof/>
          <w:lang w:eastAsia="en-GB"/>
        </w:rPr>
        <w:drawing>
          <wp:anchor distT="0" distB="0" distL="114300" distR="114300" simplePos="0" relativeHeight="252234752" behindDoc="1" locked="0" layoutInCell="1" allowOverlap="1" wp14:anchorId="0DC15DC2" wp14:editId="4E36A68E">
            <wp:simplePos x="0" y="0"/>
            <wp:positionH relativeFrom="margin">
              <wp:posOffset>1476375</wp:posOffset>
            </wp:positionH>
            <wp:positionV relativeFrom="paragraph">
              <wp:posOffset>76200</wp:posOffset>
            </wp:positionV>
            <wp:extent cx="3752215" cy="517525"/>
            <wp:effectExtent l="0" t="0" r="635" b="0"/>
            <wp:wrapTight wrapText="bothSides">
              <wp:wrapPolygon edited="0">
                <wp:start x="0" y="0"/>
                <wp:lineTo x="0" y="20672"/>
                <wp:lineTo x="21494" y="20672"/>
                <wp:lineTo x="21494" y="0"/>
                <wp:lineTo x="0" y="0"/>
              </wp:wrapPolygon>
            </wp:wrapTight>
            <wp:docPr id="515084" name="Picture 515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396" cstate="print">
                      <a:extLst>
                        <a:ext uri="{28A0092B-C50C-407E-A947-70E740481C1C}">
                          <a14:useLocalDpi xmlns:a14="http://schemas.microsoft.com/office/drawing/2010/main" val="0"/>
                        </a:ext>
                      </a:extLst>
                    </a:blip>
                    <a:srcRect l="4287" t="1516" r="10351" b="81805"/>
                    <a:stretch/>
                  </pic:blipFill>
                  <pic:spPr bwMode="auto">
                    <a:xfrm>
                      <a:off x="0" y="0"/>
                      <a:ext cx="3752215" cy="517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55AD" w:rsidRDefault="002B55AD" w:rsidP="002B55AD"/>
    <w:p w:rsidR="002B55AD" w:rsidRDefault="002B55AD" w:rsidP="002B55AD"/>
    <w:p w:rsidR="002B55AD" w:rsidRDefault="002B55AD" w:rsidP="002B55AD"/>
    <w:p w:rsidR="002B55AD" w:rsidRDefault="002B55AD" w:rsidP="002B55AD">
      <w:r>
        <w:t>We start with 1 Hundred, 3 Tens &amp;</w:t>
      </w:r>
      <w:r>
        <w:tab/>
        <w:t xml:space="preserve">        No whole Hundreds can be shared </w:t>
      </w:r>
      <w:r>
        <w:tab/>
        <w:t xml:space="preserve">       The 13 Tens can now be shared</w:t>
      </w:r>
    </w:p>
    <w:p w:rsidR="002B55AD" w:rsidRDefault="002B55AD" w:rsidP="002B55AD">
      <w:r>
        <w:t>6 Ones, asking the question ‘How many         between 4 so we exchange / regroup     in whole Tens between 4, giving</w:t>
      </w:r>
    </w:p>
    <w:p w:rsidR="002B55AD" w:rsidRDefault="002B55AD" w:rsidP="002B55AD">
      <w:r>
        <w:t>whole Hundreds can be shared between 4?’  the Hundred into 10 Tens.  We now       3 Tens to reach set.</w:t>
      </w:r>
    </w:p>
    <w:p w:rsidR="002B55AD" w:rsidRDefault="00973C4F" w:rsidP="002B55AD">
      <w:r>
        <w:rPr>
          <w:noProof/>
          <w:lang w:eastAsia="en-GB"/>
        </w:rPr>
        <w:drawing>
          <wp:anchor distT="0" distB="0" distL="114300" distR="114300" simplePos="0" relativeHeight="252236800" behindDoc="1" locked="0" layoutInCell="1" allowOverlap="1" wp14:anchorId="0A85D06D" wp14:editId="790ADCFE">
            <wp:simplePos x="0" y="0"/>
            <wp:positionH relativeFrom="margin">
              <wp:posOffset>2480734</wp:posOffset>
            </wp:positionH>
            <wp:positionV relativeFrom="paragraph">
              <wp:posOffset>307129</wp:posOffset>
            </wp:positionV>
            <wp:extent cx="2113280" cy="1417320"/>
            <wp:effectExtent l="0" t="0" r="1270" b="0"/>
            <wp:wrapTight wrapText="bothSides">
              <wp:wrapPolygon edited="0">
                <wp:start x="0" y="0"/>
                <wp:lineTo x="0" y="21194"/>
                <wp:lineTo x="21418" y="21194"/>
                <wp:lineTo x="21418" y="0"/>
                <wp:lineTo x="0" y="0"/>
              </wp:wrapPolygon>
            </wp:wrapTight>
            <wp:docPr id="515087" name="Picture 515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97">
                      <a:extLst>
                        <a:ext uri="{28A0092B-C50C-407E-A947-70E740481C1C}">
                          <a14:useLocalDpi xmlns:a14="http://schemas.microsoft.com/office/drawing/2010/main" val="0"/>
                        </a:ext>
                      </a:extLst>
                    </a:blip>
                    <a:srcRect l="4533" t="66134" r="68707" b="8493"/>
                    <a:stretch/>
                  </pic:blipFill>
                  <pic:spPr bwMode="auto">
                    <a:xfrm>
                      <a:off x="0" y="0"/>
                      <a:ext cx="2113280" cy="1417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55AD">
        <w:rPr>
          <w:noProof/>
          <w:lang w:eastAsia="en-GB"/>
        </w:rPr>
        <w:drawing>
          <wp:anchor distT="0" distB="0" distL="114300" distR="114300" simplePos="0" relativeHeight="252237824" behindDoc="1" locked="0" layoutInCell="1" allowOverlap="1" wp14:anchorId="21A06F94" wp14:editId="22E53A03">
            <wp:simplePos x="0" y="0"/>
            <wp:positionH relativeFrom="page">
              <wp:posOffset>5271324</wp:posOffset>
            </wp:positionH>
            <wp:positionV relativeFrom="paragraph">
              <wp:posOffset>282082</wp:posOffset>
            </wp:positionV>
            <wp:extent cx="2113808" cy="1424528"/>
            <wp:effectExtent l="0" t="0" r="1270" b="4445"/>
            <wp:wrapTight wrapText="bothSides">
              <wp:wrapPolygon edited="0">
                <wp:start x="0" y="0"/>
                <wp:lineTo x="0" y="21379"/>
                <wp:lineTo x="21418" y="21379"/>
                <wp:lineTo x="21418" y="0"/>
                <wp:lineTo x="0" y="0"/>
              </wp:wrapPolygon>
            </wp:wrapTight>
            <wp:docPr id="515088" name="Picture 515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97">
                      <a:extLst>
                        <a:ext uri="{28A0092B-C50C-407E-A947-70E740481C1C}">
                          <a14:useLocalDpi xmlns:a14="http://schemas.microsoft.com/office/drawing/2010/main" val="0"/>
                        </a:ext>
                      </a:extLst>
                    </a:blip>
                    <a:srcRect l="33317" t="38951" r="39701" b="35322"/>
                    <a:stretch/>
                  </pic:blipFill>
                  <pic:spPr bwMode="auto">
                    <a:xfrm>
                      <a:off x="0" y="0"/>
                      <a:ext cx="2113808" cy="14245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55AD">
        <w:rPr>
          <w:noProof/>
          <w:lang w:eastAsia="en-GB"/>
        </w:rPr>
        <w:drawing>
          <wp:anchor distT="0" distB="0" distL="114300" distR="114300" simplePos="0" relativeHeight="252235776" behindDoc="1" locked="0" layoutInCell="1" allowOverlap="1" wp14:anchorId="4EEF563D" wp14:editId="34EF1954">
            <wp:simplePos x="0" y="0"/>
            <wp:positionH relativeFrom="margin">
              <wp:posOffset>-35370</wp:posOffset>
            </wp:positionH>
            <wp:positionV relativeFrom="paragraph">
              <wp:posOffset>224278</wp:posOffset>
            </wp:positionV>
            <wp:extent cx="2230120" cy="1531620"/>
            <wp:effectExtent l="0" t="0" r="0" b="0"/>
            <wp:wrapTight wrapText="bothSides">
              <wp:wrapPolygon edited="0">
                <wp:start x="0" y="0"/>
                <wp:lineTo x="0" y="21224"/>
                <wp:lineTo x="21403" y="21224"/>
                <wp:lineTo x="21403" y="0"/>
                <wp:lineTo x="0" y="0"/>
              </wp:wrapPolygon>
            </wp:wrapTight>
            <wp:docPr id="515086" name="Picture 515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97">
                      <a:extLst>
                        <a:ext uri="{28A0092B-C50C-407E-A947-70E740481C1C}">
                          <a14:useLocalDpi xmlns:a14="http://schemas.microsoft.com/office/drawing/2010/main" val="0"/>
                        </a:ext>
                      </a:extLst>
                    </a:blip>
                    <a:srcRect l="4532" t="37880" r="67853" b="35299"/>
                    <a:stretch/>
                  </pic:blipFill>
                  <pic:spPr bwMode="auto">
                    <a:xfrm>
                      <a:off x="0" y="0"/>
                      <a:ext cx="2230120" cy="1531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55AD">
        <w:tab/>
      </w:r>
      <w:r w:rsidR="002B55AD">
        <w:tab/>
      </w:r>
      <w:r w:rsidR="002B55AD">
        <w:tab/>
      </w:r>
      <w:r w:rsidR="002B55AD">
        <w:tab/>
      </w:r>
      <w:r w:rsidR="002B55AD">
        <w:tab/>
      </w:r>
      <w:r w:rsidR="002B55AD">
        <w:tab/>
        <w:t xml:space="preserve">        have 13 Tens</w:t>
      </w:r>
    </w:p>
    <w:p w:rsidR="002B55AD" w:rsidRDefault="002B55AD" w:rsidP="002B55AD"/>
    <w:p w:rsidR="002B55AD" w:rsidRDefault="002B55AD" w:rsidP="002B55AD">
      <w:r>
        <w:t xml:space="preserve">We can’t share the remaining Ten </w:t>
      </w:r>
      <w:r>
        <w:tab/>
        <w:t xml:space="preserve">         The 16 Ones are then shared between 4,</w:t>
      </w:r>
    </w:p>
    <w:p w:rsidR="002B55AD" w:rsidRDefault="002B55AD" w:rsidP="002B55AD">
      <w:r>
        <w:t>between 4 so we exchange / regroup it            with 4 Ones given to each set</w:t>
      </w:r>
    </w:p>
    <w:p w:rsidR="002B55AD" w:rsidRDefault="002B55AD" w:rsidP="002B55AD">
      <w:r>
        <w:rPr>
          <w:noProof/>
          <w:lang w:eastAsia="en-GB"/>
        </w:rPr>
        <w:drawing>
          <wp:anchor distT="0" distB="0" distL="114300" distR="114300" simplePos="0" relativeHeight="252239872" behindDoc="1" locked="0" layoutInCell="1" allowOverlap="1" wp14:anchorId="04D0FA34" wp14:editId="5C3E1F1E">
            <wp:simplePos x="0" y="0"/>
            <wp:positionH relativeFrom="margin">
              <wp:posOffset>2513965</wp:posOffset>
            </wp:positionH>
            <wp:positionV relativeFrom="paragraph">
              <wp:posOffset>180340</wp:posOffset>
            </wp:positionV>
            <wp:extent cx="2390775" cy="1661160"/>
            <wp:effectExtent l="0" t="0" r="9525" b="0"/>
            <wp:wrapTight wrapText="bothSides">
              <wp:wrapPolygon edited="0">
                <wp:start x="0" y="0"/>
                <wp:lineTo x="0" y="21303"/>
                <wp:lineTo x="21514" y="21303"/>
                <wp:lineTo x="21514" y="0"/>
                <wp:lineTo x="0" y="0"/>
              </wp:wrapPolygon>
            </wp:wrapTight>
            <wp:docPr id="515090" name="Picture 515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97">
                      <a:extLst>
                        <a:ext uri="{28A0092B-C50C-407E-A947-70E740481C1C}">
                          <a14:useLocalDpi xmlns:a14="http://schemas.microsoft.com/office/drawing/2010/main" val="0"/>
                        </a:ext>
                      </a:extLst>
                    </a:blip>
                    <a:srcRect l="61477" t="64947" r="10231" b="7207"/>
                    <a:stretch/>
                  </pic:blipFill>
                  <pic:spPr bwMode="auto">
                    <a:xfrm>
                      <a:off x="0" y="0"/>
                      <a:ext cx="2390775" cy="1661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into Ones.  We now have 16 Ones</w:t>
      </w:r>
    </w:p>
    <w:p w:rsidR="002B55AD" w:rsidRDefault="002B55AD" w:rsidP="002B55AD">
      <w:r>
        <w:rPr>
          <w:noProof/>
          <w:lang w:eastAsia="en-GB"/>
        </w:rPr>
        <w:drawing>
          <wp:anchor distT="0" distB="0" distL="114300" distR="114300" simplePos="0" relativeHeight="252238848" behindDoc="1" locked="0" layoutInCell="1" allowOverlap="1" wp14:anchorId="12939B93" wp14:editId="62540B69">
            <wp:simplePos x="0" y="0"/>
            <wp:positionH relativeFrom="margin">
              <wp:posOffset>-29633</wp:posOffset>
            </wp:positionH>
            <wp:positionV relativeFrom="paragraph">
              <wp:posOffset>35983</wp:posOffset>
            </wp:positionV>
            <wp:extent cx="2232660" cy="1466850"/>
            <wp:effectExtent l="0" t="0" r="0" b="0"/>
            <wp:wrapTight wrapText="bothSides">
              <wp:wrapPolygon edited="0">
                <wp:start x="0" y="0"/>
                <wp:lineTo x="0" y="21319"/>
                <wp:lineTo x="21379" y="21319"/>
                <wp:lineTo x="21379" y="0"/>
                <wp:lineTo x="0" y="0"/>
              </wp:wrapPolygon>
            </wp:wrapTight>
            <wp:docPr id="515089" name="Picture 515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97">
                      <a:extLst>
                        <a:ext uri="{28A0092B-C50C-407E-A947-70E740481C1C}">
                          <a14:useLocalDpi xmlns:a14="http://schemas.microsoft.com/office/drawing/2010/main" val="0"/>
                        </a:ext>
                      </a:extLst>
                    </a:blip>
                    <a:srcRect l="33383" t="65868" r="39036" b="8493"/>
                    <a:stretch/>
                  </pic:blipFill>
                  <pic:spPr bwMode="auto">
                    <a:xfrm>
                      <a:off x="0" y="0"/>
                      <a:ext cx="2232660" cy="1466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55AD" w:rsidRDefault="002B55AD" w:rsidP="002B55AD">
      <w:r>
        <w:t>Using Base 10 to explain bus stop method by sharing, the answer is seen as 136 shared between 4 equals 34 each.</w:t>
      </w:r>
    </w:p>
    <w:p w:rsidR="002B55AD" w:rsidRDefault="002B55AD" w:rsidP="002B55AD"/>
    <w:p w:rsidR="002B55AD" w:rsidRDefault="002B55AD" w:rsidP="002B55AD"/>
    <w:p w:rsidR="002B55AD" w:rsidRDefault="002B55AD" w:rsidP="002B55AD"/>
    <w:p w:rsidR="002B55AD" w:rsidRDefault="002B55AD" w:rsidP="002B55AD">
      <w:r>
        <w:t>If the sharing model is adopted for all visualisations of ‘bus stop’ method / standard short division, and is practised many times practically before it is actually written down then children will not only have a far better concrete understanding of dividing 2 and 3 digit numbers by a single digit, they will also be able to give clear, reasoned explanations as to why the bus stop method works.</w:t>
      </w:r>
    </w:p>
    <w:p w:rsidR="002B55AD" w:rsidRDefault="002B55AD" w:rsidP="002B55AD"/>
    <w:p w:rsidR="002B55AD" w:rsidRDefault="00973C4F" w:rsidP="002B55AD">
      <w:r>
        <w:rPr>
          <w:noProof/>
          <w:lang w:eastAsia="en-GB"/>
        </w:rPr>
        <w:lastRenderedPageBreak/>
        <w:drawing>
          <wp:anchor distT="0" distB="0" distL="114300" distR="114300" simplePos="0" relativeHeight="252274688" behindDoc="1" locked="0" layoutInCell="1" allowOverlap="1" wp14:anchorId="5354278E" wp14:editId="2ADADA8E">
            <wp:simplePos x="0" y="0"/>
            <wp:positionH relativeFrom="margin">
              <wp:posOffset>-65405</wp:posOffset>
            </wp:positionH>
            <wp:positionV relativeFrom="paragraph">
              <wp:posOffset>423</wp:posOffset>
            </wp:positionV>
            <wp:extent cx="4120515" cy="2912745"/>
            <wp:effectExtent l="12700" t="12700" r="6985" b="8255"/>
            <wp:wrapTight wrapText="bothSides">
              <wp:wrapPolygon edited="0">
                <wp:start x="-67" y="-94"/>
                <wp:lineTo x="-67" y="21567"/>
                <wp:lineTo x="21570" y="21567"/>
                <wp:lineTo x="21570" y="-94"/>
                <wp:lineTo x="-67" y="-94"/>
              </wp:wrapPolygon>
            </wp:wrapTight>
            <wp:docPr id="516102" name="Picture 516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4120515" cy="2912745"/>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2B55AD">
        <w:t>Children should continue to use apparatus to support their understanding of the calculation even as the dividend gets larger.</w:t>
      </w:r>
    </w:p>
    <w:p w:rsidR="002B55AD" w:rsidRDefault="002B55AD" w:rsidP="002B55AD">
      <w:r>
        <w:t>Explaining the process on the left: -</w:t>
      </w:r>
    </w:p>
    <w:p w:rsidR="002B55AD" w:rsidRDefault="002B55AD" w:rsidP="002B55AD">
      <w:r>
        <w:t>We share 5 Hundreds (in Hundreds) between 4, giving 1 Hundred each (Pics 1&amp;2)</w:t>
      </w:r>
      <w:r w:rsidR="00973C4F">
        <w:t>.</w:t>
      </w:r>
    </w:p>
    <w:p w:rsidR="002B55AD" w:rsidRDefault="002B55AD" w:rsidP="002B55AD">
      <w:r>
        <w:t>The remaining Hundred is regrouped into Tens, giving 13 Tens (Pic 3).</w:t>
      </w:r>
    </w:p>
    <w:p w:rsidR="002B55AD" w:rsidRDefault="002B55AD" w:rsidP="002B55AD">
      <w:r>
        <w:t>These are shared between 4, giving 3 Tens each (Pic 4)</w:t>
      </w:r>
      <w:r w:rsidR="00973C4F">
        <w:t>.</w:t>
      </w:r>
    </w:p>
    <w:p w:rsidR="002B55AD" w:rsidRDefault="002B55AD" w:rsidP="002B55AD">
      <w:r>
        <w:t>The remaining 10 is regrouped into Ones.  The 16 Ones are now shared between 4, giving 4 each (Pics 5 &amp; 6)</w:t>
      </w:r>
      <w:r w:rsidR="00973C4F">
        <w:t>.</w:t>
      </w:r>
    </w:p>
    <w:p w:rsidR="002B55AD" w:rsidRDefault="002B55AD" w:rsidP="002B55AD"/>
    <w:p w:rsidR="002B55AD" w:rsidRDefault="002B55AD" w:rsidP="002B55AD"/>
    <w:p w:rsidR="002B55AD" w:rsidRDefault="002B55AD" w:rsidP="002B55AD">
      <w:r>
        <w:t>Once this process is clearly understood and can be explained with a range of examples, the children are then equipped to use the ‘bus stop’ method.  At any point the teacher can confirm their understanding by asking them to explain how the method works.</w:t>
      </w:r>
    </w:p>
    <w:p w:rsidR="002B55AD" w:rsidRDefault="00973C4F" w:rsidP="002B55AD">
      <w:r>
        <w:rPr>
          <w:noProof/>
          <w:lang w:eastAsia="en-GB"/>
        </w:rPr>
        <w:drawing>
          <wp:anchor distT="0" distB="0" distL="114300" distR="114300" simplePos="0" relativeHeight="252275712" behindDoc="1" locked="0" layoutInCell="1" allowOverlap="1" wp14:anchorId="2FF8CFBE" wp14:editId="42A5C457">
            <wp:simplePos x="0" y="0"/>
            <wp:positionH relativeFrom="margin">
              <wp:posOffset>-59266</wp:posOffset>
            </wp:positionH>
            <wp:positionV relativeFrom="paragraph">
              <wp:posOffset>118110</wp:posOffset>
            </wp:positionV>
            <wp:extent cx="4152900" cy="2935605"/>
            <wp:effectExtent l="12700" t="12700" r="12700" b="10795"/>
            <wp:wrapTight wrapText="bothSides">
              <wp:wrapPolygon edited="0">
                <wp:start x="-66" y="-93"/>
                <wp:lineTo x="-66" y="21586"/>
                <wp:lineTo x="21600" y="21586"/>
                <wp:lineTo x="21600" y="-93"/>
                <wp:lineTo x="-66" y="-93"/>
              </wp:wrapPolygon>
            </wp:wrapTight>
            <wp:docPr id="516101" name="Picture 516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4152900" cy="2935605"/>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rsidR="002B55AD" w:rsidRDefault="002B55AD" w:rsidP="002B55AD">
      <w:r>
        <w:t>Even when the dividend is beyond 1000 it is worth spending a few lessons using apparatus and / or drawing the Base 10 to explain 4 digit regrouping.</w:t>
      </w:r>
    </w:p>
    <w:p w:rsidR="002B55AD" w:rsidRDefault="002B55AD" w:rsidP="002B55AD">
      <w:r>
        <w:t>In brief, as the process on the left demonstrates: -</w:t>
      </w:r>
    </w:p>
    <w:p w:rsidR="002B55AD" w:rsidRDefault="002B55AD" w:rsidP="002B55AD">
      <w:r>
        <w:t>The Thousand cannot be shared (in thousands) between 6 (Pic1) so it is regrouped into 10 Hundreds (Pic2). There are now 12 Hundreds, which are equally shared between 6, giving 2 each (Pic3).</w:t>
      </w:r>
    </w:p>
    <w:p w:rsidR="002B55AD" w:rsidRDefault="002B55AD" w:rsidP="002B55AD">
      <w:r>
        <w:t>The 7 Tens are shared between 6, giving 1 each (Pic4).  The remaining Ten is regrouped into 10 Ones (Pic5).  There are now 18 Ones which are shared equally between 6, giving 3 each.</w:t>
      </w:r>
    </w:p>
    <w:p w:rsidR="002B55AD" w:rsidRDefault="002B55AD" w:rsidP="002B55AD"/>
    <w:p w:rsidR="002B55AD" w:rsidRDefault="002B55AD" w:rsidP="002B55AD">
      <w:r>
        <w:t xml:space="preserve">The policy below for written methods demonstrates and explains standard methods as sharing, initially using apparatus, and then purely in the abstract for long division.   </w:t>
      </w:r>
    </w:p>
    <w:p w:rsidR="002B55AD" w:rsidRDefault="002B55AD" w:rsidP="002B55AD"/>
    <w:p w:rsidR="002B55AD" w:rsidRDefault="002B55AD" w:rsidP="002B55AD">
      <w:r>
        <w:t>The chunking method (both Find The Hunk and NNS formats) give an alternative approach / jotting for both short and long division.</w:t>
      </w:r>
    </w:p>
    <w:p w:rsidR="002B55AD" w:rsidRDefault="002B55AD" w:rsidP="002B55AD"/>
    <w:p w:rsidR="00973C4F" w:rsidRDefault="00973C4F">
      <w:r>
        <w:br w:type="column"/>
      </w:r>
    </w:p>
    <w:tbl>
      <w:tblPr>
        <w:tblStyle w:val="TableGrid"/>
        <w:tblW w:w="10455" w:type="dxa"/>
        <w:tblInd w:w="0" w:type="dxa"/>
        <w:tblLayout w:type="fixed"/>
        <w:tblLook w:val="04A0" w:firstRow="1" w:lastRow="0" w:firstColumn="1" w:lastColumn="0" w:noHBand="0" w:noVBand="1"/>
      </w:tblPr>
      <w:tblGrid>
        <w:gridCol w:w="1413"/>
        <w:gridCol w:w="4521"/>
        <w:gridCol w:w="15"/>
        <w:gridCol w:w="4506"/>
      </w:tblGrid>
      <w:tr w:rsidR="002B55AD" w:rsidTr="00680B98">
        <w:tc>
          <w:tcPr>
            <w:tcW w:w="1413" w:type="dxa"/>
            <w:vMerge w:val="restart"/>
            <w:shd w:val="clear" w:color="auto" w:fill="0070C0"/>
            <w:hideMark/>
          </w:tcPr>
          <w:p w:rsidR="002B55AD" w:rsidRDefault="002B55AD" w:rsidP="00680B98">
            <w:pPr>
              <w:jc w:val="center"/>
              <w:rPr>
                <w:sz w:val="40"/>
                <w:szCs w:val="40"/>
              </w:rPr>
            </w:pPr>
            <w:r>
              <w:rPr>
                <w:sz w:val="24"/>
                <w:szCs w:val="24"/>
              </w:rPr>
              <w:br w:type="page"/>
            </w:r>
            <w:r>
              <w:rPr>
                <w:sz w:val="24"/>
                <w:szCs w:val="24"/>
              </w:rPr>
              <w:br w:type="page"/>
            </w:r>
            <w:r>
              <w:rPr>
                <w:b/>
                <w:color w:val="FFFFFF"/>
                <w:sz w:val="40"/>
                <w:szCs w:val="40"/>
              </w:rPr>
              <w:t>Stage 2</w:t>
            </w:r>
          </w:p>
        </w:tc>
        <w:tc>
          <w:tcPr>
            <w:tcW w:w="9042" w:type="dxa"/>
            <w:gridSpan w:val="3"/>
            <w:shd w:val="clear" w:color="auto" w:fill="0070C0"/>
            <w:hideMark/>
          </w:tcPr>
          <w:p w:rsidR="002B55AD" w:rsidRDefault="002B55AD" w:rsidP="00256847">
            <w:pPr>
              <w:rPr>
                <w:b/>
                <w:color w:val="FFFFFF"/>
                <w:sz w:val="40"/>
                <w:szCs w:val="40"/>
              </w:rPr>
            </w:pPr>
            <w:r>
              <w:rPr>
                <w:b/>
                <w:color w:val="FFFFFF"/>
                <w:sz w:val="40"/>
                <w:szCs w:val="40"/>
              </w:rPr>
              <w:t>Chunking &amp; Standard Methods</w:t>
            </w:r>
          </w:p>
        </w:tc>
      </w:tr>
      <w:tr w:rsidR="002B55AD" w:rsidTr="00680B98">
        <w:tc>
          <w:tcPr>
            <w:tcW w:w="1413" w:type="dxa"/>
            <w:vMerge/>
            <w:shd w:val="clear" w:color="auto" w:fill="0070C0"/>
            <w:hideMark/>
          </w:tcPr>
          <w:p w:rsidR="002B55AD" w:rsidRDefault="002B55AD" w:rsidP="00256847">
            <w:pPr>
              <w:spacing w:before="0" w:after="0"/>
              <w:rPr>
                <w:sz w:val="40"/>
                <w:szCs w:val="40"/>
              </w:rPr>
            </w:pPr>
          </w:p>
        </w:tc>
        <w:tc>
          <w:tcPr>
            <w:tcW w:w="4536" w:type="dxa"/>
            <w:gridSpan w:val="2"/>
            <w:shd w:val="clear" w:color="auto" w:fill="0070C0"/>
            <w:hideMark/>
          </w:tcPr>
          <w:p w:rsidR="002B55AD" w:rsidRDefault="002B55AD" w:rsidP="00256847">
            <w:pPr>
              <w:jc w:val="center"/>
              <w:rPr>
                <w:b/>
                <w:color w:val="FFFFFF" w:themeColor="background1"/>
                <w:sz w:val="40"/>
                <w:szCs w:val="40"/>
              </w:rPr>
            </w:pPr>
            <w:r>
              <w:rPr>
                <w:rFonts w:cs="Arial"/>
                <w:b/>
                <w:color w:val="FFFFFF" w:themeColor="background1"/>
                <w:sz w:val="40"/>
                <w:szCs w:val="40"/>
              </w:rPr>
              <w:t>Standard Methods</w:t>
            </w:r>
            <w:r>
              <w:rPr>
                <w:b/>
                <w:color w:val="FFFFFF" w:themeColor="background1"/>
                <w:sz w:val="40"/>
                <w:szCs w:val="40"/>
              </w:rPr>
              <w:t xml:space="preserve"> </w:t>
            </w:r>
          </w:p>
          <w:p w:rsidR="002B55AD" w:rsidRDefault="002B55AD" w:rsidP="00256847">
            <w:pPr>
              <w:jc w:val="center"/>
              <w:rPr>
                <w:b/>
                <w:color w:val="FFFFFF" w:themeColor="background1"/>
                <w:sz w:val="40"/>
                <w:szCs w:val="40"/>
              </w:rPr>
            </w:pPr>
          </w:p>
        </w:tc>
        <w:tc>
          <w:tcPr>
            <w:tcW w:w="4506" w:type="dxa"/>
            <w:shd w:val="clear" w:color="auto" w:fill="0070C0"/>
            <w:hideMark/>
          </w:tcPr>
          <w:p w:rsidR="002B55AD" w:rsidRDefault="002B55AD" w:rsidP="00256847">
            <w:pPr>
              <w:jc w:val="center"/>
              <w:rPr>
                <w:b/>
                <w:color w:val="FFFFFF" w:themeColor="background1"/>
                <w:sz w:val="40"/>
                <w:szCs w:val="40"/>
              </w:rPr>
            </w:pPr>
            <w:r>
              <w:rPr>
                <w:b/>
                <w:color w:val="FFFFFF" w:themeColor="background1"/>
                <w:sz w:val="40"/>
                <w:szCs w:val="40"/>
              </w:rPr>
              <w:t>Chunking</w:t>
            </w:r>
          </w:p>
          <w:p w:rsidR="002B55AD" w:rsidRDefault="002B55AD" w:rsidP="00256847">
            <w:pPr>
              <w:jc w:val="center"/>
              <w:rPr>
                <w:rFonts w:cs="Arial"/>
                <w:b/>
                <w:color w:val="FFFFFF" w:themeColor="background1"/>
                <w:sz w:val="32"/>
                <w:szCs w:val="32"/>
              </w:rPr>
            </w:pPr>
            <w:r>
              <w:rPr>
                <w:b/>
                <w:color w:val="FFFFFF" w:themeColor="background1"/>
                <w:sz w:val="32"/>
                <w:szCs w:val="32"/>
              </w:rPr>
              <w:t>Find the Hunk</w:t>
            </w:r>
            <w:r>
              <w:rPr>
                <w:rFonts w:cs="Arial"/>
                <w:b/>
                <w:color w:val="FFFFFF" w:themeColor="background1"/>
                <w:sz w:val="32"/>
                <w:szCs w:val="32"/>
              </w:rPr>
              <w:t xml:space="preserve"> &amp;</w:t>
            </w:r>
          </w:p>
          <w:p w:rsidR="002B55AD" w:rsidRDefault="002B55AD" w:rsidP="00256847">
            <w:pPr>
              <w:pStyle w:val="TLtablelist"/>
              <w:tabs>
                <w:tab w:val="clear" w:pos="284"/>
                <w:tab w:val="left" w:pos="392"/>
              </w:tabs>
              <w:jc w:val="center"/>
              <w:rPr>
                <w:rFonts w:cs="Arial"/>
                <w:b/>
                <w:color w:val="FFFFFF" w:themeColor="background1"/>
                <w:sz w:val="40"/>
                <w:szCs w:val="40"/>
              </w:rPr>
            </w:pPr>
            <w:r>
              <w:rPr>
                <w:rFonts w:cs="Arial"/>
                <w:b/>
                <w:color w:val="FFFFFF" w:themeColor="background1"/>
                <w:sz w:val="32"/>
                <w:szCs w:val="32"/>
              </w:rPr>
              <w:t>NNS Chunking</w:t>
            </w:r>
          </w:p>
        </w:tc>
      </w:tr>
      <w:tr w:rsidR="002B55AD" w:rsidTr="006B48C7">
        <w:tc>
          <w:tcPr>
            <w:tcW w:w="10455" w:type="dxa"/>
            <w:gridSpan w:val="4"/>
          </w:tcPr>
          <w:p w:rsidR="002B55AD" w:rsidRDefault="002B55AD" w:rsidP="00256847">
            <w:pPr>
              <w:pStyle w:val="TLtablelist"/>
              <w:tabs>
                <w:tab w:val="clear" w:pos="284"/>
                <w:tab w:val="left" w:pos="392"/>
              </w:tabs>
              <w:rPr>
                <w:rFonts w:cs="Arial"/>
                <w:b/>
                <w:sz w:val="20"/>
                <w:szCs w:val="20"/>
              </w:rPr>
            </w:pPr>
          </w:p>
        </w:tc>
      </w:tr>
      <w:tr w:rsidR="002B55AD" w:rsidTr="006B48C7">
        <w:tc>
          <w:tcPr>
            <w:tcW w:w="1413" w:type="dxa"/>
          </w:tcPr>
          <w:p w:rsidR="002B55AD" w:rsidRDefault="002B55AD" w:rsidP="00256847">
            <w:pPr>
              <w:jc w:val="center"/>
              <w:rPr>
                <w:noProof/>
              </w:rPr>
            </w:pPr>
            <w:r>
              <w:rPr>
                <w:noProof/>
                <w:lang w:eastAsia="en-GB"/>
              </w:rPr>
              <w:drawing>
                <wp:inline distT="0" distB="0" distL="0" distR="0" wp14:anchorId="66343058" wp14:editId="1EE83672">
                  <wp:extent cx="668253" cy="482177"/>
                  <wp:effectExtent l="0" t="0" r="5080" b="635"/>
                  <wp:docPr id="40" name="Picture 40" descr="Macintosh HD:Users:dave:Dropbox:SoN Visual Policies:Visual Calculation Policy:Written Document:Year Group JPegs:Year Group Pages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8" descr="Macintosh HD:Users:dave:Dropbox:SoN Visual Policies:Visual Calculation Policy:Written Document:Year Group JPegs:Year Group Pages45.jpg"/>
                          <pic:cNvPicPr>
                            <a:picLocks noChangeAspect="1" noChangeArrowheads="1"/>
                          </pic:cNvPicPr>
                        </pic:nvPicPr>
                        <pic:blipFill rotWithShape="1">
                          <a:blip r:embed="rId400">
                            <a:extLst>
                              <a:ext uri="{28A0092B-C50C-407E-A947-70E740481C1C}">
                                <a14:useLocalDpi xmlns:a14="http://schemas.microsoft.com/office/drawing/2010/main" val="0"/>
                              </a:ext>
                            </a:extLst>
                          </a:blip>
                          <a:srcRect l="19538" t="16621" r="16209" b="15767"/>
                          <a:stretch/>
                        </pic:blipFill>
                        <pic:spPr bwMode="auto">
                          <a:xfrm>
                            <a:off x="0" y="0"/>
                            <a:ext cx="682579" cy="4925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gridSpan w:val="2"/>
            <w:hideMark/>
          </w:tcPr>
          <w:p w:rsidR="002B55AD" w:rsidRDefault="002B55AD" w:rsidP="00256847">
            <w:pPr>
              <w:pStyle w:val="TLtablelist"/>
              <w:widowControl w:val="0"/>
              <w:tabs>
                <w:tab w:val="clear" w:pos="284"/>
                <w:tab w:val="left" w:pos="392"/>
              </w:tabs>
              <w:ind w:left="0" w:firstLine="0"/>
              <w:rPr>
                <w:rFonts w:cs="Arial"/>
                <w:sz w:val="20"/>
                <w:szCs w:val="20"/>
              </w:rPr>
            </w:pPr>
          </w:p>
        </w:tc>
        <w:tc>
          <w:tcPr>
            <w:tcW w:w="4506" w:type="dxa"/>
          </w:tcPr>
          <w:p w:rsidR="002B55AD" w:rsidRDefault="002B55AD" w:rsidP="00256847">
            <w:pPr>
              <w:pStyle w:val="TLtablelist"/>
              <w:tabs>
                <w:tab w:val="clear" w:pos="284"/>
                <w:tab w:val="left" w:pos="392"/>
              </w:tabs>
              <w:jc w:val="center"/>
              <w:rPr>
                <w:rFonts w:cs="Arial"/>
                <w:noProof/>
                <w:sz w:val="20"/>
                <w:szCs w:val="20"/>
              </w:rPr>
            </w:pPr>
            <w:r>
              <w:rPr>
                <w:rFonts w:cs="Arial"/>
                <w:noProof/>
                <w:sz w:val="20"/>
                <w:szCs w:val="20"/>
                <w:lang w:eastAsia="en-GB"/>
              </w:rPr>
              <w:drawing>
                <wp:anchor distT="0" distB="0" distL="114300" distR="114300" simplePos="0" relativeHeight="252240896" behindDoc="1" locked="0" layoutInCell="1" allowOverlap="1" wp14:anchorId="6BD318A8" wp14:editId="1C65D042">
                  <wp:simplePos x="0" y="0"/>
                  <wp:positionH relativeFrom="column">
                    <wp:posOffset>257753</wp:posOffset>
                  </wp:positionH>
                  <wp:positionV relativeFrom="paragraph">
                    <wp:posOffset>170122</wp:posOffset>
                  </wp:positionV>
                  <wp:extent cx="2160905" cy="1536065"/>
                  <wp:effectExtent l="19050" t="19050" r="10795" b="26035"/>
                  <wp:wrapTight wrapText="bothSides">
                    <wp:wrapPolygon edited="0">
                      <wp:start x="-190" y="-268"/>
                      <wp:lineTo x="-190" y="21698"/>
                      <wp:lineTo x="21517" y="21698"/>
                      <wp:lineTo x="21517" y="-268"/>
                      <wp:lineTo x="-190" y="-268"/>
                    </wp:wrapPolygon>
                  </wp:wrapTight>
                  <wp:docPr id="39" name="Picture 39" descr="Macintosh HD:Users:dave:Dropbox:SoN Visual Policies:Visual Calculation Policy:Written Document:VCP Jpegs:VCP Jpegs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1" descr="Macintosh HD:Users:dave:Dropbox:SoN Visual Policies:Visual Calculation Policy:Written Document:VCP Jpegs:VCP Jpegs220.jp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160905" cy="153606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sz w:val="20"/>
                <w:szCs w:val="20"/>
              </w:rPr>
              <w:t>As previously encountered in Y2, developing an understanding of division with the number line is an excellent way of linking division to multiplication.  It can show division both as repeated subtraction, but it is simpler to show division by counting forward to find how many times one number ‘goes into’ another.</w:t>
            </w:r>
          </w:p>
        </w:tc>
      </w:tr>
      <w:tr w:rsidR="002B55AD" w:rsidTr="006B48C7">
        <w:tc>
          <w:tcPr>
            <w:tcW w:w="1413" w:type="dxa"/>
          </w:tcPr>
          <w:p w:rsidR="002B55AD" w:rsidRDefault="002B55AD" w:rsidP="00256847"/>
        </w:tc>
        <w:tc>
          <w:tcPr>
            <w:tcW w:w="4536" w:type="dxa"/>
            <w:gridSpan w:val="2"/>
            <w:hideMark/>
          </w:tcPr>
          <w:p w:rsidR="002B55AD" w:rsidRDefault="002B55AD" w:rsidP="00256847">
            <w:pPr>
              <w:pStyle w:val="TLtablelist"/>
              <w:tabs>
                <w:tab w:val="clear" w:pos="284"/>
                <w:tab w:val="left" w:pos="392"/>
              </w:tabs>
              <w:jc w:val="center"/>
              <w:rPr>
                <w:rFonts w:cs="Arial"/>
                <w:noProof/>
                <w:sz w:val="20"/>
                <w:szCs w:val="20"/>
              </w:rPr>
            </w:pPr>
            <w:r>
              <w:rPr>
                <w:rFonts w:cs="Arial"/>
                <w:noProof/>
                <w:sz w:val="20"/>
                <w:szCs w:val="20"/>
              </w:rPr>
              <w:t xml:space="preserve">These slides introduce the Short Division </w:t>
            </w:r>
          </w:p>
          <w:p w:rsidR="002B55AD" w:rsidRDefault="002B55AD" w:rsidP="00256847">
            <w:pPr>
              <w:pStyle w:val="TLtablelist"/>
              <w:tabs>
                <w:tab w:val="clear" w:pos="284"/>
                <w:tab w:val="left" w:pos="392"/>
              </w:tabs>
              <w:jc w:val="center"/>
              <w:rPr>
                <w:rFonts w:cs="Arial"/>
                <w:noProof/>
                <w:sz w:val="20"/>
                <w:szCs w:val="20"/>
              </w:rPr>
            </w:pPr>
            <w:r>
              <w:rPr>
                <w:rFonts w:cs="Arial"/>
                <w:noProof/>
                <w:sz w:val="20"/>
                <w:szCs w:val="20"/>
              </w:rPr>
              <w:t xml:space="preserve">(Bus Stop) method in Year 3. </w:t>
            </w:r>
          </w:p>
          <w:p w:rsidR="002B55AD" w:rsidRDefault="002B55AD" w:rsidP="00256847">
            <w:pPr>
              <w:pStyle w:val="TLtablelist"/>
              <w:tabs>
                <w:tab w:val="clear" w:pos="284"/>
                <w:tab w:val="left" w:pos="392"/>
              </w:tabs>
              <w:jc w:val="center"/>
              <w:rPr>
                <w:rFonts w:cs="Arial"/>
                <w:noProof/>
                <w:sz w:val="20"/>
                <w:szCs w:val="20"/>
              </w:rPr>
            </w:pPr>
            <w:r>
              <w:rPr>
                <w:noProof/>
                <w:sz w:val="20"/>
                <w:szCs w:val="20"/>
                <w:lang w:eastAsia="en-GB"/>
              </w:rPr>
              <w:drawing>
                <wp:anchor distT="0" distB="0" distL="114300" distR="114300" simplePos="0" relativeHeight="252250112" behindDoc="1" locked="0" layoutInCell="1" allowOverlap="1" wp14:anchorId="08F324C2" wp14:editId="72D5E377">
                  <wp:simplePos x="0" y="0"/>
                  <wp:positionH relativeFrom="column">
                    <wp:posOffset>30480</wp:posOffset>
                  </wp:positionH>
                  <wp:positionV relativeFrom="paragraph">
                    <wp:posOffset>573405</wp:posOffset>
                  </wp:positionV>
                  <wp:extent cx="2649855" cy="1876425"/>
                  <wp:effectExtent l="19050" t="19050" r="17145" b="28575"/>
                  <wp:wrapTight wrapText="bothSides">
                    <wp:wrapPolygon edited="0">
                      <wp:start x="-155" y="-219"/>
                      <wp:lineTo x="-155" y="21710"/>
                      <wp:lineTo x="21584" y="21710"/>
                      <wp:lineTo x="21584" y="-219"/>
                      <wp:lineTo x="-155" y="-219"/>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2649855" cy="187642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rPr>
              <w:t xml:space="preserve"> It is recommended that when children start to use this strategy, it is only introduced once tables facts are relatively secure. </w:t>
            </w:r>
          </w:p>
          <w:p w:rsidR="002B55AD" w:rsidRDefault="002B55AD" w:rsidP="00256847">
            <w:pPr>
              <w:pStyle w:val="TLtablelist"/>
              <w:tabs>
                <w:tab w:val="clear" w:pos="284"/>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r>
              <w:rPr>
                <w:rFonts w:cs="Arial"/>
                <w:noProof/>
                <w:sz w:val="20"/>
                <w:szCs w:val="20"/>
              </w:rPr>
              <w:t xml:space="preserve">When introducing Short Division formally, use Base 10 and make sure you introduce it using the </w:t>
            </w:r>
            <w:r>
              <w:rPr>
                <w:rFonts w:cs="Arial"/>
                <w:b/>
                <w:noProof/>
                <w:sz w:val="20"/>
                <w:szCs w:val="20"/>
              </w:rPr>
              <w:t>sharing model (</w:t>
            </w:r>
            <w:r w:rsidRPr="00005316">
              <w:rPr>
                <w:rFonts w:cs="Arial"/>
                <w:noProof/>
                <w:sz w:val="20"/>
                <w:szCs w:val="20"/>
              </w:rPr>
              <w:t>as mentioned in</w:t>
            </w:r>
            <w:r>
              <w:rPr>
                <w:rFonts w:cs="Arial"/>
                <w:noProof/>
                <w:sz w:val="20"/>
                <w:szCs w:val="20"/>
              </w:rPr>
              <w:t xml:space="preserve"> the ‘Teaching Short Division’ explanation on the previous two pages)</w:t>
            </w:r>
          </w:p>
          <w:p w:rsidR="002B55AD" w:rsidRDefault="002B55AD" w:rsidP="00256847">
            <w:pPr>
              <w:pStyle w:val="TLtablelist"/>
              <w:tabs>
                <w:tab w:val="left" w:pos="392"/>
              </w:tabs>
              <w:jc w:val="center"/>
              <w:rPr>
                <w:rFonts w:cs="Arial"/>
                <w:noProof/>
                <w:sz w:val="20"/>
                <w:szCs w:val="20"/>
              </w:rPr>
            </w:pPr>
            <w:r>
              <w:rPr>
                <w:rFonts w:cs="Arial"/>
                <w:noProof/>
                <w:sz w:val="20"/>
                <w:szCs w:val="20"/>
              </w:rPr>
              <w:t xml:space="preserve">  </w:t>
            </w:r>
          </w:p>
          <w:p w:rsidR="002B55AD" w:rsidRDefault="002B55AD" w:rsidP="00256847">
            <w:pPr>
              <w:pStyle w:val="TLtablelist"/>
              <w:tabs>
                <w:tab w:val="left" w:pos="392"/>
              </w:tabs>
              <w:jc w:val="center"/>
              <w:rPr>
                <w:rFonts w:cs="Arial"/>
                <w:noProof/>
                <w:sz w:val="20"/>
                <w:szCs w:val="20"/>
              </w:rPr>
            </w:pPr>
            <w:r>
              <w:rPr>
                <w:rFonts w:cs="Arial"/>
                <w:noProof/>
                <w:sz w:val="20"/>
                <w:szCs w:val="20"/>
              </w:rPr>
              <w:t>The calculation starts with, ‘I have 7 Tens, to share between 4.  That’s 1 Ten each with 3 remaining.  These 3 Tens are regrouped into 30 Ones.  The 32 Ones are now shared between 4– that’s 8 Ones each.</w:t>
            </w: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r>
              <w:rPr>
                <w:rFonts w:cs="Arial"/>
                <w:noProof/>
                <w:sz w:val="20"/>
                <w:szCs w:val="20"/>
                <w:lang w:eastAsia="en-GB"/>
              </w:rPr>
              <w:drawing>
                <wp:anchor distT="0" distB="0" distL="114300" distR="114300" simplePos="0" relativeHeight="252252160" behindDoc="1" locked="0" layoutInCell="1" allowOverlap="1" wp14:anchorId="128446E4" wp14:editId="77A059A3">
                  <wp:simplePos x="0" y="0"/>
                  <wp:positionH relativeFrom="column">
                    <wp:posOffset>307340</wp:posOffset>
                  </wp:positionH>
                  <wp:positionV relativeFrom="paragraph">
                    <wp:posOffset>66675</wp:posOffset>
                  </wp:positionV>
                  <wp:extent cx="2209800" cy="1572895"/>
                  <wp:effectExtent l="19050" t="19050" r="19050" b="27305"/>
                  <wp:wrapTight wrapText="bothSides">
                    <wp:wrapPolygon edited="0">
                      <wp:start x="-186" y="-262"/>
                      <wp:lineTo x="-186" y="21713"/>
                      <wp:lineTo x="21600" y="21713"/>
                      <wp:lineTo x="21600" y="-262"/>
                      <wp:lineTo x="-186" y="-262"/>
                    </wp:wrapPolygon>
                  </wp:wrapTight>
                  <wp:docPr id="35" name="Picture 35" descr="Macintosh HD:Users:dave:Dropbox:SoN Visual Policies:Visual Calculation Policy:Written Document:VCP Jpegs:VCP Jpegs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 descr="Macintosh HD:Users:dave:Dropbox:SoN Visual Policies:Visual Calculation Policy:Written Document:VCP Jpegs:VCP Jpegs232.jp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209800" cy="157289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rPr>
              <w:t xml:space="preserve">As mentioned previously, children should be taken to the standardised ‘bus stop’ format for short division only when they have mastered the use of apparatus and are able to explain the process. </w:t>
            </w:r>
          </w:p>
          <w:p w:rsidR="002B55AD" w:rsidRDefault="002B55AD" w:rsidP="00256847">
            <w:pPr>
              <w:pStyle w:val="TLtablelist"/>
              <w:tabs>
                <w:tab w:val="left" w:pos="392"/>
              </w:tabs>
              <w:jc w:val="center"/>
              <w:rPr>
                <w:rFonts w:cs="Arial"/>
                <w:noProof/>
                <w:sz w:val="20"/>
                <w:szCs w:val="20"/>
              </w:rPr>
            </w:pPr>
            <w:r>
              <w:rPr>
                <w:rFonts w:cs="Arial"/>
                <w:noProof/>
                <w:sz w:val="20"/>
                <w:szCs w:val="20"/>
              </w:rPr>
              <w:t xml:space="preserve"> At any stage they can revert back to the use of concrete materials to recap / aid their understanding, or to deal with higher level calculations in later year groups </w:t>
            </w: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tc>
        <w:tc>
          <w:tcPr>
            <w:tcW w:w="4506" w:type="dxa"/>
          </w:tcPr>
          <w:p w:rsidR="002B55AD" w:rsidRDefault="002B55AD" w:rsidP="00256847">
            <w:pPr>
              <w:pStyle w:val="TLtablelist"/>
              <w:tabs>
                <w:tab w:val="left" w:pos="392"/>
              </w:tabs>
              <w:jc w:val="center"/>
              <w:rPr>
                <w:rFonts w:cs="Arial"/>
                <w:noProof/>
                <w:sz w:val="20"/>
                <w:szCs w:val="20"/>
              </w:rPr>
            </w:pPr>
            <w:r>
              <w:rPr>
                <w:noProof/>
                <w:sz w:val="20"/>
                <w:szCs w:val="20"/>
                <w:lang w:eastAsia="en-GB"/>
              </w:rPr>
              <w:lastRenderedPageBreak/>
              <w:drawing>
                <wp:anchor distT="0" distB="0" distL="114300" distR="114300" simplePos="0" relativeHeight="252253184" behindDoc="1" locked="0" layoutInCell="1" allowOverlap="1" wp14:anchorId="5D9BC6FC" wp14:editId="3C2DACA8">
                  <wp:simplePos x="0" y="0"/>
                  <wp:positionH relativeFrom="column">
                    <wp:posOffset>8255</wp:posOffset>
                  </wp:positionH>
                  <wp:positionV relativeFrom="paragraph">
                    <wp:posOffset>936203</wp:posOffset>
                  </wp:positionV>
                  <wp:extent cx="2685082" cy="1895475"/>
                  <wp:effectExtent l="19050" t="19050" r="20320" b="9525"/>
                  <wp:wrapTight wrapText="bothSides">
                    <wp:wrapPolygon edited="0">
                      <wp:start x="-153" y="-217"/>
                      <wp:lineTo x="-153" y="21491"/>
                      <wp:lineTo x="21610" y="21491"/>
                      <wp:lineTo x="21610" y="-217"/>
                      <wp:lineTo x="-153" y="-217"/>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2685082" cy="189547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rPr>
              <w:t>The alternative approach to written division, which should be taught alongside the ‘bus stop’ method so that it can be used for examples which can be easily accessed, is known as ‘Find the Hunk’.</w:t>
            </w:r>
          </w:p>
          <w:p w:rsidR="002B55AD" w:rsidRDefault="002B55AD" w:rsidP="00256847">
            <w:pPr>
              <w:pStyle w:val="TLtablelist"/>
              <w:tabs>
                <w:tab w:val="left" w:pos="392"/>
              </w:tabs>
              <w:jc w:val="center"/>
              <w:rPr>
                <w:rFonts w:cs="Arial"/>
                <w:noProof/>
                <w:sz w:val="20"/>
                <w:szCs w:val="20"/>
              </w:rPr>
            </w:pPr>
            <w:r>
              <w:rPr>
                <w:rFonts w:cs="Arial"/>
                <w:noProof/>
                <w:sz w:val="20"/>
                <w:szCs w:val="20"/>
              </w:rPr>
              <w:t xml:space="preserve"> Find the Hunk’, as explained earlier, is really a mental strategy based on partitioning in different ways.  For a detailed overview of ‘Find the Hunk’ please read the section on mental division.  </w:t>
            </w:r>
          </w:p>
          <w:p w:rsidR="002B55AD" w:rsidRDefault="002B55AD" w:rsidP="00256847">
            <w:pPr>
              <w:pStyle w:val="TLtablelist"/>
              <w:tabs>
                <w:tab w:val="left" w:pos="392"/>
              </w:tabs>
              <w:jc w:val="center"/>
              <w:rPr>
                <w:rFonts w:cs="Arial"/>
                <w:noProof/>
                <w:sz w:val="20"/>
                <w:szCs w:val="20"/>
              </w:rPr>
            </w:pPr>
            <w:r>
              <w:rPr>
                <w:rFonts w:cs="Arial"/>
                <w:noProof/>
                <w:sz w:val="20"/>
                <w:szCs w:val="20"/>
              </w:rPr>
              <w:t>It can also be used as a quick written jotting to suppport mathematical thinking, enabling children to deal with the calculation quickly</w:t>
            </w:r>
          </w:p>
          <w:p w:rsidR="002B55AD" w:rsidRDefault="002B55AD" w:rsidP="00256847">
            <w:pPr>
              <w:pStyle w:val="TLtablelist"/>
              <w:tabs>
                <w:tab w:val="left" w:pos="392"/>
              </w:tabs>
              <w:jc w:val="center"/>
              <w:rPr>
                <w:rFonts w:cs="Arial"/>
                <w:i/>
                <w:noProof/>
                <w:sz w:val="20"/>
                <w:szCs w:val="20"/>
              </w:rPr>
            </w:pPr>
            <w:r>
              <w:rPr>
                <w:rFonts w:cs="Arial"/>
                <w:noProof/>
                <w:sz w:val="20"/>
                <w:szCs w:val="20"/>
              </w:rPr>
              <w:t xml:space="preserve"> </w:t>
            </w:r>
            <w:r w:rsidRPr="00005316">
              <w:rPr>
                <w:rFonts w:cs="Arial"/>
                <w:i/>
                <w:noProof/>
                <w:sz w:val="20"/>
                <w:szCs w:val="20"/>
              </w:rPr>
              <w:t xml:space="preserve">For the example above, the Hunk is defined as being 10 times the divisor.  </w:t>
            </w:r>
          </w:p>
          <w:p w:rsidR="002B55AD" w:rsidRPr="00005316" w:rsidRDefault="002B55AD" w:rsidP="00256847">
            <w:pPr>
              <w:pStyle w:val="TLtablelist"/>
              <w:tabs>
                <w:tab w:val="left" w:pos="392"/>
              </w:tabs>
              <w:jc w:val="center"/>
              <w:rPr>
                <w:rFonts w:cs="Arial"/>
                <w:i/>
                <w:noProof/>
                <w:sz w:val="20"/>
                <w:szCs w:val="20"/>
              </w:rPr>
            </w:pPr>
            <w:r>
              <w:rPr>
                <w:rFonts w:cs="Arial"/>
                <w:i/>
                <w:noProof/>
                <w:sz w:val="20"/>
                <w:szCs w:val="20"/>
              </w:rPr>
              <w:t>T</w:t>
            </w:r>
            <w:r w:rsidRPr="00005316">
              <w:rPr>
                <w:rFonts w:cs="Arial"/>
                <w:i/>
                <w:noProof/>
                <w:sz w:val="20"/>
                <w:szCs w:val="20"/>
              </w:rPr>
              <w:t>he divisor is 4, so the Hunk will be 4 x 10 = 40.  This leaves a chunk of 32 remaining</w:t>
            </w:r>
            <w:r>
              <w:rPr>
                <w:rFonts w:cs="Arial"/>
                <w:i/>
                <w:noProof/>
                <w:sz w:val="20"/>
                <w:szCs w:val="20"/>
              </w:rPr>
              <w:t>.</w:t>
            </w:r>
            <w:r w:rsidRPr="00005316">
              <w:rPr>
                <w:rFonts w:cs="Arial"/>
                <w:i/>
                <w:noProof/>
                <w:sz w:val="20"/>
                <w:szCs w:val="20"/>
              </w:rPr>
              <w:t xml:space="preserve">  </w:t>
            </w:r>
          </w:p>
          <w:p w:rsidR="002B55AD" w:rsidRDefault="002B55AD" w:rsidP="00256847">
            <w:pPr>
              <w:pStyle w:val="TLtablelist"/>
              <w:tabs>
                <w:tab w:val="left" w:pos="392"/>
              </w:tabs>
              <w:jc w:val="center"/>
              <w:rPr>
                <w:rFonts w:cs="Arial"/>
                <w:noProof/>
                <w:sz w:val="20"/>
                <w:szCs w:val="20"/>
              </w:rPr>
            </w:pPr>
            <w:r>
              <w:rPr>
                <w:rFonts w:cs="Arial"/>
                <w:noProof/>
                <w:sz w:val="20"/>
                <w:szCs w:val="20"/>
              </w:rPr>
              <w:lastRenderedPageBreak/>
              <w:t xml:space="preserve">Both chunks are then divided by the divisor and then the answers to each </w:t>
            </w:r>
            <w:r w:rsidR="008A31A6">
              <w:rPr>
                <w:rFonts w:cs="Arial"/>
                <w:noProof/>
                <w:sz w:val="20"/>
                <w:szCs w:val="20"/>
              </w:rPr>
              <w:t>totalled</w:t>
            </w:r>
            <w:r>
              <w:rPr>
                <w:rFonts w:cs="Arial"/>
                <w:noProof/>
                <w:sz w:val="20"/>
                <w:szCs w:val="20"/>
              </w:rPr>
              <w:t xml:space="preserve">. </w:t>
            </w:r>
          </w:p>
          <w:p w:rsidR="002B55AD" w:rsidRDefault="002B55AD" w:rsidP="008A31A6">
            <w:pPr>
              <w:pStyle w:val="TLtablelist"/>
              <w:tabs>
                <w:tab w:val="left" w:pos="392"/>
              </w:tabs>
              <w:ind w:left="0" w:firstLine="0"/>
              <w:jc w:val="center"/>
              <w:rPr>
                <w:rFonts w:cs="Arial"/>
                <w:noProof/>
                <w:sz w:val="20"/>
                <w:szCs w:val="20"/>
              </w:rPr>
            </w:pPr>
            <w:r>
              <w:rPr>
                <w:rFonts w:cs="Arial"/>
                <w:noProof/>
                <w:sz w:val="20"/>
                <w:szCs w:val="20"/>
                <w:lang w:eastAsia="en-GB"/>
              </w:rPr>
              <w:drawing>
                <wp:anchor distT="0" distB="0" distL="114300" distR="114300" simplePos="0" relativeHeight="252251136" behindDoc="1" locked="0" layoutInCell="1" allowOverlap="1" wp14:anchorId="3F456D37" wp14:editId="657BBC0F">
                  <wp:simplePos x="0" y="0"/>
                  <wp:positionH relativeFrom="column">
                    <wp:posOffset>189230</wp:posOffset>
                  </wp:positionH>
                  <wp:positionV relativeFrom="paragraph">
                    <wp:posOffset>79375</wp:posOffset>
                  </wp:positionV>
                  <wp:extent cx="2200910" cy="1571625"/>
                  <wp:effectExtent l="19050" t="19050" r="27940" b="28575"/>
                  <wp:wrapTight wrapText="bothSides">
                    <wp:wrapPolygon edited="0">
                      <wp:start x="-187" y="-262"/>
                      <wp:lineTo x="-187" y="21731"/>
                      <wp:lineTo x="21687" y="21731"/>
                      <wp:lineTo x="21687" y="-262"/>
                      <wp:lineTo x="-187" y="-262"/>
                    </wp:wrapPolygon>
                  </wp:wrapTight>
                  <wp:docPr id="37" name="Picture 37" descr="Macintosh HD:Users:dave:Dropbox:SoN Visual Policies:Visual Calculation Policy:Written Document:VCP Jpegs:VCP Jpegs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1" descr="Macintosh HD:Users:dave:Dropbox:SoN Visual Policies:Visual Calculation Policy:Written Document:VCP Jpegs:VCP Jpegs240.jpg"/>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2200910" cy="157162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rPr>
              <w:t xml:space="preserve"> ‘Find the Hunk’ is a mental strategy based on simply partitioning numbers in different ways</w:t>
            </w:r>
            <w:r w:rsidR="008A31A6">
              <w:rPr>
                <w:rFonts w:cs="Arial"/>
                <w:noProof/>
                <w:sz w:val="20"/>
                <w:szCs w:val="20"/>
              </w:rPr>
              <w:t>.</w:t>
            </w:r>
          </w:p>
          <w:p w:rsidR="002B55AD" w:rsidRDefault="002B55AD" w:rsidP="008A31A6">
            <w:pPr>
              <w:pStyle w:val="TLtablelist"/>
              <w:tabs>
                <w:tab w:val="left" w:pos="392"/>
              </w:tabs>
              <w:ind w:left="0" w:firstLine="0"/>
              <w:jc w:val="center"/>
              <w:rPr>
                <w:rFonts w:cs="Arial"/>
                <w:noProof/>
                <w:sz w:val="20"/>
                <w:szCs w:val="20"/>
              </w:rPr>
            </w:pPr>
            <w:r>
              <w:rPr>
                <w:rFonts w:cs="Arial"/>
                <w:noProof/>
                <w:sz w:val="20"/>
                <w:szCs w:val="20"/>
              </w:rPr>
              <w:t xml:space="preserve">The National Numeracy Strategy chunking method, however, is based on subtraction / repeated addition.  </w:t>
            </w:r>
          </w:p>
          <w:p w:rsidR="002B55AD" w:rsidRDefault="002B55AD" w:rsidP="008A31A6">
            <w:pPr>
              <w:pStyle w:val="TLtablelist"/>
              <w:tabs>
                <w:tab w:val="left" w:pos="392"/>
              </w:tabs>
              <w:ind w:left="0" w:firstLine="0"/>
              <w:jc w:val="center"/>
              <w:rPr>
                <w:rFonts w:cs="Arial"/>
                <w:noProof/>
                <w:sz w:val="20"/>
                <w:szCs w:val="20"/>
              </w:rPr>
            </w:pPr>
            <w:r>
              <w:rPr>
                <w:rFonts w:cs="Arial"/>
                <w:noProof/>
                <w:sz w:val="20"/>
                <w:szCs w:val="20"/>
              </w:rPr>
              <w:t>In the example above, 40 (4 x 10) is initially subtracted from the dividend, followed by 32 (4 x 8).  This means that altogether 4 x 18 has been subtracted, making 18 the answer.  This method requires the children to be secure in their division facts, to be able to carry out column subtraction effectively, to write the separate quotients as multiplication statements and also to be able to remember a quite complex layout.</w:t>
            </w:r>
          </w:p>
          <w:p w:rsidR="002B55AD" w:rsidRDefault="002B55AD" w:rsidP="008A31A6">
            <w:pPr>
              <w:pStyle w:val="TLtablelist"/>
              <w:tabs>
                <w:tab w:val="left" w:pos="392"/>
              </w:tabs>
              <w:ind w:left="0" w:firstLine="0"/>
              <w:jc w:val="center"/>
              <w:rPr>
                <w:rFonts w:cs="Arial"/>
                <w:noProof/>
                <w:sz w:val="20"/>
                <w:szCs w:val="20"/>
              </w:rPr>
            </w:pPr>
            <w:r>
              <w:rPr>
                <w:rFonts w:cs="Arial"/>
                <w:noProof/>
                <w:sz w:val="20"/>
                <w:szCs w:val="20"/>
              </w:rPr>
              <w:t>This strategy can be unwieldy, somewhat confusing and relatively difficult to master. Therefore,  the recommendation within this to use Find the Hunk as the default strategy for chunking and only to adopt NNS chunking when tackling complex long divisions.</w:t>
            </w:r>
          </w:p>
        </w:tc>
      </w:tr>
      <w:tr w:rsidR="002B55AD" w:rsidTr="006B48C7">
        <w:tc>
          <w:tcPr>
            <w:tcW w:w="1413" w:type="dxa"/>
          </w:tcPr>
          <w:p w:rsidR="002B55AD" w:rsidRDefault="002B55AD" w:rsidP="00256847"/>
        </w:tc>
        <w:tc>
          <w:tcPr>
            <w:tcW w:w="9042" w:type="dxa"/>
            <w:gridSpan w:val="3"/>
            <w:hideMark/>
          </w:tcPr>
          <w:p w:rsidR="002B55AD" w:rsidRDefault="002B55AD" w:rsidP="00256847">
            <w:pPr>
              <w:pStyle w:val="TLtablelist"/>
              <w:tabs>
                <w:tab w:val="left" w:pos="392"/>
              </w:tabs>
              <w:rPr>
                <w:rFonts w:cs="Arial"/>
                <w:sz w:val="20"/>
                <w:szCs w:val="20"/>
              </w:rPr>
            </w:pPr>
            <w:r>
              <w:rPr>
                <w:rFonts w:cs="Arial"/>
                <w:noProof/>
                <w:sz w:val="20"/>
                <w:szCs w:val="20"/>
              </w:rPr>
              <w:t>Once short division of 2 digit numbers with a whole number quotient has been mastered, begin to practise examples (using both ‘bus stop’ and chunking) of short division where the quotient includes remainders.</w:t>
            </w:r>
            <w:r>
              <w:rPr>
                <w:rFonts w:cs="Arial"/>
                <w:sz w:val="20"/>
                <w:szCs w:val="20"/>
              </w:rPr>
              <w:t xml:space="preserve"> The examples below are explained in exactly the same way as the previous example but the remainder is simply left as a whole number.</w:t>
            </w:r>
          </w:p>
          <w:p w:rsidR="002B55AD" w:rsidRDefault="002B55AD" w:rsidP="00256847">
            <w:pPr>
              <w:pStyle w:val="TLtablelist"/>
              <w:tabs>
                <w:tab w:val="left" w:pos="392"/>
              </w:tabs>
              <w:rPr>
                <w:rFonts w:cs="Arial"/>
                <w:sz w:val="20"/>
                <w:szCs w:val="20"/>
              </w:rPr>
            </w:pPr>
            <w:r>
              <w:rPr>
                <w:rFonts w:cs="Arial"/>
                <w:sz w:val="20"/>
                <w:szCs w:val="20"/>
              </w:rPr>
              <w:t>(In later years it will be expressed as a fraction or a decimal for a more accurate answer)</w:t>
            </w:r>
          </w:p>
          <w:p w:rsidR="002B55AD" w:rsidRDefault="002B55AD" w:rsidP="00256847">
            <w:pPr>
              <w:pStyle w:val="TLtablelist"/>
              <w:ind w:left="0" w:firstLine="0"/>
              <w:rPr>
                <w:rFonts w:cs="Arial"/>
                <w:b/>
                <w:noProof/>
                <w:sz w:val="24"/>
                <w:szCs w:val="24"/>
              </w:rPr>
            </w:pPr>
          </w:p>
        </w:tc>
      </w:tr>
      <w:tr w:rsidR="002B55AD" w:rsidTr="006B48C7">
        <w:tc>
          <w:tcPr>
            <w:tcW w:w="1413" w:type="dxa"/>
          </w:tcPr>
          <w:p w:rsidR="002B55AD" w:rsidRDefault="002B55AD" w:rsidP="00256847"/>
        </w:tc>
        <w:tc>
          <w:tcPr>
            <w:tcW w:w="4536" w:type="dxa"/>
            <w:gridSpan w:val="2"/>
            <w:hideMark/>
          </w:tcPr>
          <w:p w:rsidR="002B55AD" w:rsidRDefault="002B55AD" w:rsidP="00256847">
            <w:pPr>
              <w:pStyle w:val="TLtablelist"/>
              <w:tabs>
                <w:tab w:val="left" w:pos="392"/>
              </w:tabs>
              <w:rPr>
                <w:rFonts w:cs="Arial"/>
                <w:sz w:val="20"/>
                <w:szCs w:val="20"/>
              </w:rPr>
            </w:pPr>
            <w:r>
              <w:rPr>
                <w:rFonts w:cs="Arial"/>
                <w:noProof/>
                <w:sz w:val="20"/>
                <w:szCs w:val="20"/>
                <w:lang w:eastAsia="en-GB"/>
              </w:rPr>
              <w:drawing>
                <wp:anchor distT="0" distB="0" distL="114300" distR="114300" simplePos="0" relativeHeight="252257280" behindDoc="1" locked="0" layoutInCell="1" allowOverlap="1" wp14:anchorId="56EA6690" wp14:editId="796D775A">
                  <wp:simplePos x="0" y="0"/>
                  <wp:positionH relativeFrom="column">
                    <wp:posOffset>191770</wp:posOffset>
                  </wp:positionH>
                  <wp:positionV relativeFrom="paragraph">
                    <wp:posOffset>78740</wp:posOffset>
                  </wp:positionV>
                  <wp:extent cx="2286000" cy="1619250"/>
                  <wp:effectExtent l="19050" t="19050" r="19050" b="19050"/>
                  <wp:wrapTight wrapText="bothSides">
                    <wp:wrapPolygon edited="0">
                      <wp:start x="-180" y="-254"/>
                      <wp:lineTo x="-180" y="21600"/>
                      <wp:lineTo x="21600" y="21600"/>
                      <wp:lineTo x="21600" y="-254"/>
                      <wp:lineTo x="-180" y="-254"/>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2286000" cy="1619250"/>
                          </a:xfrm>
                          <a:prstGeom prst="rect">
                            <a:avLst/>
                          </a:prstGeom>
                          <a:noFill/>
                          <a:ln w="9525" cmpd="sng">
                            <a:solidFill>
                              <a:srgbClr val="000000"/>
                            </a:solidFill>
                            <a:miter lim="800000"/>
                            <a:headEnd/>
                            <a:tailEnd/>
                          </a:ln>
                          <a:effectLst/>
                        </pic:spPr>
                      </pic:pic>
                    </a:graphicData>
                  </a:graphic>
                </wp:anchor>
              </w:drawing>
            </w:r>
            <w:r>
              <w:rPr>
                <w:rFonts w:cs="Arial"/>
                <w:sz w:val="20"/>
                <w:szCs w:val="20"/>
              </w:rPr>
              <w:t>Base 10 will still be used for the first principles of Concrete – Pictorial – Abstract before the children progress to the abstract method.</w:t>
            </w:r>
          </w:p>
          <w:p w:rsidR="002B55AD" w:rsidRDefault="002B55AD" w:rsidP="00256847">
            <w:pPr>
              <w:pStyle w:val="TLtablelist"/>
              <w:tabs>
                <w:tab w:val="left" w:pos="392"/>
              </w:tabs>
              <w:jc w:val="center"/>
              <w:rPr>
                <w:rFonts w:cs="Arial"/>
                <w:sz w:val="20"/>
                <w:szCs w:val="20"/>
              </w:rPr>
            </w:pPr>
            <w:r>
              <w:rPr>
                <w:rFonts w:cs="Arial"/>
                <w:noProof/>
                <w:sz w:val="20"/>
                <w:szCs w:val="20"/>
                <w:lang w:eastAsia="en-GB"/>
              </w:rPr>
              <w:lastRenderedPageBreak/>
              <w:drawing>
                <wp:anchor distT="0" distB="0" distL="114300" distR="114300" simplePos="0" relativeHeight="252276736" behindDoc="1" locked="0" layoutInCell="1" allowOverlap="1" wp14:anchorId="7788BE1D" wp14:editId="305FA000">
                  <wp:simplePos x="0" y="0"/>
                  <wp:positionH relativeFrom="column">
                    <wp:posOffset>182880</wp:posOffset>
                  </wp:positionH>
                  <wp:positionV relativeFrom="paragraph">
                    <wp:posOffset>116205</wp:posOffset>
                  </wp:positionV>
                  <wp:extent cx="1876425" cy="1324535"/>
                  <wp:effectExtent l="19050" t="19050" r="9525" b="28575"/>
                  <wp:wrapTight wrapText="bothSides">
                    <wp:wrapPolygon edited="0">
                      <wp:start x="-219" y="-311"/>
                      <wp:lineTo x="-219" y="21755"/>
                      <wp:lineTo x="21490" y="21755"/>
                      <wp:lineTo x="21490" y="-311"/>
                      <wp:lineTo x="-219" y="-311"/>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1876425" cy="132453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jc w:val="center"/>
              <w:rPr>
                <w:rFonts w:cs="Arial"/>
                <w:sz w:val="20"/>
                <w:szCs w:val="20"/>
              </w:rPr>
            </w:pPr>
          </w:p>
          <w:p w:rsidR="002B55AD" w:rsidRDefault="002B55AD" w:rsidP="00256847">
            <w:pPr>
              <w:pStyle w:val="TLtablelist"/>
              <w:tabs>
                <w:tab w:val="left" w:pos="392"/>
              </w:tabs>
              <w:jc w:val="center"/>
              <w:rPr>
                <w:rFonts w:cs="Arial"/>
                <w:sz w:val="20"/>
                <w:szCs w:val="20"/>
              </w:rPr>
            </w:pPr>
          </w:p>
          <w:p w:rsidR="002B55AD" w:rsidRDefault="002B55AD" w:rsidP="00256847">
            <w:pPr>
              <w:pStyle w:val="TLtablelist"/>
              <w:tabs>
                <w:tab w:val="left" w:pos="392"/>
              </w:tabs>
              <w:jc w:val="center"/>
              <w:rPr>
                <w:rFonts w:cs="Arial"/>
                <w:sz w:val="20"/>
                <w:szCs w:val="20"/>
              </w:rPr>
            </w:pPr>
          </w:p>
        </w:tc>
        <w:tc>
          <w:tcPr>
            <w:tcW w:w="4506" w:type="dxa"/>
            <w:hideMark/>
          </w:tcPr>
          <w:p w:rsidR="002B55AD" w:rsidRDefault="002B55AD" w:rsidP="00256847">
            <w:pPr>
              <w:pStyle w:val="TLtablelist"/>
              <w:ind w:left="0" w:firstLine="0"/>
              <w:rPr>
                <w:rFonts w:cs="Arial"/>
                <w:sz w:val="20"/>
                <w:szCs w:val="20"/>
              </w:rPr>
            </w:pPr>
            <w:r>
              <w:rPr>
                <w:rFonts w:cs="Arial"/>
                <w:b/>
                <w:noProof/>
                <w:sz w:val="24"/>
                <w:szCs w:val="24"/>
                <w:lang w:eastAsia="en-GB"/>
              </w:rPr>
              <w:lastRenderedPageBreak/>
              <w:drawing>
                <wp:anchor distT="0" distB="0" distL="114300" distR="114300" simplePos="0" relativeHeight="252255232" behindDoc="1" locked="0" layoutInCell="1" allowOverlap="1" wp14:anchorId="1365D334" wp14:editId="0140EBDC">
                  <wp:simplePos x="0" y="0"/>
                  <wp:positionH relativeFrom="column">
                    <wp:posOffset>27940</wp:posOffset>
                  </wp:positionH>
                  <wp:positionV relativeFrom="paragraph">
                    <wp:posOffset>90805</wp:posOffset>
                  </wp:positionV>
                  <wp:extent cx="1549400" cy="1122680"/>
                  <wp:effectExtent l="12700" t="12700" r="12700" b="7620"/>
                  <wp:wrapTight wrapText="bothSides">
                    <wp:wrapPolygon edited="0">
                      <wp:start x="-177" y="-244"/>
                      <wp:lineTo x="-177" y="21502"/>
                      <wp:lineTo x="21600" y="21502"/>
                      <wp:lineTo x="21600" y="-244"/>
                      <wp:lineTo x="-177" y="-244"/>
                    </wp:wrapPolygon>
                  </wp:wrapTight>
                  <wp:docPr id="33" name="Picture 33" descr="Macintosh HD:Users:dave:Dropbox:SoN Visual Policies:Visual Calculation Policy:Written Document:VCP Jpegs:VCP Jpegs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2" descr="Macintosh HD:Users:dave:Dropbox:SoN Visual Policies:Visual Calculation Policy:Written Document:VCP Jpegs:VCP Jpegs221.jp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549400" cy="112268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sz w:val="20"/>
                <w:szCs w:val="20"/>
              </w:rPr>
              <w:t>The number line provides an excellent image to show division with remainders, and can be used to support or instead of ‘Find The Hunk’</w:t>
            </w:r>
          </w:p>
          <w:p w:rsidR="002B55AD" w:rsidRDefault="00973C4F" w:rsidP="00256847">
            <w:pPr>
              <w:pStyle w:val="TLtablelist"/>
              <w:ind w:left="0" w:firstLine="0"/>
              <w:rPr>
                <w:rFonts w:cs="Arial"/>
                <w:sz w:val="20"/>
                <w:szCs w:val="20"/>
              </w:rPr>
            </w:pPr>
            <w:r>
              <w:rPr>
                <w:rFonts w:cs="Arial"/>
                <w:b/>
                <w:noProof/>
                <w:sz w:val="24"/>
                <w:szCs w:val="24"/>
                <w:lang w:eastAsia="en-GB"/>
              </w:rPr>
              <w:drawing>
                <wp:anchor distT="0" distB="0" distL="114300" distR="114300" simplePos="0" relativeHeight="252256256" behindDoc="1" locked="0" layoutInCell="1" allowOverlap="1" wp14:anchorId="3F3D87B5" wp14:editId="0CB67709">
                  <wp:simplePos x="0" y="0"/>
                  <wp:positionH relativeFrom="column">
                    <wp:posOffset>36195</wp:posOffset>
                  </wp:positionH>
                  <wp:positionV relativeFrom="paragraph">
                    <wp:posOffset>124460</wp:posOffset>
                  </wp:positionV>
                  <wp:extent cx="1565910" cy="1105535"/>
                  <wp:effectExtent l="12700" t="12700" r="8890" b="12065"/>
                  <wp:wrapTight wrapText="bothSides">
                    <wp:wrapPolygon edited="0">
                      <wp:start x="-175" y="-248"/>
                      <wp:lineTo x="-175" y="21588"/>
                      <wp:lineTo x="21547" y="21588"/>
                      <wp:lineTo x="21547" y="-248"/>
                      <wp:lineTo x="-175" y="-248"/>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565910" cy="110553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ind w:left="0" w:firstLine="0"/>
              <w:rPr>
                <w:rFonts w:cs="Arial"/>
                <w:sz w:val="20"/>
                <w:szCs w:val="20"/>
              </w:rPr>
            </w:pPr>
            <w:r>
              <w:rPr>
                <w:rFonts w:cs="Arial"/>
                <w:sz w:val="20"/>
                <w:szCs w:val="20"/>
              </w:rPr>
              <w:t>Find The Hunk is equally simple to use with remainders.</w:t>
            </w:r>
          </w:p>
          <w:p w:rsidR="002B55AD" w:rsidRDefault="002B55AD" w:rsidP="00256847">
            <w:pPr>
              <w:pStyle w:val="TLtablelist"/>
              <w:ind w:left="0" w:firstLine="0"/>
              <w:rPr>
                <w:rFonts w:cs="Arial"/>
                <w:sz w:val="20"/>
                <w:szCs w:val="20"/>
              </w:rPr>
            </w:pPr>
          </w:p>
          <w:p w:rsidR="002B55AD" w:rsidRDefault="002B55AD" w:rsidP="00256847">
            <w:pPr>
              <w:pStyle w:val="TLtablelist"/>
              <w:ind w:left="0" w:firstLine="0"/>
              <w:rPr>
                <w:rFonts w:cs="Arial"/>
                <w:sz w:val="20"/>
                <w:szCs w:val="20"/>
              </w:rPr>
            </w:pPr>
          </w:p>
          <w:p w:rsidR="002B55AD" w:rsidRDefault="002B55AD" w:rsidP="00256847">
            <w:pPr>
              <w:pStyle w:val="TLtablelist"/>
              <w:ind w:left="0" w:firstLine="0"/>
              <w:rPr>
                <w:rFonts w:cs="Arial"/>
                <w:sz w:val="20"/>
                <w:szCs w:val="20"/>
              </w:rPr>
            </w:pPr>
          </w:p>
          <w:p w:rsidR="002B55AD" w:rsidRDefault="00973C4F" w:rsidP="00256847">
            <w:pPr>
              <w:pStyle w:val="TLtablelist"/>
              <w:ind w:left="0" w:firstLine="0"/>
              <w:rPr>
                <w:rFonts w:cs="Arial"/>
                <w:sz w:val="20"/>
                <w:szCs w:val="20"/>
              </w:rPr>
            </w:pPr>
            <w:r>
              <w:rPr>
                <w:rFonts w:cs="Arial"/>
                <w:b/>
                <w:noProof/>
                <w:sz w:val="24"/>
                <w:szCs w:val="24"/>
                <w:lang w:eastAsia="en-GB"/>
              </w:rPr>
              <w:lastRenderedPageBreak/>
              <w:drawing>
                <wp:anchor distT="0" distB="0" distL="114300" distR="114300" simplePos="0" relativeHeight="252254208" behindDoc="1" locked="0" layoutInCell="1" allowOverlap="1" wp14:anchorId="53B4D965" wp14:editId="50BBB3FC">
                  <wp:simplePos x="0" y="0"/>
                  <wp:positionH relativeFrom="column">
                    <wp:posOffset>18838</wp:posOffset>
                  </wp:positionH>
                  <wp:positionV relativeFrom="paragraph">
                    <wp:posOffset>49742</wp:posOffset>
                  </wp:positionV>
                  <wp:extent cx="1462405" cy="1038225"/>
                  <wp:effectExtent l="19050" t="19050" r="23495" b="28575"/>
                  <wp:wrapTight wrapText="bothSides">
                    <wp:wrapPolygon edited="0">
                      <wp:start x="-281" y="-396"/>
                      <wp:lineTo x="-281" y="21798"/>
                      <wp:lineTo x="21666" y="21798"/>
                      <wp:lineTo x="21666" y="-396"/>
                      <wp:lineTo x="-281" y="-396"/>
                    </wp:wrapPolygon>
                  </wp:wrapTight>
                  <wp:docPr id="32" name="Picture 32" descr="Macintosh HD:Users:dave:Dropbox:SoN Visual Policies:Visual Calculation Policy:Written Document:VCP Jpegs:VCP Jpegs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 descr="Macintosh HD:Users:dave:Dropbox:SoN Visual Policies:Visual Calculation Policy:Written Document:VCP Jpegs:VCP Jpegs241.jpg"/>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1462405" cy="103822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ind w:left="0" w:firstLine="0"/>
              <w:rPr>
                <w:rFonts w:cs="Arial"/>
                <w:sz w:val="20"/>
                <w:szCs w:val="20"/>
              </w:rPr>
            </w:pPr>
            <w:r>
              <w:rPr>
                <w:rFonts w:cs="Arial"/>
                <w:sz w:val="20"/>
                <w:szCs w:val="20"/>
              </w:rPr>
              <w:t>NNS Chunking remains a fairly tricky method to remember.</w:t>
            </w:r>
          </w:p>
        </w:tc>
      </w:tr>
      <w:tr w:rsidR="002B55AD" w:rsidTr="008A31A6">
        <w:trPr>
          <w:trHeight w:val="4952"/>
        </w:trPr>
        <w:tc>
          <w:tcPr>
            <w:tcW w:w="1413" w:type="dxa"/>
          </w:tcPr>
          <w:p w:rsidR="002B55AD" w:rsidRDefault="002B55AD" w:rsidP="00256847">
            <w:pPr>
              <w:rPr>
                <w:noProof/>
              </w:rPr>
            </w:pPr>
            <w:r>
              <w:rPr>
                <w:noProof/>
                <w:lang w:eastAsia="en-GB"/>
              </w:rPr>
              <w:lastRenderedPageBreak/>
              <w:drawing>
                <wp:inline distT="0" distB="0" distL="0" distR="0" wp14:anchorId="3679174B" wp14:editId="44A92EA7">
                  <wp:extent cx="719667" cy="507365"/>
                  <wp:effectExtent l="0" t="0" r="4445" b="635"/>
                  <wp:docPr id="29" name="Picture 29" descr="Macintosh HD:Users:dave:Dropbox:SoN Visual Policies:Visual Calculation Policy:Written Document:Year Group JPegs:Year Group Pages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1" descr="Macintosh HD:Users:dave:Dropbox:SoN Visual Policies:Visual Calculation Policy:Written Document:Year Group JPegs:Year Group Pages47.jpg"/>
                          <pic:cNvPicPr>
                            <a:picLocks noChangeAspect="1" noChangeArrowheads="1"/>
                          </pic:cNvPicPr>
                        </pic:nvPicPr>
                        <pic:blipFill rotWithShape="1">
                          <a:blip r:embed="rId409" cstate="print">
                            <a:extLst>
                              <a:ext uri="{28A0092B-C50C-407E-A947-70E740481C1C}">
                                <a14:useLocalDpi xmlns:a14="http://schemas.microsoft.com/office/drawing/2010/main" val="0"/>
                              </a:ext>
                            </a:extLst>
                          </a:blip>
                          <a:srcRect l="10006" t="11860" r="14444" b="17037"/>
                          <a:stretch/>
                        </pic:blipFill>
                        <pic:spPr bwMode="auto">
                          <a:xfrm>
                            <a:off x="0" y="0"/>
                            <a:ext cx="720702" cy="5080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gridSpan w:val="2"/>
            <w:hideMark/>
          </w:tcPr>
          <w:p w:rsidR="002B55AD" w:rsidRDefault="002B55AD" w:rsidP="00256847">
            <w:pPr>
              <w:pStyle w:val="TLtablelist"/>
              <w:jc w:val="center"/>
              <w:rPr>
                <w:rFonts w:cs="Arial"/>
                <w:noProof/>
                <w:sz w:val="20"/>
                <w:szCs w:val="20"/>
              </w:rPr>
            </w:pPr>
            <w:r>
              <w:rPr>
                <w:noProof/>
                <w:lang w:eastAsia="en-GB"/>
              </w:rPr>
              <w:drawing>
                <wp:anchor distT="0" distB="0" distL="114300" distR="114300" simplePos="0" relativeHeight="252244992" behindDoc="1" locked="0" layoutInCell="1" allowOverlap="1" wp14:anchorId="5A90646E" wp14:editId="6BB44B1D">
                  <wp:simplePos x="0" y="0"/>
                  <wp:positionH relativeFrom="column">
                    <wp:posOffset>55880</wp:posOffset>
                  </wp:positionH>
                  <wp:positionV relativeFrom="paragraph">
                    <wp:posOffset>124672</wp:posOffset>
                  </wp:positionV>
                  <wp:extent cx="2548151" cy="1800000"/>
                  <wp:effectExtent l="12700" t="12700" r="17780" b="16510"/>
                  <wp:wrapTight wrapText="bothSides">
                    <wp:wrapPolygon edited="0">
                      <wp:start x="-108" y="-152"/>
                      <wp:lineTo x="-108" y="21646"/>
                      <wp:lineTo x="21643" y="21646"/>
                      <wp:lineTo x="21643" y="-152"/>
                      <wp:lineTo x="-108" y="-152"/>
                    </wp:wrapPolygon>
                  </wp:wrapTight>
                  <wp:docPr id="2206" name="Picture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2548151" cy="1800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rsidR="002B55AD" w:rsidRDefault="002B55AD" w:rsidP="00256847">
            <w:pPr>
              <w:pStyle w:val="TTtabletext"/>
              <w:tabs>
                <w:tab w:val="clear" w:pos="284"/>
                <w:tab w:val="left" w:pos="720"/>
              </w:tabs>
              <w:jc w:val="center"/>
              <w:rPr>
                <w:rFonts w:cs="Arial"/>
                <w:noProof/>
                <w:sz w:val="20"/>
                <w:szCs w:val="20"/>
              </w:rPr>
            </w:pPr>
            <w:r>
              <w:rPr>
                <w:rFonts w:cs="Arial"/>
                <w:noProof/>
                <w:sz w:val="20"/>
                <w:szCs w:val="20"/>
              </w:rPr>
              <w:t>As described in more detail earlier, short division can now be developed into 3 digit dividends.  Base 10 (or place value counters for children who have better understanding) is used tomodel and explain how the method works.</w:t>
            </w:r>
          </w:p>
          <w:p w:rsidR="002B55AD" w:rsidRDefault="002B55AD" w:rsidP="00256847">
            <w:pPr>
              <w:pStyle w:val="TTtabletext"/>
              <w:tabs>
                <w:tab w:val="clear" w:pos="284"/>
                <w:tab w:val="left" w:pos="720"/>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r>
              <w:rPr>
                <w:rFonts w:cs="Arial"/>
                <w:noProof/>
                <w:sz w:val="20"/>
                <w:szCs w:val="20"/>
              </w:rPr>
              <w:t xml:space="preserve">The calculation starts with, ‘I have 1 Hundred, which cannot be shared (in Hundreds) between 4.  </w:t>
            </w:r>
          </w:p>
          <w:p w:rsidR="002B55AD" w:rsidRDefault="002B55AD" w:rsidP="00256847">
            <w:pPr>
              <w:pStyle w:val="TLtablelist"/>
              <w:tabs>
                <w:tab w:val="left" w:pos="392"/>
              </w:tabs>
              <w:jc w:val="center"/>
              <w:rPr>
                <w:rFonts w:cs="Arial"/>
                <w:noProof/>
                <w:sz w:val="20"/>
                <w:szCs w:val="20"/>
              </w:rPr>
            </w:pPr>
            <w:r>
              <w:rPr>
                <w:rFonts w:cs="Arial"/>
                <w:noProof/>
                <w:sz w:val="20"/>
                <w:szCs w:val="20"/>
              </w:rPr>
              <w:t>The Hundred is regrouped into 10 Tens.  The 13 Tens are now shared between 4 – 3 each.  The remaining Ten is regrouped into 10 Ones.  The 16 Ones are now shared between 4 – that’s 4 Ones each.</w:t>
            </w:r>
          </w:p>
          <w:p w:rsidR="002B55AD" w:rsidRDefault="002B55AD" w:rsidP="00256847">
            <w:pPr>
              <w:pStyle w:val="TTtabletext"/>
              <w:tabs>
                <w:tab w:val="clear" w:pos="284"/>
                <w:tab w:val="left" w:pos="720"/>
              </w:tabs>
              <w:jc w:val="center"/>
              <w:rPr>
                <w:rFonts w:cs="Arial"/>
                <w:noProof/>
                <w:sz w:val="20"/>
                <w:szCs w:val="20"/>
              </w:rPr>
            </w:pPr>
            <w:r>
              <w:rPr>
                <w:rFonts w:cs="Arial"/>
                <w:noProof/>
                <w:sz w:val="20"/>
                <w:szCs w:val="20"/>
                <w:lang w:eastAsia="en-GB"/>
              </w:rPr>
              <w:drawing>
                <wp:anchor distT="0" distB="0" distL="114300" distR="114300" simplePos="0" relativeHeight="252249088" behindDoc="1" locked="0" layoutInCell="1" allowOverlap="1" wp14:anchorId="22617B1A" wp14:editId="460A2C59">
                  <wp:simplePos x="0" y="0"/>
                  <wp:positionH relativeFrom="column">
                    <wp:posOffset>212090</wp:posOffset>
                  </wp:positionH>
                  <wp:positionV relativeFrom="paragraph">
                    <wp:posOffset>212725</wp:posOffset>
                  </wp:positionV>
                  <wp:extent cx="2296160" cy="1633220"/>
                  <wp:effectExtent l="19050" t="19050" r="27940" b="24130"/>
                  <wp:wrapTight wrapText="bothSides">
                    <wp:wrapPolygon edited="0">
                      <wp:start x="-179" y="-252"/>
                      <wp:lineTo x="-179" y="21667"/>
                      <wp:lineTo x="21684" y="21667"/>
                      <wp:lineTo x="21684" y="-252"/>
                      <wp:lineTo x="-179" y="-252"/>
                    </wp:wrapPolygon>
                  </wp:wrapTight>
                  <wp:docPr id="27" name="Picture 27" descr="Macintosh HD:Users:dave:Dropbox:SoN Visual Policies:Visual Calculation Policy:Written Document:VCP Jpegs:VCP Jpegs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 descr="Macintosh HD:Users:dave:Dropbox:SoN Visual Policies:Visual Calculation Policy:Written Document:VCP Jpegs:VCP Jpegs234.jp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296160" cy="163322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Ttabletext"/>
              <w:tabs>
                <w:tab w:val="clear" w:pos="284"/>
                <w:tab w:val="left" w:pos="720"/>
              </w:tabs>
              <w:jc w:val="center"/>
              <w:rPr>
                <w:rFonts w:cs="Arial"/>
                <w:noProof/>
                <w:sz w:val="20"/>
                <w:szCs w:val="20"/>
              </w:rPr>
            </w:pPr>
            <w:r>
              <w:rPr>
                <w:rFonts w:cs="Arial"/>
                <w:noProof/>
                <w:sz w:val="20"/>
                <w:szCs w:val="20"/>
              </w:rPr>
              <w:t>Once understood and explained with a range of calculations, children use the ‘bus stop’ method.</w:t>
            </w:r>
          </w:p>
        </w:tc>
        <w:tc>
          <w:tcPr>
            <w:tcW w:w="4506" w:type="dxa"/>
          </w:tcPr>
          <w:p w:rsidR="00973C4F" w:rsidRDefault="00973C4F" w:rsidP="008A31A6">
            <w:pPr>
              <w:pStyle w:val="TLtablelist"/>
              <w:jc w:val="center"/>
              <w:rPr>
                <w:rFonts w:cs="Arial"/>
                <w:b/>
                <w:noProof/>
                <w:sz w:val="20"/>
                <w:szCs w:val="20"/>
              </w:rPr>
            </w:pPr>
            <w:r w:rsidRPr="00196602">
              <w:rPr>
                <w:rFonts w:cs="Arial"/>
                <w:b/>
                <w:noProof/>
                <w:color w:val="0000FF"/>
                <w:sz w:val="20"/>
                <w:szCs w:val="20"/>
                <w:lang w:eastAsia="en-GB"/>
              </w:rPr>
              <w:drawing>
                <wp:anchor distT="0" distB="0" distL="114300" distR="114300" simplePos="0" relativeHeight="252246016" behindDoc="1" locked="0" layoutInCell="1" allowOverlap="1" wp14:anchorId="241423E8" wp14:editId="2FBDC4FD">
                  <wp:simplePos x="0" y="0"/>
                  <wp:positionH relativeFrom="column">
                    <wp:posOffset>79587</wp:posOffset>
                  </wp:positionH>
                  <wp:positionV relativeFrom="paragraph">
                    <wp:posOffset>101600</wp:posOffset>
                  </wp:positionV>
                  <wp:extent cx="2550059" cy="1800000"/>
                  <wp:effectExtent l="12700" t="12700" r="15875" b="16510"/>
                  <wp:wrapTight wrapText="bothSides">
                    <wp:wrapPolygon edited="0">
                      <wp:start x="-108" y="-152"/>
                      <wp:lineTo x="-108" y="21646"/>
                      <wp:lineTo x="21627" y="21646"/>
                      <wp:lineTo x="21627" y="-152"/>
                      <wp:lineTo x="-108" y="-152"/>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2550059" cy="180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8A31A6">
            <w:pPr>
              <w:pStyle w:val="TLtablelist"/>
              <w:jc w:val="center"/>
              <w:rPr>
                <w:rFonts w:cs="Arial"/>
                <w:noProof/>
                <w:sz w:val="20"/>
                <w:szCs w:val="20"/>
              </w:rPr>
            </w:pPr>
            <w:r w:rsidRPr="00196602">
              <w:rPr>
                <w:rFonts w:cs="Arial"/>
                <w:b/>
                <w:noProof/>
                <w:sz w:val="20"/>
                <w:szCs w:val="20"/>
              </w:rPr>
              <w:t>Mega Hunk’</w:t>
            </w:r>
            <w:r>
              <w:rPr>
                <w:rFonts w:cs="Arial"/>
                <w:noProof/>
                <w:sz w:val="20"/>
                <w:szCs w:val="20"/>
              </w:rPr>
              <w:t xml:space="preserve"> is the natural development of the ‘</w:t>
            </w:r>
            <w:r w:rsidRPr="00196602">
              <w:rPr>
                <w:rFonts w:cs="Arial"/>
                <w:b/>
                <w:noProof/>
                <w:sz w:val="20"/>
                <w:szCs w:val="20"/>
              </w:rPr>
              <w:t>Find the Hunk’</w:t>
            </w:r>
            <w:r>
              <w:rPr>
                <w:rFonts w:cs="Arial"/>
                <w:noProof/>
                <w:sz w:val="20"/>
                <w:szCs w:val="20"/>
              </w:rPr>
              <w:t xml:space="preserve"> strategy, simply using bigger chunks when the dividend is much larger.</w:t>
            </w:r>
          </w:p>
          <w:p w:rsidR="002B55AD" w:rsidRDefault="002B55AD" w:rsidP="008A31A6">
            <w:pPr>
              <w:pStyle w:val="TLtablelist"/>
              <w:jc w:val="center"/>
              <w:rPr>
                <w:rFonts w:cs="Arial"/>
                <w:noProof/>
                <w:sz w:val="20"/>
                <w:szCs w:val="20"/>
              </w:rPr>
            </w:pPr>
            <w:r>
              <w:rPr>
                <w:rFonts w:cs="Arial"/>
                <w:noProof/>
                <w:sz w:val="20"/>
                <w:szCs w:val="20"/>
              </w:rPr>
              <w:t xml:space="preserve">In the example above, Mega Hunk is defined as being multiples of the Hunk (which is usually 10 times the divisor)  </w:t>
            </w:r>
            <w:r w:rsidR="008A31A6">
              <w:rPr>
                <w:rFonts w:cs="Arial"/>
                <w:noProof/>
                <w:sz w:val="20"/>
                <w:szCs w:val="20"/>
              </w:rPr>
              <w:t>.</w:t>
            </w:r>
          </w:p>
          <w:p w:rsidR="002B55AD" w:rsidRDefault="002B55AD" w:rsidP="008A31A6">
            <w:pPr>
              <w:pStyle w:val="TLtablelist"/>
              <w:jc w:val="center"/>
              <w:rPr>
                <w:rFonts w:cs="Arial"/>
                <w:noProof/>
                <w:sz w:val="20"/>
                <w:szCs w:val="20"/>
              </w:rPr>
            </w:pPr>
            <w:r>
              <w:rPr>
                <w:rFonts w:cs="Arial"/>
                <w:noProof/>
                <w:sz w:val="20"/>
                <w:szCs w:val="20"/>
              </w:rPr>
              <w:t>The divisor is 4, so the initial Hunk will be 40.  The ‘Mega Hunk’ will be 40 x 3 = 120, leaving a remaining chunk of 36.</w:t>
            </w:r>
          </w:p>
          <w:p w:rsidR="002B55AD" w:rsidRDefault="002B55AD" w:rsidP="008A31A6">
            <w:pPr>
              <w:pStyle w:val="TLtablelist"/>
              <w:jc w:val="center"/>
              <w:rPr>
                <w:rFonts w:cs="Arial"/>
                <w:noProof/>
                <w:sz w:val="20"/>
                <w:szCs w:val="20"/>
              </w:rPr>
            </w:pPr>
            <w:r>
              <w:rPr>
                <w:rFonts w:cs="Arial"/>
                <w:noProof/>
                <w:sz w:val="20"/>
                <w:szCs w:val="20"/>
              </w:rPr>
              <w:t xml:space="preserve">Again, both chunks are then divided by the divisor and then the answers </w:t>
            </w:r>
            <w:r w:rsidR="008A31A6">
              <w:rPr>
                <w:rFonts w:cs="Arial"/>
                <w:noProof/>
                <w:sz w:val="20"/>
                <w:szCs w:val="20"/>
              </w:rPr>
              <w:t>totalled</w:t>
            </w:r>
            <w:r>
              <w:rPr>
                <w:rFonts w:cs="Arial"/>
                <w:noProof/>
                <w:sz w:val="20"/>
                <w:szCs w:val="20"/>
              </w:rPr>
              <w:t>.</w:t>
            </w:r>
          </w:p>
          <w:p w:rsidR="002B55AD" w:rsidRDefault="002B55AD" w:rsidP="008A31A6">
            <w:pPr>
              <w:pStyle w:val="TLtablelist"/>
              <w:jc w:val="center"/>
              <w:rPr>
                <w:rFonts w:cs="Arial"/>
                <w:noProof/>
                <w:sz w:val="20"/>
                <w:szCs w:val="20"/>
              </w:rPr>
            </w:pPr>
            <w:r w:rsidRPr="00196602">
              <w:rPr>
                <w:rFonts w:cs="Arial"/>
                <w:b/>
                <w:noProof/>
                <w:sz w:val="20"/>
                <w:szCs w:val="20"/>
                <w:lang w:eastAsia="en-GB"/>
              </w:rPr>
              <w:drawing>
                <wp:anchor distT="0" distB="0" distL="114300" distR="114300" simplePos="0" relativeHeight="252248064" behindDoc="1" locked="0" layoutInCell="1" allowOverlap="1" wp14:anchorId="576D867D" wp14:editId="532D6513">
                  <wp:simplePos x="0" y="0"/>
                  <wp:positionH relativeFrom="column">
                    <wp:posOffset>118745</wp:posOffset>
                  </wp:positionH>
                  <wp:positionV relativeFrom="paragraph">
                    <wp:posOffset>284692</wp:posOffset>
                  </wp:positionV>
                  <wp:extent cx="2428875" cy="1711325"/>
                  <wp:effectExtent l="19050" t="19050" r="28575" b="22225"/>
                  <wp:wrapTight wrapText="bothSides">
                    <wp:wrapPolygon edited="0">
                      <wp:start x="-169" y="-240"/>
                      <wp:lineTo x="-169" y="21640"/>
                      <wp:lineTo x="21685" y="21640"/>
                      <wp:lineTo x="21685" y="-240"/>
                      <wp:lineTo x="-169" y="-240"/>
                    </wp:wrapPolygon>
                  </wp:wrapTight>
                  <wp:docPr id="25" name="Picture 25" descr="Macintosh HD:Users:dave:Dropbox:SoN Visual Policies:Visual Calculation Policy:Written Document:VCP Jpegs:VCP Jpegs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4" descr="Macintosh HD:Users:dave:Dropbox:SoN Visual Policies:Visual Calculation Policy:Written Document:VCP Jpegs:VCP Jpegs243.jp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428875" cy="171132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8A31A6">
            <w:pPr>
              <w:pStyle w:val="TLtablelist"/>
              <w:ind w:left="0" w:firstLine="0"/>
              <w:jc w:val="center"/>
              <w:rPr>
                <w:rFonts w:cs="Arial"/>
                <w:noProof/>
                <w:sz w:val="20"/>
                <w:szCs w:val="20"/>
              </w:rPr>
            </w:pPr>
            <w:r>
              <w:rPr>
                <w:rFonts w:cs="Arial"/>
                <w:noProof/>
                <w:sz w:val="20"/>
                <w:szCs w:val="20"/>
              </w:rPr>
              <w:t>The National Numeracy Strategy chunking method is also based on multiples of 10 times the divisor.  The example above is an expanded version of the example below</w:t>
            </w:r>
            <w:r w:rsidR="008A31A6">
              <w:rPr>
                <w:rFonts w:cs="Arial"/>
                <w:noProof/>
                <w:sz w:val="20"/>
                <w:szCs w:val="20"/>
              </w:rPr>
              <w:t>.</w:t>
            </w:r>
          </w:p>
          <w:p w:rsidR="002B55AD" w:rsidRDefault="002B55AD" w:rsidP="008A31A6">
            <w:pPr>
              <w:pStyle w:val="TLtablelist"/>
              <w:ind w:left="0" w:firstLine="0"/>
              <w:jc w:val="center"/>
              <w:rPr>
                <w:rFonts w:cs="Arial"/>
                <w:noProof/>
                <w:sz w:val="20"/>
                <w:szCs w:val="20"/>
              </w:rPr>
            </w:pPr>
            <w:r>
              <w:rPr>
                <w:rFonts w:cs="Arial"/>
                <w:noProof/>
                <w:sz w:val="20"/>
                <w:szCs w:val="20"/>
                <w:lang w:eastAsia="en-GB"/>
              </w:rPr>
              <w:lastRenderedPageBreak/>
              <w:drawing>
                <wp:anchor distT="0" distB="0" distL="114300" distR="114300" simplePos="0" relativeHeight="252247040" behindDoc="1" locked="0" layoutInCell="1" allowOverlap="1" wp14:anchorId="24655436" wp14:editId="5E5C692B">
                  <wp:simplePos x="0" y="0"/>
                  <wp:positionH relativeFrom="column">
                    <wp:posOffset>226695</wp:posOffset>
                  </wp:positionH>
                  <wp:positionV relativeFrom="paragraph">
                    <wp:posOffset>542290</wp:posOffset>
                  </wp:positionV>
                  <wp:extent cx="2238375" cy="1576070"/>
                  <wp:effectExtent l="19050" t="19050" r="28575" b="24130"/>
                  <wp:wrapTight wrapText="bothSides">
                    <wp:wrapPolygon edited="0">
                      <wp:start x="-184" y="-261"/>
                      <wp:lineTo x="-184" y="21670"/>
                      <wp:lineTo x="21692" y="21670"/>
                      <wp:lineTo x="21692" y="-261"/>
                      <wp:lineTo x="-184" y="-261"/>
                    </wp:wrapPolygon>
                  </wp:wrapTight>
                  <wp:docPr id="26" name="Picture 26" descr="Macintosh HD:Users:dave:Dropbox:SoN Visual Policies:Visual Calculation Policy:Written Document:VCP Jpegs:VCP Jpegs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3" descr="Macintosh HD:Users:dave:Dropbox:SoN Visual Policies:Visual Calculation Policy:Written Document:VCP Jpegs:VCP Jpegs242.jp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238375" cy="157607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rPr>
              <w:t>At first, children are asked to keep subtracting 10 times the divisor (40) until the remaining number is less than 40.</w:t>
            </w:r>
          </w:p>
          <w:p w:rsidR="002B55AD" w:rsidRDefault="002B55AD" w:rsidP="008A31A6">
            <w:pPr>
              <w:pStyle w:val="TLtablelist"/>
              <w:ind w:left="0" w:firstLine="0"/>
              <w:jc w:val="center"/>
              <w:rPr>
                <w:rFonts w:cs="Arial"/>
                <w:noProof/>
                <w:sz w:val="20"/>
                <w:szCs w:val="20"/>
              </w:rPr>
            </w:pPr>
            <w:r>
              <w:rPr>
                <w:rFonts w:cs="Arial"/>
                <w:noProof/>
                <w:sz w:val="20"/>
                <w:szCs w:val="20"/>
              </w:rPr>
              <w:t>This can be extremely laborious and is open to multiple errors in calculation or layout, so children are then encouraged to look for bigger chunks that can be subtracted.  The example above uses exactly the same chunks as ‘Mega Hunk’ but is a more complex layout.</w:t>
            </w:r>
          </w:p>
        </w:tc>
      </w:tr>
      <w:tr w:rsidR="002B55AD" w:rsidTr="006B48C7">
        <w:tc>
          <w:tcPr>
            <w:tcW w:w="1413" w:type="dxa"/>
            <w:hideMark/>
          </w:tcPr>
          <w:p w:rsidR="002B55AD" w:rsidRDefault="002B55AD" w:rsidP="00256847"/>
        </w:tc>
        <w:tc>
          <w:tcPr>
            <w:tcW w:w="4536" w:type="dxa"/>
            <w:gridSpan w:val="2"/>
            <w:hideMark/>
          </w:tcPr>
          <w:p w:rsidR="002B55AD" w:rsidRDefault="002B55AD" w:rsidP="00256847">
            <w:pPr>
              <w:pStyle w:val="TTtabletext"/>
              <w:tabs>
                <w:tab w:val="clear" w:pos="284"/>
                <w:tab w:val="left" w:pos="720"/>
              </w:tabs>
              <w:jc w:val="center"/>
              <w:rPr>
                <w:rFonts w:cs="Arial"/>
                <w:b/>
                <w:color w:val="0000FF"/>
                <w:sz w:val="20"/>
                <w:szCs w:val="20"/>
              </w:rPr>
            </w:pPr>
          </w:p>
        </w:tc>
        <w:tc>
          <w:tcPr>
            <w:tcW w:w="4506" w:type="dxa"/>
            <w:hideMark/>
          </w:tcPr>
          <w:p w:rsidR="002B55AD" w:rsidRDefault="002B55AD" w:rsidP="00256847">
            <w:pPr>
              <w:pStyle w:val="TLtablelist"/>
              <w:jc w:val="center"/>
              <w:rPr>
                <w:rFonts w:cs="Arial"/>
                <w:sz w:val="20"/>
                <w:szCs w:val="20"/>
              </w:rPr>
            </w:pPr>
          </w:p>
        </w:tc>
      </w:tr>
      <w:tr w:rsidR="002B55AD" w:rsidTr="006B48C7">
        <w:trPr>
          <w:trHeight w:val="3732"/>
        </w:trPr>
        <w:tc>
          <w:tcPr>
            <w:tcW w:w="1413" w:type="dxa"/>
          </w:tcPr>
          <w:p w:rsidR="002B55AD" w:rsidRDefault="002B55AD" w:rsidP="00256847">
            <w:r>
              <w:rPr>
                <w:noProof/>
                <w:lang w:eastAsia="en-GB"/>
              </w:rPr>
              <w:drawing>
                <wp:inline distT="0" distB="0" distL="0" distR="0" wp14:anchorId="1A3B7063" wp14:editId="0F358D64">
                  <wp:extent cx="651934" cy="498475"/>
                  <wp:effectExtent l="0" t="0" r="0" b="0"/>
                  <wp:docPr id="24" name="Picture 24" descr="Macintosh HD:Users:dave:Dropbox:SoN Visual Policies:Visual Calculation Policy:Written Document:Year Group JPegs:Year Group Pages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2" descr="Macintosh HD:Users:dave:Dropbox:SoN Visual Policies:Visual Calculation Policy:Written Document:Year Group JPegs:Year Group Pages49.jpg"/>
                          <pic:cNvPicPr>
                            <a:picLocks noChangeAspect="1" noChangeArrowheads="1"/>
                          </pic:cNvPicPr>
                        </pic:nvPicPr>
                        <pic:blipFill rotWithShape="1">
                          <a:blip r:embed="rId413">
                            <a:extLst>
                              <a:ext uri="{28A0092B-C50C-407E-A947-70E740481C1C}">
                                <a14:useLocalDpi xmlns:a14="http://schemas.microsoft.com/office/drawing/2010/main" val="0"/>
                              </a:ext>
                            </a:extLst>
                          </a:blip>
                          <a:srcRect l="14609" t="16999" r="17727" b="20382"/>
                          <a:stretch/>
                        </pic:blipFill>
                        <pic:spPr bwMode="auto">
                          <a:xfrm>
                            <a:off x="0" y="0"/>
                            <a:ext cx="657330" cy="502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gridSpan w:val="2"/>
          </w:tcPr>
          <w:p w:rsidR="002B55AD" w:rsidRDefault="002B55AD" w:rsidP="00256847">
            <w:pPr>
              <w:pStyle w:val="TLtablelist"/>
              <w:tabs>
                <w:tab w:val="left" w:pos="392"/>
              </w:tabs>
              <w:ind w:left="0" w:firstLine="0"/>
              <w:jc w:val="center"/>
              <w:rPr>
                <w:rFonts w:cs="Arial"/>
                <w:sz w:val="20"/>
                <w:szCs w:val="20"/>
              </w:rPr>
            </w:pPr>
            <w:r w:rsidRPr="00EC0F62">
              <w:rPr>
                <w:noProof/>
                <w:lang w:eastAsia="en-GB"/>
              </w:rPr>
              <w:drawing>
                <wp:anchor distT="0" distB="0" distL="114300" distR="114300" simplePos="0" relativeHeight="252241920" behindDoc="1" locked="0" layoutInCell="1" allowOverlap="1" wp14:anchorId="184A8DA2" wp14:editId="7F284DB3">
                  <wp:simplePos x="0" y="0"/>
                  <wp:positionH relativeFrom="column">
                    <wp:posOffset>-3810</wp:posOffset>
                  </wp:positionH>
                  <wp:positionV relativeFrom="paragraph">
                    <wp:posOffset>117475</wp:posOffset>
                  </wp:positionV>
                  <wp:extent cx="2590800" cy="1831340"/>
                  <wp:effectExtent l="19050" t="19050" r="19050" b="16510"/>
                  <wp:wrapTight wrapText="bothSides">
                    <wp:wrapPolygon edited="0">
                      <wp:start x="-159" y="-225"/>
                      <wp:lineTo x="-159" y="21570"/>
                      <wp:lineTo x="21600" y="21570"/>
                      <wp:lineTo x="21600" y="-225"/>
                      <wp:lineTo x="-159" y="-225"/>
                    </wp:wrapPolygon>
                  </wp:wrapTight>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2590800" cy="183134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EC0F62">
              <w:rPr>
                <w:rFonts w:cs="Arial"/>
                <w:sz w:val="20"/>
                <w:szCs w:val="20"/>
              </w:rPr>
              <w:t>Con</w:t>
            </w:r>
            <w:r>
              <w:rPr>
                <w:rFonts w:cs="Arial"/>
                <w:sz w:val="20"/>
                <w:szCs w:val="20"/>
              </w:rPr>
              <w:t>tinue to use apparatus to show division with remainders, and also where larger amounts of regrouping is needed.</w:t>
            </w:r>
          </w:p>
          <w:p w:rsidR="002B55AD" w:rsidRDefault="002B55AD" w:rsidP="00256847">
            <w:pPr>
              <w:pStyle w:val="TLtablelist"/>
              <w:tabs>
                <w:tab w:val="left" w:pos="392"/>
              </w:tabs>
              <w:ind w:left="0" w:firstLine="0"/>
              <w:jc w:val="center"/>
              <w:rPr>
                <w:rFonts w:cs="Arial"/>
                <w:sz w:val="20"/>
                <w:szCs w:val="20"/>
              </w:rPr>
            </w:pPr>
          </w:p>
          <w:p w:rsidR="002B55AD" w:rsidRDefault="002B55AD" w:rsidP="00256847">
            <w:pPr>
              <w:pStyle w:val="TLtablelist"/>
              <w:tabs>
                <w:tab w:val="left" w:pos="392"/>
              </w:tabs>
              <w:jc w:val="center"/>
              <w:rPr>
                <w:rFonts w:cs="Arial"/>
                <w:sz w:val="20"/>
                <w:szCs w:val="20"/>
              </w:rPr>
            </w:pPr>
            <w:r>
              <w:rPr>
                <w:rFonts w:cs="Arial"/>
                <w:sz w:val="20"/>
                <w:szCs w:val="20"/>
              </w:rPr>
              <w:t xml:space="preserve"> In the example the 3 Hundreds can’t be shared between 6 so they are regrouped into 30 Tens.  </w:t>
            </w:r>
          </w:p>
          <w:p w:rsidR="002B55AD" w:rsidRDefault="002B55AD" w:rsidP="00256847">
            <w:pPr>
              <w:pStyle w:val="TLtablelist"/>
              <w:tabs>
                <w:tab w:val="left" w:pos="392"/>
              </w:tabs>
              <w:jc w:val="center"/>
              <w:rPr>
                <w:rFonts w:cs="Arial"/>
                <w:sz w:val="20"/>
                <w:szCs w:val="20"/>
              </w:rPr>
            </w:pPr>
            <w:r>
              <w:rPr>
                <w:rFonts w:cs="Arial"/>
                <w:sz w:val="20"/>
                <w:szCs w:val="20"/>
              </w:rPr>
              <w:t>The 39 Tens are shared between 6, giving 6 each.</w:t>
            </w:r>
          </w:p>
          <w:p w:rsidR="002B55AD" w:rsidRDefault="002B55AD" w:rsidP="00256847">
            <w:pPr>
              <w:pStyle w:val="TLtablelist"/>
              <w:tabs>
                <w:tab w:val="left" w:pos="392"/>
              </w:tabs>
              <w:jc w:val="center"/>
              <w:rPr>
                <w:rFonts w:cs="Arial"/>
                <w:sz w:val="20"/>
                <w:szCs w:val="20"/>
              </w:rPr>
            </w:pPr>
            <w:r>
              <w:rPr>
                <w:rFonts w:cs="Arial"/>
                <w:sz w:val="20"/>
                <w:szCs w:val="20"/>
              </w:rPr>
              <w:t xml:space="preserve">  </w:t>
            </w:r>
          </w:p>
          <w:p w:rsidR="002B55AD" w:rsidRPr="00EC0F62" w:rsidRDefault="002B55AD" w:rsidP="00256847">
            <w:pPr>
              <w:pStyle w:val="TLtablelist"/>
              <w:tabs>
                <w:tab w:val="left" w:pos="392"/>
              </w:tabs>
              <w:jc w:val="center"/>
              <w:rPr>
                <w:rFonts w:cs="Arial"/>
                <w:sz w:val="20"/>
                <w:szCs w:val="20"/>
              </w:rPr>
            </w:pPr>
            <w:r>
              <w:rPr>
                <w:rFonts w:cs="Arial"/>
                <w:sz w:val="20"/>
                <w:szCs w:val="20"/>
              </w:rPr>
              <w:t>The remaining 3 Tens are regrouped into 30 Ones.  The 34 Ones are shared between 6, giving 5 each with a remainder of 4</w:t>
            </w:r>
          </w:p>
          <w:p w:rsidR="002B55AD" w:rsidRDefault="006B48C7" w:rsidP="00256847">
            <w:pPr>
              <w:pStyle w:val="TLtablelist"/>
              <w:tabs>
                <w:tab w:val="left" w:pos="392"/>
              </w:tabs>
              <w:jc w:val="center"/>
              <w:rPr>
                <w:rFonts w:cs="Arial"/>
                <w:b/>
                <w:sz w:val="20"/>
                <w:szCs w:val="20"/>
              </w:rPr>
            </w:pPr>
            <w:r>
              <w:rPr>
                <w:rFonts w:cs="Arial"/>
                <w:noProof/>
                <w:sz w:val="20"/>
                <w:szCs w:val="20"/>
                <w:lang w:eastAsia="en-GB"/>
              </w:rPr>
              <w:drawing>
                <wp:anchor distT="0" distB="0" distL="114300" distR="114300" simplePos="0" relativeHeight="252260352" behindDoc="1" locked="0" layoutInCell="1" allowOverlap="1" wp14:anchorId="4839C1AA" wp14:editId="7145AF97">
                  <wp:simplePos x="0" y="0"/>
                  <wp:positionH relativeFrom="column">
                    <wp:posOffset>339090</wp:posOffset>
                  </wp:positionH>
                  <wp:positionV relativeFrom="paragraph">
                    <wp:posOffset>182880</wp:posOffset>
                  </wp:positionV>
                  <wp:extent cx="2024380" cy="1439545"/>
                  <wp:effectExtent l="12700" t="12700" r="7620" b="8255"/>
                  <wp:wrapTight wrapText="bothSides">
                    <wp:wrapPolygon edited="0">
                      <wp:start x="-136" y="-191"/>
                      <wp:lineTo x="-136" y="21533"/>
                      <wp:lineTo x="21546" y="21533"/>
                      <wp:lineTo x="21546" y="-191"/>
                      <wp:lineTo x="-136" y="-191"/>
                    </wp:wrapPolygon>
                  </wp:wrapTight>
                  <wp:docPr id="21" name="Picture 21" descr="Macintosh HD:Users:dave:Dropbox:SoN Visual Policies:Visual Calculation Policy:Written Document:VCP Jpegs:VCP Jpegs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9" descr="Macintosh HD:Users:dave:Dropbox:SoN Visual Policies:Visual Calculation Policy:Written Document:VCP Jpegs:VCP Jpegs235.jp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024380" cy="143954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jc w:val="center"/>
              <w:rPr>
                <w:rFonts w:cs="Arial"/>
                <w:b/>
                <w:sz w:val="20"/>
                <w:szCs w:val="20"/>
              </w:rPr>
            </w:pPr>
          </w:p>
          <w:p w:rsidR="002B55AD" w:rsidRDefault="002B55AD" w:rsidP="00256847">
            <w:pPr>
              <w:pStyle w:val="TLtablelist"/>
              <w:tabs>
                <w:tab w:val="left" w:pos="392"/>
              </w:tabs>
              <w:jc w:val="center"/>
              <w:rPr>
                <w:rFonts w:cs="Arial"/>
                <w:b/>
                <w:sz w:val="20"/>
                <w:szCs w:val="20"/>
              </w:rPr>
            </w:pPr>
          </w:p>
          <w:p w:rsidR="002B55AD" w:rsidRDefault="002B55AD" w:rsidP="00256847">
            <w:pPr>
              <w:pStyle w:val="TLtablelist"/>
              <w:tabs>
                <w:tab w:val="left" w:pos="392"/>
              </w:tabs>
              <w:jc w:val="center"/>
              <w:rPr>
                <w:rFonts w:cs="Arial"/>
                <w:b/>
                <w:sz w:val="20"/>
                <w:szCs w:val="20"/>
              </w:rPr>
            </w:pPr>
          </w:p>
          <w:p w:rsidR="002B55AD" w:rsidRDefault="002B55AD" w:rsidP="00256847">
            <w:pPr>
              <w:pStyle w:val="TLtablelist"/>
              <w:tabs>
                <w:tab w:val="left" w:pos="392"/>
              </w:tabs>
              <w:jc w:val="center"/>
              <w:rPr>
                <w:rFonts w:cs="Arial"/>
                <w:b/>
                <w:sz w:val="20"/>
                <w:szCs w:val="20"/>
              </w:rPr>
            </w:pPr>
          </w:p>
          <w:p w:rsidR="002B55AD" w:rsidRDefault="002B55AD" w:rsidP="00256847">
            <w:pPr>
              <w:pStyle w:val="TLtablelist"/>
              <w:tabs>
                <w:tab w:val="left" w:pos="392"/>
              </w:tabs>
              <w:jc w:val="center"/>
              <w:rPr>
                <w:rFonts w:cs="Arial"/>
                <w:b/>
                <w:sz w:val="20"/>
                <w:szCs w:val="20"/>
              </w:rPr>
            </w:pPr>
          </w:p>
          <w:p w:rsidR="002B55AD" w:rsidRDefault="002B55AD" w:rsidP="00256847">
            <w:pPr>
              <w:pStyle w:val="TLtablelist"/>
              <w:tabs>
                <w:tab w:val="left" w:pos="392"/>
              </w:tabs>
              <w:jc w:val="center"/>
              <w:rPr>
                <w:rFonts w:cs="Arial"/>
                <w:b/>
                <w:sz w:val="20"/>
                <w:szCs w:val="20"/>
              </w:rPr>
            </w:pPr>
          </w:p>
          <w:p w:rsidR="002B55AD" w:rsidRDefault="002B55AD" w:rsidP="00256847">
            <w:pPr>
              <w:pStyle w:val="TLtablelist"/>
              <w:tabs>
                <w:tab w:val="left" w:pos="392"/>
              </w:tabs>
              <w:jc w:val="center"/>
              <w:rPr>
                <w:rFonts w:cs="Arial"/>
                <w:b/>
                <w:sz w:val="20"/>
                <w:szCs w:val="20"/>
              </w:rPr>
            </w:pPr>
          </w:p>
          <w:p w:rsidR="002B55AD" w:rsidRDefault="002B55AD" w:rsidP="00256847">
            <w:pPr>
              <w:pStyle w:val="TLtablelist"/>
              <w:tabs>
                <w:tab w:val="left" w:pos="392"/>
              </w:tabs>
              <w:ind w:left="0" w:firstLine="0"/>
              <w:rPr>
                <w:rFonts w:cs="Arial"/>
                <w:b/>
                <w:sz w:val="20"/>
                <w:szCs w:val="20"/>
              </w:rPr>
            </w:pPr>
          </w:p>
        </w:tc>
        <w:tc>
          <w:tcPr>
            <w:tcW w:w="4506" w:type="dxa"/>
            <w:hideMark/>
          </w:tcPr>
          <w:p w:rsidR="002B55AD" w:rsidRDefault="002B55AD" w:rsidP="00256847">
            <w:pPr>
              <w:pStyle w:val="TLtablelist"/>
              <w:tabs>
                <w:tab w:val="left" w:pos="392"/>
              </w:tabs>
              <w:jc w:val="center"/>
              <w:rPr>
                <w:rFonts w:cs="Arial"/>
                <w:noProof/>
                <w:sz w:val="20"/>
                <w:szCs w:val="20"/>
              </w:rPr>
            </w:pPr>
            <w:r>
              <w:rPr>
                <w:rFonts w:cs="Arial"/>
                <w:b/>
                <w:noProof/>
                <w:sz w:val="24"/>
                <w:szCs w:val="24"/>
                <w:lang w:eastAsia="en-GB"/>
              </w:rPr>
              <w:drawing>
                <wp:anchor distT="0" distB="0" distL="114300" distR="114300" simplePos="0" relativeHeight="252259328" behindDoc="1" locked="0" layoutInCell="1" allowOverlap="1" wp14:anchorId="013FE35C" wp14:editId="2F97AFD4">
                  <wp:simplePos x="0" y="0"/>
                  <wp:positionH relativeFrom="column">
                    <wp:posOffset>241088</wp:posOffset>
                  </wp:positionH>
                  <wp:positionV relativeFrom="paragraph">
                    <wp:posOffset>92075</wp:posOffset>
                  </wp:positionV>
                  <wp:extent cx="2040553" cy="1440000"/>
                  <wp:effectExtent l="12700" t="12700" r="17145" b="8255"/>
                  <wp:wrapTight wrapText="bothSides">
                    <wp:wrapPolygon edited="0">
                      <wp:start x="-134" y="-191"/>
                      <wp:lineTo x="-134" y="21533"/>
                      <wp:lineTo x="21647" y="21533"/>
                      <wp:lineTo x="21647" y="-191"/>
                      <wp:lineTo x="-134" y="-191"/>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2040553" cy="144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rPr>
              <w:t xml:space="preserve"> Continue to use the Find the Hunk strategy whenever possible.  </w:t>
            </w:r>
          </w:p>
          <w:p w:rsidR="002B55AD" w:rsidRDefault="002B55AD" w:rsidP="00256847">
            <w:pPr>
              <w:pStyle w:val="TLtablelist"/>
              <w:tabs>
                <w:tab w:val="left" w:pos="392"/>
              </w:tabs>
              <w:jc w:val="center"/>
              <w:rPr>
                <w:rFonts w:cs="Arial"/>
                <w:noProof/>
                <w:sz w:val="20"/>
                <w:szCs w:val="20"/>
              </w:rPr>
            </w:pPr>
            <w:r>
              <w:rPr>
                <w:rFonts w:cs="Arial"/>
                <w:noProof/>
                <w:sz w:val="20"/>
                <w:szCs w:val="20"/>
              </w:rPr>
              <w:t>Even with remainders it becomes a very efficient mental jotting.  With the example above 394 can be regrouped as 360 + 34.</w:t>
            </w:r>
          </w:p>
          <w:p w:rsidR="002B55AD" w:rsidRDefault="002B55AD" w:rsidP="00256847">
            <w:pPr>
              <w:pStyle w:val="TLtablelist"/>
              <w:tabs>
                <w:tab w:val="left" w:pos="392"/>
              </w:tabs>
              <w:jc w:val="center"/>
              <w:rPr>
                <w:rFonts w:cs="Arial"/>
                <w:noProof/>
                <w:sz w:val="20"/>
                <w:szCs w:val="20"/>
              </w:rPr>
            </w:pPr>
            <w:r w:rsidRPr="000436FE">
              <w:rPr>
                <w:rFonts w:cs="Arial"/>
                <w:noProof/>
                <w:sz w:val="20"/>
                <w:szCs w:val="20"/>
              </w:rPr>
              <w:t xml:space="preserve">Both chunks can then </w:t>
            </w:r>
            <w:r>
              <w:rPr>
                <w:rFonts w:cs="Arial"/>
                <w:noProof/>
                <w:sz w:val="20"/>
                <w:szCs w:val="20"/>
              </w:rPr>
              <w:t xml:space="preserve">quickly </w:t>
            </w:r>
            <w:r w:rsidRPr="000436FE">
              <w:rPr>
                <w:rFonts w:cs="Arial"/>
                <w:noProof/>
                <w:sz w:val="20"/>
                <w:szCs w:val="20"/>
              </w:rPr>
              <w:t>be divided by 6</w:t>
            </w:r>
            <w:r>
              <w:rPr>
                <w:rFonts w:cs="Arial"/>
                <w:noProof/>
                <w:sz w:val="20"/>
                <w:szCs w:val="20"/>
              </w:rPr>
              <w:t>, leaving a remainder of 4.</w:t>
            </w:r>
          </w:p>
          <w:p w:rsidR="002B55AD" w:rsidRDefault="002B55AD" w:rsidP="00256847">
            <w:pPr>
              <w:pStyle w:val="TLtablelist"/>
              <w:tabs>
                <w:tab w:val="left" w:pos="392"/>
              </w:tabs>
              <w:jc w:val="center"/>
              <w:rPr>
                <w:rFonts w:cs="Arial"/>
                <w:noProof/>
                <w:sz w:val="20"/>
                <w:szCs w:val="20"/>
              </w:rPr>
            </w:pPr>
            <w:r w:rsidRPr="000436FE">
              <w:rPr>
                <w:rFonts w:cs="Arial"/>
                <w:noProof/>
                <w:sz w:val="20"/>
                <w:szCs w:val="20"/>
                <w:lang w:eastAsia="en-GB"/>
              </w:rPr>
              <w:drawing>
                <wp:anchor distT="0" distB="0" distL="114300" distR="114300" simplePos="0" relativeHeight="252258304" behindDoc="1" locked="0" layoutInCell="1" allowOverlap="1" wp14:anchorId="659788FC" wp14:editId="006D1881">
                  <wp:simplePos x="0" y="0"/>
                  <wp:positionH relativeFrom="column">
                    <wp:posOffset>287231</wp:posOffset>
                  </wp:positionH>
                  <wp:positionV relativeFrom="paragraph">
                    <wp:posOffset>141817</wp:posOffset>
                  </wp:positionV>
                  <wp:extent cx="2028324" cy="1440000"/>
                  <wp:effectExtent l="12700" t="12700" r="16510" b="8255"/>
                  <wp:wrapTight wrapText="bothSides">
                    <wp:wrapPolygon edited="0">
                      <wp:start x="-135" y="-191"/>
                      <wp:lineTo x="-135" y="21533"/>
                      <wp:lineTo x="21641" y="21533"/>
                      <wp:lineTo x="21641" y="-191"/>
                      <wp:lineTo x="-135" y="-191"/>
                    </wp:wrapPolygon>
                  </wp:wrapTight>
                  <wp:docPr id="22" name="Picture 22" descr="Macintosh HD:Users:dave:Dropbox:SoN Visual Policies:Visual Calculation Policy:Written Document:VCP Jpegs:VCP Jpegs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5" descr="Macintosh HD:Users:dave:Dropbox:SoN Visual Policies:Visual Calculation Policy:Written Document:VCP Jpegs:VCP Jpegs244.jpg"/>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028324" cy="144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Pr="000436FE" w:rsidRDefault="002B55AD" w:rsidP="00256847">
            <w:pPr>
              <w:pStyle w:val="TLtablelist"/>
              <w:tabs>
                <w:tab w:val="left" w:pos="392"/>
              </w:tabs>
              <w:jc w:val="center"/>
              <w:rPr>
                <w:rFonts w:cs="Arial"/>
                <w:noProof/>
                <w:sz w:val="20"/>
                <w:szCs w:val="20"/>
              </w:rPr>
            </w:pPr>
            <w:r>
              <w:rPr>
                <w:rFonts w:cs="Arial"/>
                <w:noProof/>
                <w:sz w:val="20"/>
                <w:szCs w:val="20"/>
              </w:rPr>
              <w:t>By this stage children using the NNS method should be finding much larger chunks of the divisor, making the method much easier to complete (although still less efficient than Find the Hunk)</w:t>
            </w:r>
          </w:p>
        </w:tc>
      </w:tr>
      <w:tr w:rsidR="002B55AD" w:rsidTr="006B48C7">
        <w:tc>
          <w:tcPr>
            <w:tcW w:w="1413" w:type="dxa"/>
          </w:tcPr>
          <w:p w:rsidR="002B55AD" w:rsidRDefault="002B55AD" w:rsidP="00256847"/>
        </w:tc>
        <w:tc>
          <w:tcPr>
            <w:tcW w:w="4536" w:type="dxa"/>
            <w:gridSpan w:val="2"/>
            <w:hideMark/>
          </w:tcPr>
          <w:p w:rsidR="002B55AD" w:rsidRDefault="002B55AD" w:rsidP="00256847">
            <w:pPr>
              <w:pStyle w:val="TTtabletext"/>
              <w:tabs>
                <w:tab w:val="clear" w:pos="284"/>
                <w:tab w:val="left" w:pos="720"/>
              </w:tabs>
              <w:jc w:val="center"/>
              <w:rPr>
                <w:rFonts w:cs="Arial"/>
                <w:sz w:val="20"/>
                <w:szCs w:val="20"/>
              </w:rPr>
            </w:pPr>
            <w:r>
              <w:rPr>
                <w:noProof/>
                <w:lang w:eastAsia="en-GB"/>
              </w:rPr>
              <w:drawing>
                <wp:anchor distT="0" distB="0" distL="114300" distR="114300" simplePos="0" relativeHeight="252242944" behindDoc="1" locked="0" layoutInCell="1" allowOverlap="1" wp14:anchorId="1CBF76A3" wp14:editId="78370249">
                  <wp:simplePos x="0" y="0"/>
                  <wp:positionH relativeFrom="column">
                    <wp:posOffset>200404</wp:posOffset>
                  </wp:positionH>
                  <wp:positionV relativeFrom="paragraph">
                    <wp:posOffset>100075</wp:posOffset>
                  </wp:positionV>
                  <wp:extent cx="2526030" cy="1785620"/>
                  <wp:effectExtent l="19050" t="19050" r="26670" b="24130"/>
                  <wp:wrapTight wrapText="bothSides">
                    <wp:wrapPolygon edited="0">
                      <wp:start x="-163" y="-230"/>
                      <wp:lineTo x="-163" y="21661"/>
                      <wp:lineTo x="21665" y="21661"/>
                      <wp:lineTo x="21665" y="-230"/>
                      <wp:lineTo x="-163" y="-23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2526030" cy="178562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rFonts w:cs="Arial"/>
                <w:sz w:val="20"/>
                <w:szCs w:val="20"/>
              </w:rPr>
              <w:t xml:space="preserve">When the Hundreds </w:t>
            </w:r>
            <w:r w:rsidRPr="00EC0F62">
              <w:rPr>
                <w:rFonts w:cs="Arial"/>
                <w:sz w:val="20"/>
                <w:szCs w:val="20"/>
                <w:u w:val="single"/>
              </w:rPr>
              <w:t>can</w:t>
            </w:r>
            <w:r>
              <w:rPr>
                <w:rFonts w:cs="Arial"/>
                <w:sz w:val="20"/>
                <w:szCs w:val="20"/>
              </w:rPr>
              <w:t xml:space="preserve"> be shared between the divisor, it is beneficial to still use concrete materials, and allow the children to actually regroup / exchange the Hundreds and Tens.  </w:t>
            </w:r>
          </w:p>
          <w:p w:rsidR="002B55AD" w:rsidRDefault="002B55AD" w:rsidP="00256847">
            <w:pPr>
              <w:pStyle w:val="TTtabletext"/>
              <w:tabs>
                <w:tab w:val="clear" w:pos="284"/>
                <w:tab w:val="left" w:pos="720"/>
              </w:tabs>
              <w:jc w:val="center"/>
              <w:rPr>
                <w:rFonts w:cs="Arial"/>
                <w:sz w:val="20"/>
                <w:szCs w:val="20"/>
              </w:rPr>
            </w:pPr>
          </w:p>
          <w:p w:rsidR="002B55AD" w:rsidRDefault="002B55AD" w:rsidP="00256847">
            <w:pPr>
              <w:pStyle w:val="TTtabletext"/>
              <w:tabs>
                <w:tab w:val="clear" w:pos="284"/>
                <w:tab w:val="left" w:pos="720"/>
              </w:tabs>
              <w:jc w:val="center"/>
              <w:rPr>
                <w:rFonts w:cs="Arial"/>
                <w:sz w:val="20"/>
                <w:szCs w:val="20"/>
              </w:rPr>
            </w:pPr>
            <w:r>
              <w:rPr>
                <w:rFonts w:cs="Arial"/>
                <w:sz w:val="20"/>
                <w:szCs w:val="20"/>
              </w:rPr>
              <w:t xml:space="preserve">In the example above, the 5 Hundreds can be shared (in Hundreds) between 4, giving 1 each.  </w:t>
            </w:r>
          </w:p>
          <w:p w:rsidR="002B55AD" w:rsidRDefault="002B55AD" w:rsidP="00256847">
            <w:pPr>
              <w:pStyle w:val="TTtabletext"/>
              <w:tabs>
                <w:tab w:val="clear" w:pos="284"/>
                <w:tab w:val="left" w:pos="720"/>
              </w:tabs>
              <w:jc w:val="center"/>
              <w:rPr>
                <w:rFonts w:cs="Arial"/>
                <w:sz w:val="20"/>
                <w:szCs w:val="20"/>
              </w:rPr>
            </w:pPr>
            <w:r>
              <w:rPr>
                <w:rFonts w:cs="Arial"/>
                <w:sz w:val="20"/>
                <w:szCs w:val="20"/>
              </w:rPr>
              <w:t xml:space="preserve">The remaining Hundred is regrouped into Tens. </w:t>
            </w:r>
          </w:p>
          <w:p w:rsidR="002B55AD" w:rsidRDefault="002B55AD" w:rsidP="00256847">
            <w:pPr>
              <w:pStyle w:val="TTtabletext"/>
              <w:tabs>
                <w:tab w:val="clear" w:pos="284"/>
                <w:tab w:val="left" w:pos="720"/>
              </w:tabs>
              <w:jc w:val="center"/>
              <w:rPr>
                <w:rFonts w:cs="Arial"/>
                <w:sz w:val="20"/>
                <w:szCs w:val="20"/>
              </w:rPr>
            </w:pPr>
            <w:r>
              <w:rPr>
                <w:rFonts w:cs="Arial"/>
                <w:sz w:val="20"/>
                <w:szCs w:val="20"/>
              </w:rPr>
              <w:t xml:space="preserve"> </w:t>
            </w:r>
          </w:p>
          <w:p w:rsidR="002B55AD" w:rsidRDefault="002B55AD" w:rsidP="00256847">
            <w:pPr>
              <w:pStyle w:val="TTtabletext"/>
              <w:tabs>
                <w:tab w:val="clear" w:pos="284"/>
                <w:tab w:val="left" w:pos="720"/>
              </w:tabs>
              <w:jc w:val="center"/>
              <w:rPr>
                <w:rFonts w:cs="Arial"/>
                <w:sz w:val="20"/>
                <w:szCs w:val="20"/>
              </w:rPr>
            </w:pPr>
            <w:r>
              <w:rPr>
                <w:rFonts w:cs="Arial"/>
                <w:sz w:val="20"/>
                <w:szCs w:val="20"/>
              </w:rPr>
              <w:t xml:space="preserve">The 13 Tens are shared between 4, giving 3 each.  The remaining Ten is regrouped into Ones.  </w:t>
            </w:r>
          </w:p>
          <w:p w:rsidR="002B55AD" w:rsidRDefault="002B55AD" w:rsidP="00256847">
            <w:pPr>
              <w:pStyle w:val="TTtabletext"/>
              <w:tabs>
                <w:tab w:val="clear" w:pos="284"/>
                <w:tab w:val="left" w:pos="720"/>
              </w:tabs>
              <w:jc w:val="center"/>
              <w:rPr>
                <w:rFonts w:cs="Arial"/>
                <w:sz w:val="20"/>
                <w:szCs w:val="20"/>
              </w:rPr>
            </w:pPr>
          </w:p>
          <w:p w:rsidR="002B55AD" w:rsidRDefault="002B55AD" w:rsidP="00256847">
            <w:pPr>
              <w:pStyle w:val="TTtabletext"/>
              <w:tabs>
                <w:tab w:val="clear" w:pos="284"/>
                <w:tab w:val="left" w:pos="720"/>
              </w:tabs>
              <w:jc w:val="center"/>
              <w:rPr>
                <w:rFonts w:cs="Arial"/>
                <w:sz w:val="20"/>
                <w:szCs w:val="20"/>
              </w:rPr>
            </w:pPr>
            <w:r>
              <w:rPr>
                <w:rFonts w:cs="Arial"/>
                <w:sz w:val="20"/>
                <w:szCs w:val="20"/>
              </w:rPr>
              <w:t>The 16 Ones are shared between 4, giving 4 each.</w:t>
            </w:r>
          </w:p>
          <w:p w:rsidR="002B55AD" w:rsidRDefault="006B48C7" w:rsidP="00256847">
            <w:pPr>
              <w:pStyle w:val="TTtabletext"/>
              <w:tabs>
                <w:tab w:val="clear" w:pos="284"/>
                <w:tab w:val="left" w:pos="720"/>
              </w:tabs>
              <w:jc w:val="center"/>
              <w:rPr>
                <w:rFonts w:cs="Arial"/>
                <w:sz w:val="20"/>
                <w:szCs w:val="20"/>
              </w:rPr>
            </w:pPr>
            <w:r>
              <w:rPr>
                <w:rFonts w:cs="Arial"/>
                <w:noProof/>
                <w:sz w:val="20"/>
                <w:szCs w:val="20"/>
                <w:lang w:eastAsia="en-GB"/>
              </w:rPr>
              <w:drawing>
                <wp:anchor distT="0" distB="0" distL="114300" distR="114300" simplePos="0" relativeHeight="252261376" behindDoc="1" locked="0" layoutInCell="1" allowOverlap="1" wp14:anchorId="715FA344" wp14:editId="2CAE8ACF">
                  <wp:simplePos x="0" y="0"/>
                  <wp:positionH relativeFrom="column">
                    <wp:posOffset>403013</wp:posOffset>
                  </wp:positionH>
                  <wp:positionV relativeFrom="paragraph">
                    <wp:posOffset>163407</wp:posOffset>
                  </wp:positionV>
                  <wp:extent cx="1933575" cy="1363980"/>
                  <wp:effectExtent l="12700" t="12700" r="9525" b="7620"/>
                  <wp:wrapTight wrapText="bothSides">
                    <wp:wrapPolygon edited="0">
                      <wp:start x="-142" y="-201"/>
                      <wp:lineTo x="-142" y="21520"/>
                      <wp:lineTo x="21565" y="21520"/>
                      <wp:lineTo x="21565" y="-201"/>
                      <wp:lineTo x="-142" y="-201"/>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1933575" cy="136398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rsidR="002B55AD" w:rsidRDefault="002B55AD" w:rsidP="00256847">
            <w:pPr>
              <w:pStyle w:val="TTtabletext"/>
              <w:tabs>
                <w:tab w:val="clear" w:pos="284"/>
                <w:tab w:val="left" w:pos="720"/>
              </w:tabs>
              <w:jc w:val="center"/>
              <w:rPr>
                <w:rFonts w:cs="Arial"/>
                <w:sz w:val="20"/>
                <w:szCs w:val="20"/>
              </w:rPr>
            </w:pPr>
          </w:p>
          <w:p w:rsidR="002B55AD" w:rsidRDefault="002B55AD" w:rsidP="00256847">
            <w:pPr>
              <w:pStyle w:val="TTtabletext"/>
              <w:tabs>
                <w:tab w:val="clear" w:pos="284"/>
                <w:tab w:val="left" w:pos="720"/>
              </w:tabs>
              <w:jc w:val="center"/>
              <w:rPr>
                <w:rFonts w:cs="Arial"/>
                <w:sz w:val="20"/>
                <w:szCs w:val="20"/>
              </w:rPr>
            </w:pPr>
          </w:p>
          <w:p w:rsidR="002B55AD" w:rsidRDefault="002B55AD" w:rsidP="00256847">
            <w:pPr>
              <w:pStyle w:val="TTtabletext"/>
              <w:tabs>
                <w:tab w:val="clear" w:pos="284"/>
                <w:tab w:val="left" w:pos="720"/>
              </w:tabs>
              <w:jc w:val="center"/>
              <w:rPr>
                <w:rFonts w:cs="Arial"/>
                <w:sz w:val="20"/>
                <w:szCs w:val="20"/>
              </w:rPr>
            </w:pPr>
          </w:p>
          <w:p w:rsidR="002B55AD" w:rsidRDefault="002B55AD" w:rsidP="00256847">
            <w:pPr>
              <w:pStyle w:val="TTtabletext"/>
              <w:tabs>
                <w:tab w:val="clear" w:pos="284"/>
                <w:tab w:val="left" w:pos="720"/>
              </w:tabs>
              <w:jc w:val="center"/>
              <w:rPr>
                <w:rFonts w:cs="Arial"/>
                <w:sz w:val="20"/>
                <w:szCs w:val="20"/>
              </w:rPr>
            </w:pPr>
          </w:p>
          <w:p w:rsidR="002B55AD" w:rsidRDefault="002B55AD" w:rsidP="00256847">
            <w:pPr>
              <w:pStyle w:val="TTtabletext"/>
              <w:tabs>
                <w:tab w:val="clear" w:pos="284"/>
                <w:tab w:val="left" w:pos="720"/>
              </w:tabs>
              <w:rPr>
                <w:rFonts w:cs="Arial"/>
                <w:sz w:val="20"/>
                <w:szCs w:val="20"/>
              </w:rPr>
            </w:pPr>
          </w:p>
          <w:p w:rsidR="002B55AD" w:rsidRDefault="002B55AD" w:rsidP="00256847">
            <w:pPr>
              <w:pStyle w:val="TTtabletext"/>
              <w:tabs>
                <w:tab w:val="clear" w:pos="284"/>
                <w:tab w:val="left" w:pos="720"/>
              </w:tabs>
              <w:rPr>
                <w:rFonts w:cs="Arial"/>
                <w:sz w:val="20"/>
                <w:szCs w:val="20"/>
              </w:rPr>
            </w:pPr>
          </w:p>
          <w:p w:rsidR="002B55AD" w:rsidRDefault="002B55AD" w:rsidP="00256847">
            <w:pPr>
              <w:pStyle w:val="TTtabletext"/>
              <w:tabs>
                <w:tab w:val="clear" w:pos="284"/>
                <w:tab w:val="left" w:pos="720"/>
              </w:tabs>
              <w:rPr>
                <w:rFonts w:cs="Arial"/>
                <w:sz w:val="20"/>
                <w:szCs w:val="20"/>
              </w:rPr>
            </w:pPr>
          </w:p>
          <w:p w:rsidR="002B55AD" w:rsidRDefault="002B55AD" w:rsidP="00256847">
            <w:pPr>
              <w:pStyle w:val="TTtabletext"/>
              <w:tabs>
                <w:tab w:val="clear" w:pos="284"/>
                <w:tab w:val="left" w:pos="720"/>
              </w:tabs>
              <w:rPr>
                <w:rFonts w:cs="Arial"/>
                <w:sz w:val="20"/>
                <w:szCs w:val="20"/>
              </w:rPr>
            </w:pPr>
          </w:p>
          <w:p w:rsidR="002B55AD" w:rsidRDefault="002B55AD" w:rsidP="00256847">
            <w:pPr>
              <w:pStyle w:val="TTtabletext"/>
              <w:tabs>
                <w:tab w:val="clear" w:pos="284"/>
                <w:tab w:val="left" w:pos="720"/>
              </w:tabs>
              <w:rPr>
                <w:rFonts w:cs="Arial"/>
                <w:sz w:val="20"/>
                <w:szCs w:val="20"/>
              </w:rPr>
            </w:pPr>
          </w:p>
          <w:p w:rsidR="002B55AD" w:rsidRDefault="002B55AD" w:rsidP="00256847">
            <w:pPr>
              <w:pStyle w:val="TTtabletext"/>
              <w:tabs>
                <w:tab w:val="clear" w:pos="284"/>
                <w:tab w:val="left" w:pos="720"/>
              </w:tabs>
              <w:rPr>
                <w:rFonts w:cs="Arial"/>
                <w:sz w:val="20"/>
                <w:szCs w:val="20"/>
              </w:rPr>
            </w:pPr>
            <w:r>
              <w:rPr>
                <w:rFonts w:cs="Arial"/>
                <w:sz w:val="20"/>
                <w:szCs w:val="20"/>
              </w:rPr>
              <w:t>Once a child is confident with the apparatus then, as before, they can use the ‘bus stop’ method, explaining it when necessary.</w:t>
            </w:r>
          </w:p>
        </w:tc>
        <w:tc>
          <w:tcPr>
            <w:tcW w:w="4506" w:type="dxa"/>
            <w:hideMark/>
          </w:tcPr>
          <w:p w:rsidR="002B55AD" w:rsidRDefault="002B55AD" w:rsidP="00256847">
            <w:pPr>
              <w:pStyle w:val="TLtablelist"/>
              <w:jc w:val="center"/>
              <w:rPr>
                <w:rFonts w:cs="Arial"/>
                <w:sz w:val="20"/>
                <w:szCs w:val="20"/>
              </w:rPr>
            </w:pPr>
            <w:r>
              <w:rPr>
                <w:rFonts w:cs="Arial"/>
                <w:noProof/>
                <w:sz w:val="20"/>
                <w:szCs w:val="20"/>
                <w:lang w:eastAsia="en-GB"/>
              </w:rPr>
              <w:drawing>
                <wp:anchor distT="0" distB="0" distL="114300" distR="114300" simplePos="0" relativeHeight="252263424" behindDoc="1" locked="0" layoutInCell="1" allowOverlap="1" wp14:anchorId="1BA67505" wp14:editId="5BE401ED">
                  <wp:simplePos x="0" y="0"/>
                  <wp:positionH relativeFrom="column">
                    <wp:posOffset>208280</wp:posOffset>
                  </wp:positionH>
                  <wp:positionV relativeFrom="paragraph">
                    <wp:posOffset>98425</wp:posOffset>
                  </wp:positionV>
                  <wp:extent cx="2228850" cy="1572260"/>
                  <wp:effectExtent l="19050" t="19050" r="19050" b="27940"/>
                  <wp:wrapTight wrapText="bothSides">
                    <wp:wrapPolygon edited="0">
                      <wp:start x="-185" y="-262"/>
                      <wp:lineTo x="-185" y="21722"/>
                      <wp:lineTo x="21600" y="21722"/>
                      <wp:lineTo x="21600" y="-262"/>
                      <wp:lineTo x="-185" y="-262"/>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2228850" cy="157226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sz w:val="20"/>
                <w:szCs w:val="20"/>
              </w:rPr>
              <w:t xml:space="preserve">For this type of division, there are 3 ‘hunks’.  536 is regrouped / partitioned a different way into a multiple of 400 (400), a multiple of 40 (120) and a multiple of 4 (16).  </w:t>
            </w: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r>
              <w:rPr>
                <w:rFonts w:cs="Arial"/>
                <w:sz w:val="20"/>
                <w:szCs w:val="20"/>
              </w:rPr>
              <w:t>Each of these 3 numbers is then divided by 4.</w:t>
            </w: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r>
              <w:rPr>
                <w:rFonts w:cs="Arial"/>
                <w:sz w:val="20"/>
                <w:szCs w:val="20"/>
              </w:rPr>
              <w:t>Children who have practiced ‘Mega Hunk’ for smaller numbers and are confident in their tables facts still find this a fairly simple jotting / method to complete.</w:t>
            </w: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p w:rsidR="002B55AD" w:rsidRDefault="006B48C7" w:rsidP="00256847">
            <w:pPr>
              <w:pStyle w:val="TLtablelist"/>
              <w:jc w:val="center"/>
              <w:rPr>
                <w:rFonts w:cs="Arial"/>
                <w:sz w:val="20"/>
                <w:szCs w:val="20"/>
              </w:rPr>
            </w:pPr>
            <w:r>
              <w:rPr>
                <w:rFonts w:cs="Arial"/>
                <w:noProof/>
                <w:sz w:val="20"/>
                <w:szCs w:val="20"/>
                <w:lang w:eastAsia="en-GB"/>
              </w:rPr>
              <w:drawing>
                <wp:anchor distT="0" distB="0" distL="114300" distR="114300" simplePos="0" relativeHeight="252262400" behindDoc="1" locked="0" layoutInCell="1" allowOverlap="1" wp14:anchorId="552ADB61" wp14:editId="5EF02FB4">
                  <wp:simplePos x="0" y="0"/>
                  <wp:positionH relativeFrom="column">
                    <wp:posOffset>356447</wp:posOffset>
                  </wp:positionH>
                  <wp:positionV relativeFrom="paragraph">
                    <wp:posOffset>162983</wp:posOffset>
                  </wp:positionV>
                  <wp:extent cx="1969770" cy="1390650"/>
                  <wp:effectExtent l="19050" t="19050" r="11430" b="19050"/>
                  <wp:wrapTight wrapText="bothSides">
                    <wp:wrapPolygon edited="0">
                      <wp:start x="-209" y="-296"/>
                      <wp:lineTo x="-209" y="21600"/>
                      <wp:lineTo x="21516" y="21600"/>
                      <wp:lineTo x="21516" y="-296"/>
                      <wp:lineTo x="-209" y="-296"/>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1969770" cy="139065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r>
              <w:rPr>
                <w:rFonts w:cs="Arial"/>
                <w:sz w:val="20"/>
                <w:szCs w:val="20"/>
              </w:rPr>
              <w:t>The NNS Chunking method, in effect, partitions the 536 in the same way as Find The Hunk.  The need for subtraction and the complex layout makes it more difficult to remember without a very clear understanding, but it does allow children to practice a method that they may prefer once they are asked to do long division.</w:t>
            </w:r>
          </w:p>
          <w:p w:rsidR="002B55AD" w:rsidRDefault="002B55AD" w:rsidP="00256847">
            <w:pPr>
              <w:pStyle w:val="TLtablelist"/>
              <w:jc w:val="center"/>
              <w:rPr>
                <w:rFonts w:cs="Arial"/>
                <w:sz w:val="20"/>
                <w:szCs w:val="20"/>
              </w:rPr>
            </w:pPr>
          </w:p>
        </w:tc>
      </w:tr>
      <w:tr w:rsidR="002B55AD" w:rsidTr="006B48C7">
        <w:tc>
          <w:tcPr>
            <w:tcW w:w="1413" w:type="dxa"/>
            <w:hideMark/>
          </w:tcPr>
          <w:p w:rsidR="002B55AD" w:rsidRDefault="002B55AD" w:rsidP="00256847"/>
        </w:tc>
        <w:tc>
          <w:tcPr>
            <w:tcW w:w="4536" w:type="dxa"/>
            <w:gridSpan w:val="2"/>
            <w:hideMark/>
          </w:tcPr>
          <w:p w:rsidR="002B55AD" w:rsidRDefault="002B55AD" w:rsidP="00256847">
            <w:pPr>
              <w:pStyle w:val="TLtablelist"/>
              <w:tabs>
                <w:tab w:val="left" w:pos="392"/>
              </w:tabs>
              <w:ind w:left="0" w:firstLine="0"/>
              <w:jc w:val="center"/>
              <w:rPr>
                <w:rFonts w:cs="Arial"/>
                <w:sz w:val="20"/>
                <w:szCs w:val="20"/>
              </w:rPr>
            </w:pPr>
            <w:r w:rsidRPr="00EC0F62">
              <w:rPr>
                <w:noProof/>
                <w:lang w:eastAsia="en-GB"/>
              </w:rPr>
              <w:drawing>
                <wp:anchor distT="0" distB="0" distL="114300" distR="114300" simplePos="0" relativeHeight="252273664" behindDoc="1" locked="0" layoutInCell="1" allowOverlap="1" wp14:anchorId="6E8D9DF7" wp14:editId="7303EB59">
                  <wp:simplePos x="0" y="0"/>
                  <wp:positionH relativeFrom="column">
                    <wp:posOffset>147531</wp:posOffset>
                  </wp:positionH>
                  <wp:positionV relativeFrom="paragraph">
                    <wp:posOffset>76200</wp:posOffset>
                  </wp:positionV>
                  <wp:extent cx="2514600" cy="1776730"/>
                  <wp:effectExtent l="12700" t="12700" r="12700" b="13970"/>
                  <wp:wrapTight wrapText="bothSides">
                    <wp:wrapPolygon edited="0">
                      <wp:start x="-109" y="-154"/>
                      <wp:lineTo x="-109" y="21615"/>
                      <wp:lineTo x="21600" y="21615"/>
                      <wp:lineTo x="21600" y="-154"/>
                      <wp:lineTo x="-109" y="-154"/>
                    </wp:wrapPolygon>
                  </wp:wrapTight>
                  <wp:docPr id="515091" name="Picture 515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2514600" cy="177673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Pr="00EC0F62">
              <w:rPr>
                <w:rFonts w:cs="Arial"/>
                <w:sz w:val="20"/>
                <w:szCs w:val="20"/>
              </w:rPr>
              <w:t>The final stage in which apparatus would usually be used</w:t>
            </w:r>
            <w:r>
              <w:rPr>
                <w:rFonts w:cs="Arial"/>
                <w:sz w:val="20"/>
                <w:szCs w:val="20"/>
              </w:rPr>
              <w:t xml:space="preserve"> is for simple 4 digit short division calculations.  </w:t>
            </w:r>
          </w:p>
          <w:p w:rsidR="002B55AD" w:rsidRPr="00EC0F62" w:rsidRDefault="002B55AD" w:rsidP="00256847">
            <w:pPr>
              <w:pStyle w:val="TLtablelist"/>
              <w:tabs>
                <w:tab w:val="left" w:pos="392"/>
              </w:tabs>
              <w:ind w:left="0" w:firstLine="0"/>
              <w:jc w:val="center"/>
              <w:rPr>
                <w:rFonts w:cs="Arial"/>
                <w:sz w:val="20"/>
                <w:szCs w:val="20"/>
              </w:rPr>
            </w:pPr>
            <w:r>
              <w:rPr>
                <w:rFonts w:cs="Arial"/>
                <w:sz w:val="20"/>
                <w:szCs w:val="20"/>
              </w:rPr>
              <w:lastRenderedPageBreak/>
              <w:t xml:space="preserve">Once children can explain a 4 digit calculation using concrete materials then they are ready to use ‘bus stop’ method for any calculations of 3 digits and above. </w:t>
            </w:r>
          </w:p>
          <w:p w:rsidR="002B55AD" w:rsidRDefault="002B55AD" w:rsidP="00256847">
            <w:pPr>
              <w:pStyle w:val="TLtablelist"/>
              <w:tabs>
                <w:tab w:val="left" w:pos="392"/>
              </w:tabs>
              <w:ind w:left="0" w:firstLine="0"/>
              <w:jc w:val="center"/>
              <w:rPr>
                <w:rFonts w:cs="Arial"/>
                <w:b/>
                <w:sz w:val="20"/>
                <w:szCs w:val="20"/>
              </w:rPr>
            </w:pPr>
          </w:p>
        </w:tc>
        <w:tc>
          <w:tcPr>
            <w:tcW w:w="4506" w:type="dxa"/>
          </w:tcPr>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r>
              <w:rPr>
                <w:rFonts w:cs="Arial"/>
                <w:noProof/>
                <w:sz w:val="20"/>
                <w:szCs w:val="20"/>
              </w:rPr>
              <w:t>If the example on the left was to be completed using ‘Mega Hunk’ then it would be a very simple: -</w:t>
            </w:r>
          </w:p>
          <w:p w:rsidR="002B55AD" w:rsidRDefault="002B55AD" w:rsidP="00256847">
            <w:pPr>
              <w:pStyle w:val="TLtablelist"/>
              <w:tabs>
                <w:tab w:val="left" w:pos="392"/>
              </w:tabs>
              <w:jc w:val="center"/>
              <w:rPr>
                <w:rFonts w:cs="Arial"/>
                <w:noProof/>
                <w:sz w:val="20"/>
                <w:szCs w:val="20"/>
              </w:rPr>
            </w:pPr>
            <w:r>
              <w:rPr>
                <w:rFonts w:cs="Arial"/>
                <w:noProof/>
                <w:sz w:val="20"/>
                <w:szCs w:val="20"/>
              </w:rPr>
              <w:t>1278 ÷6  = 213</w:t>
            </w:r>
          </w:p>
          <w:p w:rsidR="002B55AD" w:rsidRDefault="002B55AD" w:rsidP="00256847">
            <w:pPr>
              <w:pStyle w:val="TLtablelist"/>
              <w:tabs>
                <w:tab w:val="left" w:pos="392"/>
              </w:tabs>
              <w:jc w:val="center"/>
              <w:rPr>
                <w:rFonts w:cs="Arial"/>
                <w:noProof/>
                <w:sz w:val="20"/>
                <w:szCs w:val="20"/>
              </w:rPr>
            </w:pPr>
            <w:r>
              <w:rPr>
                <w:rFonts w:cs="Arial"/>
                <w:noProof/>
                <w:sz w:val="20"/>
                <w:szCs w:val="20"/>
              </w:rPr>
              <w:t xml:space="preserve">           </w:t>
            </w:r>
          </w:p>
          <w:p w:rsidR="002B55AD" w:rsidRDefault="002B55AD" w:rsidP="00256847">
            <w:pPr>
              <w:pStyle w:val="TLtablelist"/>
              <w:tabs>
                <w:tab w:val="left" w:pos="392"/>
              </w:tabs>
              <w:rPr>
                <w:rFonts w:cs="Arial"/>
                <w:noProof/>
                <w:sz w:val="20"/>
                <w:szCs w:val="20"/>
              </w:rPr>
            </w:pPr>
            <w:r>
              <w:rPr>
                <w:rFonts w:cs="Arial"/>
                <w:noProof/>
                <w:sz w:val="20"/>
                <w:szCs w:val="20"/>
                <w:lang w:eastAsia="en-GB"/>
              </w:rPr>
              <mc:AlternateContent>
                <mc:Choice Requires="wps">
                  <w:drawing>
                    <wp:anchor distT="0" distB="0" distL="114300" distR="114300" simplePos="0" relativeHeight="252279808" behindDoc="0" locked="0" layoutInCell="1" allowOverlap="1" wp14:anchorId="6579C37C" wp14:editId="0B4D4F8E">
                      <wp:simplePos x="0" y="0"/>
                      <wp:positionH relativeFrom="column">
                        <wp:posOffset>1731010</wp:posOffset>
                      </wp:positionH>
                      <wp:positionV relativeFrom="paragraph">
                        <wp:posOffset>160020</wp:posOffset>
                      </wp:positionV>
                      <wp:extent cx="0" cy="190500"/>
                      <wp:effectExtent l="76200" t="0" r="57150" b="57150"/>
                      <wp:wrapNone/>
                      <wp:docPr id="516118" name="Straight Arrow Connector 516118"/>
                      <wp:cNvGraphicFramePr/>
                      <a:graphic xmlns:a="http://schemas.openxmlformats.org/drawingml/2006/main">
                        <a:graphicData uri="http://schemas.microsoft.com/office/word/2010/wordprocessingShape">
                          <wps:wsp>
                            <wps:cNvCnPr/>
                            <wps:spPr>
                              <a:xfrm>
                                <a:off x="0" y="0"/>
                                <a:ext cx="0" cy="1905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10B283" id="Straight Arrow Connector 516118" o:spid="_x0000_s1026" type="#_x0000_t32" style="position:absolute;margin-left:136.3pt;margin-top:12.6pt;width:0;height:15pt;z-index:252279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" strokecolor="#4472c4 [3204]" strokeweight=".5pt">
                      <v:stroke endarrow="block" joinstyle="miter"/>
                    </v:shape>
                  </w:pict>
                </mc:Fallback>
              </mc:AlternateContent>
            </w:r>
            <w:r>
              <w:rPr>
                <w:rFonts w:cs="Arial"/>
                <w:noProof/>
                <w:sz w:val="20"/>
                <w:szCs w:val="20"/>
                <w:lang w:eastAsia="en-GB"/>
              </w:rPr>
              <mc:AlternateContent>
                <mc:Choice Requires="wps">
                  <w:drawing>
                    <wp:anchor distT="0" distB="0" distL="114300" distR="114300" simplePos="0" relativeHeight="252278784" behindDoc="0" locked="0" layoutInCell="1" allowOverlap="1" wp14:anchorId="2FF1B674" wp14:editId="66F15EFF">
                      <wp:simplePos x="0" y="0"/>
                      <wp:positionH relativeFrom="column">
                        <wp:posOffset>407035</wp:posOffset>
                      </wp:positionH>
                      <wp:positionV relativeFrom="paragraph">
                        <wp:posOffset>172720</wp:posOffset>
                      </wp:positionV>
                      <wp:extent cx="0" cy="190500"/>
                      <wp:effectExtent l="76200" t="0" r="57150" b="57150"/>
                      <wp:wrapNone/>
                      <wp:docPr id="516115" name="Straight Arrow Connector 516115"/>
                      <wp:cNvGraphicFramePr/>
                      <a:graphic xmlns:a="http://schemas.openxmlformats.org/drawingml/2006/main">
                        <a:graphicData uri="http://schemas.microsoft.com/office/word/2010/wordprocessingShape">
                          <wps:wsp>
                            <wps:cNvCnPr/>
                            <wps:spPr>
                              <a:xfrm>
                                <a:off x="0" y="0"/>
                                <a:ext cx="0" cy="1905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E5B757" id="Straight Arrow Connector 516115" o:spid="_x0000_s1026" type="#_x0000_t32" style="position:absolute;margin-left:32.05pt;margin-top:13.6pt;width:0;height:15pt;z-index:252278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" strokecolor="#4472c4 [3204]" strokeweight=".5pt">
                      <v:stroke endarrow="block" joinstyle="miter"/>
                    </v:shape>
                  </w:pict>
                </mc:Fallback>
              </mc:AlternateContent>
            </w:r>
            <w:r>
              <w:rPr>
                <w:rFonts w:cs="Arial"/>
                <w:noProof/>
                <w:sz w:val="20"/>
                <w:szCs w:val="20"/>
                <w:lang w:eastAsia="en-GB"/>
              </w:rPr>
              <mc:AlternateContent>
                <mc:Choice Requires="wps">
                  <w:drawing>
                    <wp:anchor distT="0" distB="0" distL="114300" distR="114300" simplePos="0" relativeHeight="252277760" behindDoc="0" locked="0" layoutInCell="1" allowOverlap="1" wp14:anchorId="54D65B31" wp14:editId="3E75389F">
                      <wp:simplePos x="0" y="0"/>
                      <wp:positionH relativeFrom="column">
                        <wp:posOffset>1064260</wp:posOffset>
                      </wp:positionH>
                      <wp:positionV relativeFrom="paragraph">
                        <wp:posOffset>147320</wp:posOffset>
                      </wp:positionV>
                      <wp:extent cx="0" cy="190500"/>
                      <wp:effectExtent l="76200" t="0" r="57150" b="57150"/>
                      <wp:wrapNone/>
                      <wp:docPr id="516104" name="Straight Arrow Connector 516104"/>
                      <wp:cNvGraphicFramePr/>
                      <a:graphic xmlns:a="http://schemas.openxmlformats.org/drawingml/2006/main">
                        <a:graphicData uri="http://schemas.microsoft.com/office/word/2010/wordprocessingShape">
                          <wps:wsp>
                            <wps:cNvCnPr/>
                            <wps:spPr>
                              <a:xfrm>
                                <a:off x="0" y="0"/>
                                <a:ext cx="0" cy="1905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5DDE56" id="Straight Arrow Connector 516104" o:spid="_x0000_s1026" type="#_x0000_t32" style="position:absolute;margin-left:83.8pt;margin-top:11.6pt;width:0;height:15pt;z-index:252277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" strokecolor="#4472c4 [3204]" strokeweight=".5pt">
                      <v:stroke endarrow="block" joinstyle="miter"/>
                    </v:shape>
                  </w:pict>
                </mc:Fallback>
              </mc:AlternateContent>
            </w:r>
            <w:r>
              <w:rPr>
                <w:rFonts w:cs="Arial"/>
                <w:noProof/>
                <w:sz w:val="20"/>
                <w:szCs w:val="20"/>
              </w:rPr>
              <w:t xml:space="preserve">       1200             60               18     </w:t>
            </w:r>
          </w:p>
          <w:p w:rsidR="002B55AD" w:rsidRDefault="002B55AD" w:rsidP="00256847">
            <w:pPr>
              <w:pStyle w:val="TLtablelist"/>
              <w:tabs>
                <w:tab w:val="left" w:pos="392"/>
              </w:tabs>
              <w:rPr>
                <w:rFonts w:cs="Arial"/>
                <w:noProof/>
                <w:sz w:val="20"/>
                <w:szCs w:val="20"/>
              </w:rPr>
            </w:pPr>
            <w:r>
              <w:rPr>
                <w:rFonts w:cs="Arial"/>
                <w:noProof/>
                <w:sz w:val="20"/>
                <w:szCs w:val="20"/>
              </w:rPr>
              <w:t xml:space="preserve">                                                      ÷6             </w:t>
            </w:r>
          </w:p>
          <w:p w:rsidR="002B55AD" w:rsidRDefault="002B55AD" w:rsidP="00256847">
            <w:pPr>
              <w:pStyle w:val="TLtablelist"/>
              <w:tabs>
                <w:tab w:val="left" w:pos="392"/>
              </w:tabs>
              <w:ind w:left="0" w:firstLine="0"/>
              <w:rPr>
                <w:rFonts w:cs="Arial"/>
                <w:noProof/>
                <w:sz w:val="20"/>
                <w:szCs w:val="20"/>
              </w:rPr>
            </w:pPr>
            <w:r>
              <w:rPr>
                <w:rFonts w:cs="Arial"/>
                <w:noProof/>
                <w:sz w:val="20"/>
                <w:szCs w:val="20"/>
              </w:rPr>
              <w:t xml:space="preserve">         200             10                 3</w:t>
            </w:r>
          </w:p>
          <w:p w:rsidR="002B55AD" w:rsidRDefault="002B55AD" w:rsidP="00256847">
            <w:pPr>
              <w:pStyle w:val="TLtablelist"/>
              <w:tabs>
                <w:tab w:val="left" w:pos="392"/>
              </w:tabs>
              <w:jc w:val="center"/>
              <w:rPr>
                <w:rFonts w:cs="Arial"/>
                <w:noProof/>
                <w:sz w:val="20"/>
                <w:szCs w:val="20"/>
              </w:rPr>
            </w:pPr>
          </w:p>
        </w:tc>
      </w:tr>
      <w:tr w:rsidR="002B55AD" w:rsidTr="006B48C7">
        <w:tc>
          <w:tcPr>
            <w:tcW w:w="1413" w:type="dxa"/>
          </w:tcPr>
          <w:p w:rsidR="002B55AD" w:rsidRDefault="002B55AD" w:rsidP="00256847"/>
        </w:tc>
        <w:tc>
          <w:tcPr>
            <w:tcW w:w="4521" w:type="dxa"/>
          </w:tcPr>
          <w:p w:rsidR="002B55AD" w:rsidRDefault="002B55AD" w:rsidP="00256847">
            <w:pPr>
              <w:pStyle w:val="TLtablelist"/>
              <w:tabs>
                <w:tab w:val="left" w:pos="392"/>
              </w:tabs>
              <w:jc w:val="center"/>
              <w:rPr>
                <w:rFonts w:cs="Arial"/>
                <w:noProof/>
                <w:sz w:val="20"/>
                <w:szCs w:val="20"/>
              </w:rPr>
            </w:pPr>
            <w:r>
              <w:rPr>
                <w:rFonts w:cs="Arial"/>
                <w:b/>
                <w:noProof/>
                <w:sz w:val="24"/>
                <w:szCs w:val="24"/>
                <w:lang w:eastAsia="en-GB"/>
              </w:rPr>
              <w:drawing>
                <wp:anchor distT="0" distB="0" distL="114300" distR="114300" simplePos="0" relativeHeight="252264448" behindDoc="1" locked="0" layoutInCell="1" allowOverlap="1" wp14:anchorId="320A1317" wp14:editId="6EF872BC">
                  <wp:simplePos x="0" y="0"/>
                  <wp:positionH relativeFrom="column">
                    <wp:posOffset>251248</wp:posOffset>
                  </wp:positionH>
                  <wp:positionV relativeFrom="paragraph">
                    <wp:posOffset>146050</wp:posOffset>
                  </wp:positionV>
                  <wp:extent cx="2257425" cy="1588770"/>
                  <wp:effectExtent l="19050" t="19050" r="28575" b="11430"/>
                  <wp:wrapTight wrapText="bothSides">
                    <wp:wrapPolygon edited="0">
                      <wp:start x="-182" y="-259"/>
                      <wp:lineTo x="-182" y="21496"/>
                      <wp:lineTo x="21691" y="21496"/>
                      <wp:lineTo x="21691" y="-259"/>
                      <wp:lineTo x="-182" y="-259"/>
                    </wp:wrapPolygon>
                  </wp:wrapTight>
                  <wp:docPr id="15" name="Picture 15" descr="Macintosh HD:Users:dave:Dropbox:SoN Visual Policies:Visual Calculation Policy:Written Document:VCP Jpegs:VCP Jpegs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 descr="Macintosh HD:Users:dave:Dropbox:SoN Visual Policies:Visual Calculation Policy:Written Document:VCP Jpegs:VCP Jpegs237.jp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257425" cy="158877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6B48C7">
            <w:pPr>
              <w:pStyle w:val="TLtablelist"/>
              <w:tabs>
                <w:tab w:val="left" w:pos="392"/>
              </w:tabs>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r>
              <w:rPr>
                <w:rFonts w:cs="Arial"/>
                <w:noProof/>
                <w:sz w:val="20"/>
                <w:szCs w:val="20"/>
              </w:rPr>
              <w:t xml:space="preserve"> At this point the numbers would require far too much apparatus for the calculation to be viable visually so children would simpy use a ‘bus stop’ method.  If at any point,however, they were asked to explain / reason their answer, they would be able to use the understanding developed through the use of Base 10.</w:t>
            </w: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tc>
        <w:tc>
          <w:tcPr>
            <w:tcW w:w="4521" w:type="dxa"/>
            <w:gridSpan w:val="2"/>
          </w:tcPr>
          <w:p w:rsidR="006B48C7" w:rsidRDefault="006B48C7" w:rsidP="00256847">
            <w:pPr>
              <w:pStyle w:val="TLtablelist"/>
              <w:widowControl w:val="0"/>
              <w:tabs>
                <w:tab w:val="clear" w:pos="284"/>
                <w:tab w:val="left" w:pos="720"/>
              </w:tabs>
              <w:rPr>
                <w:rFonts w:cs="Arial"/>
                <w:b/>
                <w:i/>
                <w:sz w:val="22"/>
                <w:szCs w:val="22"/>
              </w:rPr>
            </w:pPr>
            <w:r>
              <w:rPr>
                <w:rFonts w:cs="Arial"/>
                <w:b/>
                <w:noProof/>
                <w:sz w:val="20"/>
                <w:szCs w:val="20"/>
                <w:lang w:eastAsia="en-GB"/>
              </w:rPr>
              <w:drawing>
                <wp:anchor distT="0" distB="0" distL="114300" distR="114300" simplePos="0" relativeHeight="252269568" behindDoc="1" locked="0" layoutInCell="1" allowOverlap="1" wp14:anchorId="3F3E191C" wp14:editId="4DDD5996">
                  <wp:simplePos x="0" y="0"/>
                  <wp:positionH relativeFrom="column">
                    <wp:posOffset>325120</wp:posOffset>
                  </wp:positionH>
                  <wp:positionV relativeFrom="paragraph">
                    <wp:posOffset>189865</wp:posOffset>
                  </wp:positionV>
                  <wp:extent cx="2099310" cy="1464310"/>
                  <wp:effectExtent l="12700" t="12700" r="8890" b="889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2099310" cy="146431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Pr="00EC0F62" w:rsidRDefault="002B55AD" w:rsidP="00256847">
            <w:pPr>
              <w:pStyle w:val="TLtablelist"/>
              <w:widowControl w:val="0"/>
              <w:tabs>
                <w:tab w:val="clear" w:pos="284"/>
                <w:tab w:val="left" w:pos="720"/>
              </w:tabs>
              <w:rPr>
                <w:rFonts w:cs="Arial"/>
                <w:b/>
                <w:i/>
                <w:sz w:val="22"/>
                <w:szCs w:val="22"/>
              </w:rPr>
            </w:pPr>
            <w:r>
              <w:rPr>
                <w:rFonts w:cs="Arial"/>
                <w:b/>
                <w:i/>
                <w:sz w:val="22"/>
                <w:szCs w:val="22"/>
              </w:rPr>
              <w:t xml:space="preserve"> </w:t>
            </w:r>
            <w:r>
              <w:rPr>
                <w:rFonts w:cs="Arial"/>
                <w:noProof/>
                <w:sz w:val="20"/>
                <w:szCs w:val="20"/>
              </w:rPr>
              <w:t xml:space="preserve">Even with 4 digit numbers, Mega Hunk is relatively simple for children who have a good sense of number.  </w:t>
            </w:r>
          </w:p>
          <w:p w:rsidR="002B55AD" w:rsidRDefault="002B55AD" w:rsidP="00256847">
            <w:pPr>
              <w:pStyle w:val="TLtablelist"/>
              <w:tabs>
                <w:tab w:val="left" w:pos="392"/>
              </w:tabs>
              <w:jc w:val="center"/>
              <w:rPr>
                <w:rFonts w:cs="Arial"/>
                <w:noProof/>
                <w:sz w:val="20"/>
                <w:szCs w:val="20"/>
              </w:rPr>
            </w:pPr>
            <w:r>
              <w:rPr>
                <w:rFonts w:cs="Arial"/>
                <w:noProof/>
                <w:sz w:val="20"/>
                <w:szCs w:val="20"/>
              </w:rPr>
              <w:t>5978 can be regrouped into 5600, 350 and 28.  These numbers can then be divided by 4.</w:t>
            </w: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r>
              <w:rPr>
                <w:rFonts w:cs="Arial"/>
                <w:noProof/>
                <w:sz w:val="20"/>
                <w:szCs w:val="20"/>
              </w:rPr>
              <w:t>NNS chunking, as before, displays the same numbers but in a slightly more difficult layout.</w:t>
            </w:r>
          </w:p>
          <w:p w:rsidR="002B55AD" w:rsidRDefault="002B55AD" w:rsidP="00256847">
            <w:pPr>
              <w:pStyle w:val="TLtablelist"/>
              <w:tabs>
                <w:tab w:val="left" w:pos="392"/>
              </w:tabs>
              <w:jc w:val="center"/>
              <w:rPr>
                <w:rFonts w:cs="Arial"/>
                <w:noProof/>
                <w:sz w:val="20"/>
                <w:szCs w:val="20"/>
              </w:rPr>
            </w:pPr>
          </w:p>
          <w:p w:rsidR="002B55AD" w:rsidRDefault="006B48C7" w:rsidP="00256847">
            <w:pPr>
              <w:pStyle w:val="TLtablelist"/>
              <w:tabs>
                <w:tab w:val="left" w:pos="392"/>
              </w:tabs>
              <w:jc w:val="center"/>
              <w:rPr>
                <w:rFonts w:cs="Arial"/>
                <w:noProof/>
                <w:sz w:val="20"/>
                <w:szCs w:val="20"/>
              </w:rPr>
            </w:pPr>
            <w:r>
              <w:rPr>
                <w:rFonts w:cs="Arial"/>
                <w:noProof/>
                <w:sz w:val="20"/>
                <w:szCs w:val="20"/>
                <w:lang w:eastAsia="en-GB"/>
              </w:rPr>
              <w:drawing>
                <wp:anchor distT="0" distB="0" distL="114300" distR="114300" simplePos="0" relativeHeight="252270592" behindDoc="1" locked="0" layoutInCell="1" allowOverlap="1" wp14:anchorId="1C1B45D9" wp14:editId="374E3A97">
                  <wp:simplePos x="0" y="0"/>
                  <wp:positionH relativeFrom="column">
                    <wp:posOffset>452120</wp:posOffset>
                  </wp:positionH>
                  <wp:positionV relativeFrom="paragraph">
                    <wp:posOffset>47625</wp:posOffset>
                  </wp:positionV>
                  <wp:extent cx="1666875" cy="1322070"/>
                  <wp:effectExtent l="19050" t="19050" r="28575" b="11430"/>
                  <wp:wrapTight wrapText="bothSides">
                    <wp:wrapPolygon edited="0">
                      <wp:start x="-247" y="-311"/>
                      <wp:lineTo x="-247" y="21476"/>
                      <wp:lineTo x="21723" y="21476"/>
                      <wp:lineTo x="21723" y="-311"/>
                      <wp:lineTo x="-247" y="-311"/>
                    </wp:wrapPolygon>
                  </wp:wrapTight>
                  <wp:docPr id="16" name="Picture 16" descr="Macintosh HD:Users:dave:Dropbox:SoN Visual Policies:Visual Calculation Policy:Written Document:VCP Jpegs:VCP Jpegs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7" descr="Macintosh HD:Users:dave:Dropbox:SoN Visual Policies:Visual Calculation Policy:Written Document:VCP Jpegs:VCP Jpegs246.jpg"/>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666875" cy="132207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2B55AD" w:rsidTr="006B48C7">
        <w:tc>
          <w:tcPr>
            <w:tcW w:w="1413" w:type="dxa"/>
          </w:tcPr>
          <w:p w:rsidR="002B55AD" w:rsidRDefault="002B55AD" w:rsidP="00256847"/>
        </w:tc>
        <w:tc>
          <w:tcPr>
            <w:tcW w:w="9042" w:type="dxa"/>
            <w:gridSpan w:val="3"/>
            <w:hideMark/>
          </w:tcPr>
          <w:p w:rsidR="002B55AD" w:rsidRDefault="002B55AD" w:rsidP="00256847">
            <w:pPr>
              <w:pStyle w:val="TLtablelist"/>
              <w:tabs>
                <w:tab w:val="left" w:pos="392"/>
              </w:tabs>
              <w:jc w:val="center"/>
              <w:rPr>
                <w:rFonts w:cs="Arial"/>
                <w:noProof/>
                <w:sz w:val="20"/>
                <w:szCs w:val="20"/>
              </w:rPr>
            </w:pPr>
            <w:r>
              <w:rPr>
                <w:rFonts w:cs="Arial"/>
                <w:noProof/>
                <w:sz w:val="20"/>
                <w:szCs w:val="20"/>
              </w:rPr>
              <w:t xml:space="preserve">Children should develop the ability to represent the quotient initially as a straightforward remainder (given as a whole number) , but also as a decimal or fractional remainder. </w:t>
            </w:r>
          </w:p>
          <w:p w:rsidR="002B55AD" w:rsidRDefault="002B55AD" w:rsidP="00256847">
            <w:pPr>
              <w:pStyle w:val="TLtablelist"/>
              <w:tabs>
                <w:tab w:val="left" w:pos="392"/>
              </w:tabs>
              <w:jc w:val="center"/>
              <w:rPr>
                <w:rFonts w:cs="Arial"/>
                <w:noProof/>
                <w:sz w:val="20"/>
                <w:szCs w:val="20"/>
              </w:rPr>
            </w:pPr>
            <w:r>
              <w:rPr>
                <w:rFonts w:cs="Arial"/>
                <w:noProof/>
                <w:sz w:val="20"/>
                <w:szCs w:val="20"/>
              </w:rPr>
              <w:t xml:space="preserve"> The examples of short division below show the whole number remainder in the Mega Hunk &amp; NNS examples, but also the fractional and decimal remainders in the ‘bus stop’ examples.</w:t>
            </w:r>
          </w:p>
        </w:tc>
      </w:tr>
      <w:tr w:rsidR="002B55AD" w:rsidTr="006B48C7">
        <w:tc>
          <w:tcPr>
            <w:tcW w:w="1413" w:type="dxa"/>
            <w:hideMark/>
          </w:tcPr>
          <w:p w:rsidR="002B55AD" w:rsidRDefault="002B55AD" w:rsidP="00256847">
            <w:pPr>
              <w:rPr>
                <w:noProof/>
              </w:rPr>
            </w:pPr>
            <w:r>
              <w:rPr>
                <w:noProof/>
                <w:lang w:eastAsia="en-GB"/>
              </w:rPr>
              <w:lastRenderedPageBreak/>
              <w:drawing>
                <wp:anchor distT="0" distB="0" distL="114300" distR="114300" simplePos="0" relativeHeight="252288000" behindDoc="0" locked="0" layoutInCell="1" allowOverlap="1" wp14:anchorId="5EF3D016" wp14:editId="2D5102AB">
                  <wp:simplePos x="0" y="0"/>
                  <wp:positionH relativeFrom="column">
                    <wp:posOffset>18838</wp:posOffset>
                  </wp:positionH>
                  <wp:positionV relativeFrom="paragraph">
                    <wp:posOffset>139911</wp:posOffset>
                  </wp:positionV>
                  <wp:extent cx="643467" cy="448108"/>
                  <wp:effectExtent l="0" t="0" r="4445" b="0"/>
                  <wp:wrapSquare wrapText="bothSides"/>
                  <wp:docPr id="11" name="Picture 11" descr="Macintosh HD:Users:dave:Dropbox:SoN Visual Policies:Visual Calculation Policy:Written Document:Year Group JPegs:Year Group Pages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3" descr="Macintosh HD:Users:dave:Dropbox:SoN Visual Policies:Visual Calculation Policy:Written Document:Year Group JPegs:Year Group Pages51.jpg"/>
                          <pic:cNvPicPr>
                            <a:picLocks noChangeAspect="1" noChangeArrowheads="1"/>
                          </pic:cNvPicPr>
                        </pic:nvPicPr>
                        <pic:blipFill rotWithShape="1">
                          <a:blip r:embed="rId426" cstate="print">
                            <a:extLst>
                              <a:ext uri="{28A0092B-C50C-407E-A947-70E740481C1C}">
                                <a14:useLocalDpi xmlns:a14="http://schemas.microsoft.com/office/drawing/2010/main" val="0"/>
                              </a:ext>
                            </a:extLst>
                          </a:blip>
                          <a:srcRect l="19761" t="18970" r="13580" b="18222"/>
                          <a:stretch/>
                        </pic:blipFill>
                        <pic:spPr bwMode="auto">
                          <a:xfrm>
                            <a:off x="0" y="0"/>
                            <a:ext cx="643467" cy="4481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536" w:type="dxa"/>
            <w:gridSpan w:val="2"/>
            <w:hideMark/>
          </w:tcPr>
          <w:p w:rsidR="002B55AD" w:rsidRDefault="002B55AD" w:rsidP="00256847">
            <w:pPr>
              <w:pStyle w:val="TLtablelist"/>
              <w:tabs>
                <w:tab w:val="left" w:pos="392"/>
              </w:tabs>
              <w:ind w:left="0" w:firstLine="0"/>
              <w:jc w:val="center"/>
              <w:rPr>
                <w:rFonts w:cs="Arial"/>
                <w:noProof/>
                <w:sz w:val="20"/>
                <w:szCs w:val="20"/>
              </w:rPr>
            </w:pPr>
            <w:r>
              <w:rPr>
                <w:rFonts w:cs="Arial"/>
                <w:noProof/>
                <w:sz w:val="20"/>
                <w:szCs w:val="20"/>
                <w:lang w:eastAsia="en-GB"/>
              </w:rPr>
              <w:drawing>
                <wp:anchor distT="0" distB="0" distL="114300" distR="114300" simplePos="0" relativeHeight="252268544" behindDoc="1" locked="0" layoutInCell="1" allowOverlap="1" wp14:anchorId="14EDCDE3" wp14:editId="306944EE">
                  <wp:simplePos x="0" y="0"/>
                  <wp:positionH relativeFrom="column">
                    <wp:posOffset>139488</wp:posOffset>
                  </wp:positionH>
                  <wp:positionV relativeFrom="paragraph">
                    <wp:posOffset>146050</wp:posOffset>
                  </wp:positionV>
                  <wp:extent cx="2505075" cy="1779270"/>
                  <wp:effectExtent l="19050" t="19050" r="28575" b="11430"/>
                  <wp:wrapTight wrapText="bothSides">
                    <wp:wrapPolygon edited="0">
                      <wp:start x="-164" y="-231"/>
                      <wp:lineTo x="-164" y="21507"/>
                      <wp:lineTo x="21682" y="21507"/>
                      <wp:lineTo x="21682" y="-231"/>
                      <wp:lineTo x="-164" y="-231"/>
                    </wp:wrapPolygon>
                  </wp:wrapTight>
                  <wp:docPr id="12" name="Picture 12" descr="Macintosh HD:Users:dave:Dropbox:SoN Visual Policies:Visual Calculation Policy:Written Document:VCP Jpegs:VCP Jpegs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9" descr="Macintosh HD:Users:dave:Dropbox:SoN Visual Policies:Visual Calculation Policy:Written Document:VCP Jpegs:VCP Jpegs238.jpg"/>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505075" cy="177927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ind w:left="0" w:firstLine="0"/>
              <w:jc w:val="center"/>
              <w:rPr>
                <w:rFonts w:cs="Arial"/>
                <w:noProof/>
                <w:sz w:val="20"/>
                <w:szCs w:val="20"/>
              </w:rPr>
            </w:pPr>
            <w:r>
              <w:rPr>
                <w:rFonts w:cs="Arial"/>
                <w:noProof/>
                <w:sz w:val="20"/>
                <w:szCs w:val="20"/>
              </w:rPr>
              <w:t xml:space="preserve">Once a child is in Upper Key Stage 2 they should be aware that giving a remainder as a whole number is not accurate enough.  </w:t>
            </w: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r>
              <w:rPr>
                <w:rFonts w:cs="Arial"/>
                <w:noProof/>
                <w:sz w:val="20"/>
                <w:szCs w:val="20"/>
              </w:rPr>
              <w:t>A remainder of 1, for example, has a completely different meaning when the divisor changes.</w:t>
            </w:r>
          </w:p>
          <w:p w:rsidR="002B55AD" w:rsidRDefault="002B55AD" w:rsidP="00256847">
            <w:pPr>
              <w:pStyle w:val="TLtablelist"/>
              <w:tabs>
                <w:tab w:val="left" w:pos="392"/>
              </w:tabs>
              <w:ind w:left="0" w:firstLine="0"/>
              <w:jc w:val="center"/>
              <w:rPr>
                <w:rFonts w:cs="Arial"/>
                <w:noProof/>
                <w:sz w:val="20"/>
                <w:szCs w:val="20"/>
              </w:rPr>
            </w:pPr>
            <w:r>
              <w:rPr>
                <w:rFonts w:cs="Arial"/>
                <w:noProof/>
                <w:sz w:val="20"/>
                <w:szCs w:val="20"/>
              </w:rPr>
              <w:t>When dividing by 2 it represents ½ (or 0.5), when dividing by 4 it is ¼ (or 0.25), when dividing by 10 it is worth 1/10 (or 0.1).</w:t>
            </w: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r>
              <w:rPr>
                <w:rFonts w:cs="Arial"/>
                <w:noProof/>
                <w:sz w:val="20"/>
                <w:szCs w:val="20"/>
              </w:rPr>
              <w:t xml:space="preserve">  In the example above, when dividing by 5, the remainder represents / is worth 1/5 (or 0.2)</w:t>
            </w:r>
            <w:r w:rsidR="008A31A6">
              <w:rPr>
                <w:rFonts w:cs="Arial"/>
                <w:noProof/>
                <w:sz w:val="20"/>
                <w:szCs w:val="20"/>
              </w:rPr>
              <w:t>.</w:t>
            </w:r>
          </w:p>
          <w:p w:rsidR="006B48C7" w:rsidRDefault="006B48C7"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tc>
        <w:tc>
          <w:tcPr>
            <w:tcW w:w="4506" w:type="dxa"/>
          </w:tcPr>
          <w:p w:rsidR="002B55AD" w:rsidRDefault="006B48C7" w:rsidP="00256847">
            <w:pPr>
              <w:pStyle w:val="TLtablelist"/>
              <w:tabs>
                <w:tab w:val="left" w:pos="392"/>
              </w:tabs>
              <w:jc w:val="center"/>
              <w:rPr>
                <w:rFonts w:cs="Arial"/>
                <w:noProof/>
                <w:sz w:val="20"/>
                <w:szCs w:val="20"/>
              </w:rPr>
            </w:pPr>
            <w:r>
              <w:rPr>
                <w:rFonts w:cs="Arial"/>
                <w:noProof/>
                <w:sz w:val="20"/>
                <w:szCs w:val="20"/>
                <w:lang w:eastAsia="en-GB"/>
              </w:rPr>
              <w:drawing>
                <wp:anchor distT="0" distB="0" distL="114300" distR="114300" simplePos="0" relativeHeight="252266496" behindDoc="1" locked="0" layoutInCell="1" allowOverlap="1" wp14:anchorId="5F9B5A1B" wp14:editId="13487FF8">
                  <wp:simplePos x="0" y="0"/>
                  <wp:positionH relativeFrom="column">
                    <wp:posOffset>218863</wp:posOffset>
                  </wp:positionH>
                  <wp:positionV relativeFrom="paragraph">
                    <wp:posOffset>1874308</wp:posOffset>
                  </wp:positionV>
                  <wp:extent cx="2249805" cy="1600200"/>
                  <wp:effectExtent l="19050" t="19050" r="17145" b="19050"/>
                  <wp:wrapTight wrapText="bothSides">
                    <wp:wrapPolygon edited="0">
                      <wp:start x="-183" y="-257"/>
                      <wp:lineTo x="-183" y="21600"/>
                      <wp:lineTo x="21582" y="21600"/>
                      <wp:lineTo x="21582" y="-257"/>
                      <wp:lineTo x="-183" y="-257"/>
                    </wp:wrapPolygon>
                  </wp:wrapTight>
                  <wp:docPr id="13" name="Picture 13" descr="Macintosh HD:Users:dave:Dropbox:SoN Visual Policies:Visual Calculation Policy:Written Document:VCP Jpegs:VCP Jpegs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descr="Macintosh HD:Users:dave:Dropbox:SoN Visual Policies:Visual Calculation Policy:Written Document:VCP Jpegs:VCP Jpegs247.jpg"/>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249805" cy="16002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lang w:eastAsia="en-GB"/>
              </w:rPr>
              <w:drawing>
                <wp:anchor distT="0" distB="0" distL="114300" distR="114300" simplePos="0" relativeHeight="252267520" behindDoc="1" locked="0" layoutInCell="1" allowOverlap="1" wp14:anchorId="5B9B7981" wp14:editId="2C70A7ED">
                  <wp:simplePos x="0" y="0"/>
                  <wp:positionH relativeFrom="column">
                    <wp:posOffset>236855</wp:posOffset>
                  </wp:positionH>
                  <wp:positionV relativeFrom="paragraph">
                    <wp:posOffset>129752</wp:posOffset>
                  </wp:positionV>
                  <wp:extent cx="2228850" cy="1571625"/>
                  <wp:effectExtent l="19050" t="19050" r="19050" b="28575"/>
                  <wp:wrapTight wrapText="bothSides">
                    <wp:wrapPolygon edited="0">
                      <wp:start x="-185" y="-262"/>
                      <wp:lineTo x="-185" y="21731"/>
                      <wp:lineTo x="21600" y="21731"/>
                      <wp:lineTo x="21600" y="-262"/>
                      <wp:lineTo x="-185" y="-262"/>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2228850" cy="157162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2B55AD" w:rsidTr="006B48C7">
        <w:tc>
          <w:tcPr>
            <w:tcW w:w="1413" w:type="dxa"/>
          </w:tcPr>
          <w:p w:rsidR="002B55AD" w:rsidRDefault="002B55AD" w:rsidP="00256847"/>
        </w:tc>
        <w:tc>
          <w:tcPr>
            <w:tcW w:w="4536" w:type="dxa"/>
            <w:gridSpan w:val="2"/>
            <w:hideMark/>
          </w:tcPr>
          <w:p w:rsidR="002B55AD" w:rsidRPr="007A6F33" w:rsidRDefault="002B55AD" w:rsidP="00256847">
            <w:pPr>
              <w:pStyle w:val="TLtablelist"/>
              <w:tabs>
                <w:tab w:val="left" w:pos="392"/>
              </w:tabs>
              <w:ind w:left="0" w:firstLine="0"/>
              <w:jc w:val="center"/>
              <w:rPr>
                <w:rFonts w:cs="Arial"/>
                <w:noProof/>
                <w:sz w:val="20"/>
                <w:szCs w:val="20"/>
              </w:rPr>
            </w:pPr>
            <w:r w:rsidRPr="007A6F33">
              <w:rPr>
                <w:noProof/>
                <w:sz w:val="20"/>
                <w:szCs w:val="20"/>
                <w:lang w:eastAsia="en-GB"/>
              </w:rPr>
              <w:drawing>
                <wp:anchor distT="0" distB="0" distL="114300" distR="114300" simplePos="0" relativeHeight="252243968" behindDoc="1" locked="0" layoutInCell="1" allowOverlap="1" wp14:anchorId="395E3EB3" wp14:editId="4BD0883D">
                  <wp:simplePos x="0" y="0"/>
                  <wp:positionH relativeFrom="column">
                    <wp:posOffset>137372</wp:posOffset>
                  </wp:positionH>
                  <wp:positionV relativeFrom="paragraph">
                    <wp:posOffset>138007</wp:posOffset>
                  </wp:positionV>
                  <wp:extent cx="2536190" cy="1791335"/>
                  <wp:effectExtent l="19050" t="19050" r="16510" b="18415"/>
                  <wp:wrapTight wrapText="bothSides">
                    <wp:wrapPolygon edited="0">
                      <wp:start x="-162" y="-230"/>
                      <wp:lineTo x="-162" y="21592"/>
                      <wp:lineTo x="21578" y="21592"/>
                      <wp:lineTo x="21578" y="-230"/>
                      <wp:lineTo x="-162" y="-23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2536190" cy="179133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7A6F33">
              <w:rPr>
                <w:rFonts w:cs="Arial"/>
                <w:noProof/>
                <w:sz w:val="20"/>
                <w:szCs w:val="20"/>
              </w:rPr>
              <w:t xml:space="preserve">If necessary, place value counters can be used </w:t>
            </w:r>
            <w:r>
              <w:rPr>
                <w:rFonts w:cs="Arial"/>
                <w:noProof/>
                <w:sz w:val="20"/>
                <w:szCs w:val="20"/>
              </w:rPr>
              <w:t xml:space="preserve">for </w:t>
            </w:r>
            <w:r w:rsidRPr="007A6F33">
              <w:rPr>
                <w:rFonts w:cs="Arial"/>
                <w:noProof/>
                <w:sz w:val="20"/>
                <w:szCs w:val="20"/>
              </w:rPr>
              <w:t>children to explain short division using decimals.</w:t>
            </w:r>
          </w:p>
          <w:p w:rsidR="002B55AD" w:rsidRPr="007A6F33" w:rsidRDefault="002B55AD" w:rsidP="00256847">
            <w:pPr>
              <w:pStyle w:val="TLtablelist"/>
              <w:tabs>
                <w:tab w:val="left" w:pos="392"/>
              </w:tabs>
              <w:ind w:left="0" w:firstLine="0"/>
              <w:jc w:val="center"/>
              <w:rPr>
                <w:rFonts w:cs="Arial"/>
                <w:noProof/>
                <w:sz w:val="20"/>
                <w:szCs w:val="20"/>
              </w:rPr>
            </w:pPr>
            <w:r w:rsidRPr="007A6F33">
              <w:rPr>
                <w:rFonts w:cs="Arial"/>
                <w:noProof/>
                <w:sz w:val="20"/>
                <w:szCs w:val="20"/>
              </w:rPr>
              <w:t>In the example above, the 8 Tens</w:t>
            </w:r>
            <w:r>
              <w:rPr>
                <w:rFonts w:cs="Arial"/>
                <w:noProof/>
                <w:sz w:val="20"/>
                <w:szCs w:val="20"/>
              </w:rPr>
              <w:t>, 7 Ones and 5 Tenths</w:t>
            </w:r>
            <w:r w:rsidRPr="007A6F33">
              <w:rPr>
                <w:rFonts w:cs="Arial"/>
                <w:noProof/>
                <w:sz w:val="20"/>
                <w:szCs w:val="20"/>
              </w:rPr>
              <w:t xml:space="preserve"> </w:t>
            </w:r>
            <w:r>
              <w:rPr>
                <w:rFonts w:cs="Arial"/>
                <w:noProof/>
                <w:sz w:val="20"/>
                <w:szCs w:val="20"/>
              </w:rPr>
              <w:t>have been regrouped into 7 Tens, 14 Ones and 35 Tenths, each of which can be divided by 7.</w:t>
            </w:r>
          </w:p>
          <w:p w:rsidR="002B55AD" w:rsidRDefault="002B55AD" w:rsidP="00256847">
            <w:pPr>
              <w:pStyle w:val="TLtablelist"/>
              <w:tabs>
                <w:tab w:val="left" w:pos="392"/>
              </w:tabs>
              <w:ind w:left="0" w:firstLine="0"/>
              <w:jc w:val="center"/>
              <w:rPr>
                <w:rFonts w:cs="Arial"/>
                <w:b/>
                <w:noProof/>
                <w:sz w:val="24"/>
                <w:szCs w:val="24"/>
              </w:rPr>
            </w:pPr>
          </w:p>
          <w:p w:rsidR="002B55AD" w:rsidRDefault="002B55AD" w:rsidP="00256847">
            <w:pPr>
              <w:pStyle w:val="TLtablelist"/>
              <w:tabs>
                <w:tab w:val="left" w:pos="392"/>
              </w:tabs>
              <w:ind w:left="0" w:firstLine="0"/>
              <w:jc w:val="center"/>
              <w:rPr>
                <w:rFonts w:cs="Arial"/>
                <w:b/>
                <w:noProof/>
                <w:sz w:val="24"/>
                <w:szCs w:val="24"/>
              </w:rPr>
            </w:pPr>
            <w:r>
              <w:rPr>
                <w:rFonts w:cs="Arial"/>
                <w:noProof/>
                <w:sz w:val="20"/>
                <w:szCs w:val="20"/>
                <w:lang w:eastAsia="en-GB"/>
              </w:rPr>
              <w:drawing>
                <wp:anchor distT="0" distB="0" distL="114300" distR="114300" simplePos="0" relativeHeight="252281856" behindDoc="1" locked="0" layoutInCell="1" allowOverlap="1" wp14:anchorId="3E03B363" wp14:editId="2F05C065">
                  <wp:simplePos x="0" y="0"/>
                  <wp:positionH relativeFrom="column">
                    <wp:posOffset>320040</wp:posOffset>
                  </wp:positionH>
                  <wp:positionV relativeFrom="paragraph">
                    <wp:posOffset>44450</wp:posOffset>
                  </wp:positionV>
                  <wp:extent cx="2019300" cy="1436370"/>
                  <wp:effectExtent l="19050" t="19050" r="19050" b="11430"/>
                  <wp:wrapTight wrapText="bothSides">
                    <wp:wrapPolygon edited="0">
                      <wp:start x="-204" y="-286"/>
                      <wp:lineTo x="-204" y="21485"/>
                      <wp:lineTo x="21600" y="21485"/>
                      <wp:lineTo x="21600" y="-286"/>
                      <wp:lineTo x="-204" y="-286"/>
                    </wp:wrapPolygon>
                  </wp:wrapTight>
                  <wp:docPr id="5" name="Picture 5" descr="Macintosh HD:Users:dave:Dropbox:SoN Visual Policies:Visual Calculation Policy:Written Document:VCP Jpegs:VCP Jpegs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2" descr="Macintosh HD:Users:dave:Dropbox:SoN Visual Policies:Visual Calculation Policy:Written Document:VCP Jpegs:VCP Jpegs239.jpg"/>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019300" cy="143637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ind w:left="0" w:firstLine="0"/>
              <w:jc w:val="center"/>
              <w:rPr>
                <w:rFonts w:cs="Arial"/>
                <w:b/>
                <w:noProof/>
                <w:sz w:val="24"/>
                <w:szCs w:val="24"/>
              </w:rPr>
            </w:pPr>
          </w:p>
          <w:p w:rsidR="002B55AD" w:rsidRDefault="002B55AD" w:rsidP="00256847">
            <w:pPr>
              <w:pStyle w:val="TLtablelist"/>
              <w:tabs>
                <w:tab w:val="left" w:pos="392"/>
              </w:tabs>
              <w:ind w:left="0" w:firstLine="0"/>
              <w:jc w:val="center"/>
              <w:rPr>
                <w:rFonts w:cs="Arial"/>
                <w:b/>
                <w:noProof/>
                <w:sz w:val="24"/>
                <w:szCs w:val="24"/>
              </w:rPr>
            </w:pPr>
          </w:p>
          <w:p w:rsidR="002B55AD" w:rsidRDefault="002B55AD" w:rsidP="00256847">
            <w:pPr>
              <w:pStyle w:val="TLtablelist"/>
              <w:tabs>
                <w:tab w:val="left" w:pos="392"/>
              </w:tabs>
              <w:ind w:left="0" w:firstLine="0"/>
              <w:jc w:val="center"/>
              <w:rPr>
                <w:rFonts w:cs="Arial"/>
                <w:b/>
                <w:noProof/>
                <w:sz w:val="24"/>
                <w:szCs w:val="24"/>
              </w:rPr>
            </w:pPr>
          </w:p>
          <w:p w:rsidR="002B55AD" w:rsidRDefault="002B55AD" w:rsidP="00256847">
            <w:pPr>
              <w:pStyle w:val="TLtablelist"/>
              <w:tabs>
                <w:tab w:val="left" w:pos="392"/>
              </w:tabs>
              <w:ind w:left="0" w:firstLine="0"/>
              <w:jc w:val="center"/>
              <w:rPr>
                <w:rFonts w:cs="Arial"/>
                <w:b/>
                <w:noProof/>
                <w:sz w:val="24"/>
                <w:szCs w:val="24"/>
              </w:rPr>
            </w:pPr>
          </w:p>
          <w:p w:rsidR="002B55AD" w:rsidRDefault="002B55AD" w:rsidP="00256847">
            <w:pPr>
              <w:pStyle w:val="TLtablelist"/>
              <w:tabs>
                <w:tab w:val="left" w:pos="392"/>
              </w:tabs>
              <w:ind w:left="0" w:firstLine="0"/>
              <w:jc w:val="center"/>
              <w:rPr>
                <w:rFonts w:cs="Arial"/>
                <w:b/>
                <w:noProof/>
                <w:sz w:val="24"/>
                <w:szCs w:val="24"/>
              </w:rPr>
            </w:pPr>
          </w:p>
          <w:p w:rsidR="002B55AD" w:rsidRDefault="002B55AD" w:rsidP="00256847">
            <w:pPr>
              <w:pStyle w:val="TLtablelist"/>
              <w:tabs>
                <w:tab w:val="left" w:pos="392"/>
              </w:tabs>
              <w:ind w:left="0" w:firstLine="0"/>
              <w:jc w:val="center"/>
              <w:rPr>
                <w:rFonts w:cs="Arial"/>
                <w:b/>
                <w:noProof/>
                <w:sz w:val="24"/>
                <w:szCs w:val="24"/>
              </w:rPr>
            </w:pPr>
          </w:p>
          <w:p w:rsidR="002B55AD" w:rsidRDefault="002B55AD" w:rsidP="00256847">
            <w:pPr>
              <w:pStyle w:val="TLtablelist"/>
              <w:tabs>
                <w:tab w:val="left" w:pos="392"/>
              </w:tabs>
              <w:ind w:left="0" w:firstLine="0"/>
              <w:rPr>
                <w:rFonts w:cs="Arial"/>
                <w:b/>
                <w:noProof/>
                <w:sz w:val="24"/>
                <w:szCs w:val="24"/>
              </w:rPr>
            </w:pPr>
          </w:p>
          <w:p w:rsidR="002B55AD" w:rsidRDefault="002B55AD" w:rsidP="00256847">
            <w:pPr>
              <w:pStyle w:val="TLtablelist"/>
              <w:tabs>
                <w:tab w:val="left" w:pos="392"/>
              </w:tabs>
              <w:ind w:left="0" w:firstLine="0"/>
              <w:jc w:val="center"/>
              <w:rPr>
                <w:rFonts w:cs="Arial"/>
                <w:b/>
                <w:noProof/>
                <w:sz w:val="24"/>
                <w:szCs w:val="24"/>
              </w:rPr>
            </w:pPr>
          </w:p>
        </w:tc>
        <w:tc>
          <w:tcPr>
            <w:tcW w:w="4506" w:type="dxa"/>
          </w:tcPr>
          <w:p w:rsidR="002B55AD" w:rsidRDefault="002B55AD" w:rsidP="00256847">
            <w:pPr>
              <w:pStyle w:val="TLtablelist"/>
              <w:tabs>
                <w:tab w:val="left" w:pos="392"/>
              </w:tabs>
              <w:jc w:val="center"/>
              <w:rPr>
                <w:rFonts w:cs="Arial"/>
                <w:noProof/>
                <w:sz w:val="20"/>
                <w:szCs w:val="20"/>
              </w:rPr>
            </w:pPr>
            <w:r>
              <w:rPr>
                <w:rFonts w:cs="Arial"/>
                <w:noProof/>
                <w:sz w:val="20"/>
                <w:szCs w:val="20"/>
                <w:lang w:eastAsia="en-GB"/>
              </w:rPr>
              <w:drawing>
                <wp:anchor distT="0" distB="0" distL="114300" distR="114300" simplePos="0" relativeHeight="252280832" behindDoc="1" locked="0" layoutInCell="1" allowOverlap="1" wp14:anchorId="0AB2BDF5" wp14:editId="062E1CA0">
                  <wp:simplePos x="0" y="0"/>
                  <wp:positionH relativeFrom="column">
                    <wp:posOffset>179705</wp:posOffset>
                  </wp:positionH>
                  <wp:positionV relativeFrom="paragraph">
                    <wp:posOffset>94615</wp:posOffset>
                  </wp:positionV>
                  <wp:extent cx="2390775" cy="1686560"/>
                  <wp:effectExtent l="19050" t="19050" r="28575" b="27940"/>
                  <wp:wrapTight wrapText="bothSides">
                    <wp:wrapPolygon edited="0">
                      <wp:start x="-172" y="-244"/>
                      <wp:lineTo x="-172" y="21714"/>
                      <wp:lineTo x="21686" y="21714"/>
                      <wp:lineTo x="21686" y="-244"/>
                      <wp:lineTo x="-172" y="-244"/>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2390775" cy="168656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rPr>
              <w:t>Decimal Hunk allows the children to represent a</w:t>
            </w:r>
          </w:p>
          <w:p w:rsidR="002B55AD" w:rsidRDefault="002B55AD" w:rsidP="00256847">
            <w:pPr>
              <w:pStyle w:val="TLtablelist"/>
              <w:tabs>
                <w:tab w:val="left" w:pos="392"/>
              </w:tabs>
              <w:jc w:val="center"/>
              <w:rPr>
                <w:rFonts w:cs="Arial"/>
                <w:noProof/>
                <w:sz w:val="20"/>
                <w:szCs w:val="20"/>
              </w:rPr>
            </w:pPr>
            <w:r>
              <w:rPr>
                <w:rFonts w:cs="Arial"/>
                <w:noProof/>
                <w:sz w:val="20"/>
                <w:szCs w:val="20"/>
              </w:rPr>
              <w:t>relatively difficult calculation in a very efficient</w:t>
            </w:r>
          </w:p>
          <w:p w:rsidR="002B55AD" w:rsidRDefault="002B55AD" w:rsidP="00256847">
            <w:pPr>
              <w:pStyle w:val="TLtablelist"/>
              <w:tabs>
                <w:tab w:val="left" w:pos="392"/>
              </w:tabs>
              <w:jc w:val="center"/>
              <w:rPr>
                <w:rFonts w:cs="Arial"/>
                <w:noProof/>
                <w:sz w:val="20"/>
                <w:szCs w:val="20"/>
              </w:rPr>
            </w:pPr>
            <w:r>
              <w:rPr>
                <w:rFonts w:cs="Arial"/>
                <w:noProof/>
                <w:sz w:val="20"/>
                <w:szCs w:val="20"/>
              </w:rPr>
              <w:t>way, one which can be answered extremely</w:t>
            </w:r>
          </w:p>
          <w:p w:rsidR="002B55AD" w:rsidRDefault="002B55AD" w:rsidP="00256847">
            <w:pPr>
              <w:pStyle w:val="TLtablelist"/>
              <w:tabs>
                <w:tab w:val="left" w:pos="392"/>
              </w:tabs>
              <w:jc w:val="center"/>
              <w:rPr>
                <w:rFonts w:cs="Arial"/>
                <w:noProof/>
                <w:sz w:val="20"/>
                <w:szCs w:val="20"/>
              </w:rPr>
            </w:pPr>
            <w:r>
              <w:rPr>
                <w:rFonts w:cs="Arial"/>
                <w:noProof/>
                <w:sz w:val="20"/>
                <w:szCs w:val="20"/>
              </w:rPr>
              <w:t>quickly.</w:t>
            </w: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r>
              <w:rPr>
                <w:rFonts w:cs="Arial"/>
                <w:noProof/>
                <w:sz w:val="20"/>
                <w:szCs w:val="20"/>
              </w:rPr>
              <w:t>If 87.5 is regrouped into 70, 14 and 3.5, each</w:t>
            </w:r>
          </w:p>
          <w:p w:rsidR="002B55AD" w:rsidRDefault="002B55AD" w:rsidP="00256847">
            <w:pPr>
              <w:pStyle w:val="TLtablelist"/>
              <w:tabs>
                <w:tab w:val="left" w:pos="392"/>
              </w:tabs>
              <w:jc w:val="center"/>
              <w:rPr>
                <w:rFonts w:cs="Arial"/>
                <w:noProof/>
                <w:sz w:val="20"/>
                <w:szCs w:val="20"/>
              </w:rPr>
            </w:pPr>
            <w:r>
              <w:rPr>
                <w:rFonts w:cs="Arial"/>
                <w:noProof/>
                <w:sz w:val="20"/>
                <w:szCs w:val="20"/>
              </w:rPr>
              <w:t>number can then be divided by 7, and the</w:t>
            </w:r>
          </w:p>
          <w:p w:rsidR="002B55AD" w:rsidRDefault="002B55AD" w:rsidP="00256847">
            <w:pPr>
              <w:pStyle w:val="TLtablelist"/>
              <w:tabs>
                <w:tab w:val="left" w:pos="392"/>
              </w:tabs>
              <w:jc w:val="center"/>
              <w:rPr>
                <w:rFonts w:cs="Arial"/>
                <w:noProof/>
                <w:sz w:val="20"/>
                <w:szCs w:val="20"/>
              </w:rPr>
            </w:pPr>
            <w:r>
              <w:rPr>
                <w:rFonts w:cs="Arial"/>
                <w:noProof/>
                <w:sz w:val="20"/>
                <w:szCs w:val="20"/>
              </w:rPr>
              <w:t>quotient determined immediately</w:t>
            </w:r>
            <w:r w:rsidR="008A31A6">
              <w:rPr>
                <w:rFonts w:cs="Arial"/>
                <w:noProof/>
                <w:sz w:val="20"/>
                <w:szCs w:val="20"/>
              </w:rPr>
              <w:t>.</w:t>
            </w:r>
          </w:p>
          <w:p w:rsidR="002B55AD" w:rsidRDefault="002B55AD" w:rsidP="00256847">
            <w:pPr>
              <w:pStyle w:val="TLtablelist"/>
              <w:tabs>
                <w:tab w:val="left" w:pos="392"/>
              </w:tabs>
              <w:ind w:left="0" w:firstLine="0"/>
              <w:rPr>
                <w:rFonts w:cs="Arial"/>
                <w:noProof/>
                <w:sz w:val="20"/>
                <w:szCs w:val="20"/>
              </w:rPr>
            </w:pPr>
          </w:p>
        </w:tc>
      </w:tr>
      <w:tr w:rsidR="002B55AD" w:rsidTr="006B48C7">
        <w:trPr>
          <w:trHeight w:val="7787"/>
        </w:trPr>
        <w:tc>
          <w:tcPr>
            <w:tcW w:w="1413" w:type="dxa"/>
          </w:tcPr>
          <w:p w:rsidR="002B55AD" w:rsidRDefault="002B55AD" w:rsidP="00256847"/>
        </w:tc>
        <w:tc>
          <w:tcPr>
            <w:tcW w:w="4536" w:type="dxa"/>
            <w:gridSpan w:val="2"/>
            <w:hideMark/>
          </w:tcPr>
          <w:p w:rsidR="002B55AD" w:rsidRDefault="002B55AD" w:rsidP="00256847">
            <w:pPr>
              <w:pStyle w:val="TLtablelist"/>
              <w:tabs>
                <w:tab w:val="left" w:pos="392"/>
              </w:tabs>
              <w:ind w:left="0" w:firstLine="0"/>
              <w:jc w:val="center"/>
              <w:rPr>
                <w:rFonts w:cs="Arial"/>
                <w:b/>
                <w:sz w:val="20"/>
                <w:szCs w:val="20"/>
              </w:rPr>
            </w:pPr>
          </w:p>
        </w:tc>
        <w:tc>
          <w:tcPr>
            <w:tcW w:w="4506" w:type="dxa"/>
          </w:tcPr>
          <w:p w:rsidR="002B55AD" w:rsidRDefault="002B55AD" w:rsidP="00256847">
            <w:pPr>
              <w:pStyle w:val="TLtablelist"/>
              <w:tabs>
                <w:tab w:val="left" w:pos="392"/>
              </w:tabs>
              <w:jc w:val="center"/>
              <w:rPr>
                <w:rFonts w:cs="Arial"/>
                <w:noProof/>
                <w:sz w:val="20"/>
                <w:szCs w:val="20"/>
              </w:rPr>
            </w:pPr>
            <w:r>
              <w:rPr>
                <w:rFonts w:cs="Arial"/>
                <w:b/>
                <w:noProof/>
                <w:sz w:val="24"/>
                <w:szCs w:val="24"/>
                <w:lang w:eastAsia="en-GB"/>
              </w:rPr>
              <w:drawing>
                <wp:anchor distT="0" distB="0" distL="114300" distR="114300" simplePos="0" relativeHeight="252265472" behindDoc="1" locked="0" layoutInCell="1" allowOverlap="1" wp14:anchorId="320CD794" wp14:editId="7CACB10B">
                  <wp:simplePos x="0" y="0"/>
                  <wp:positionH relativeFrom="column">
                    <wp:posOffset>451697</wp:posOffset>
                  </wp:positionH>
                  <wp:positionV relativeFrom="paragraph">
                    <wp:posOffset>78317</wp:posOffset>
                  </wp:positionV>
                  <wp:extent cx="1798955" cy="1269365"/>
                  <wp:effectExtent l="12700" t="12700" r="17145" b="13335"/>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1798955" cy="126936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u w:val="words"/>
              </w:rPr>
              <w:t>W</w:t>
            </w:r>
            <w:r>
              <w:rPr>
                <w:rFonts w:cs="Arial"/>
                <w:noProof/>
                <w:sz w:val="20"/>
                <w:szCs w:val="20"/>
              </w:rPr>
              <w:t xml:space="preserve">hen introducing simple long division questions, where the multiples of the divisor are fairly easy to work out, it is often easier to find a quotient using the Mega Hunk strategy.  </w:t>
            </w:r>
          </w:p>
          <w:p w:rsidR="002B55AD" w:rsidRDefault="002B55AD" w:rsidP="00256847">
            <w:pPr>
              <w:pStyle w:val="TLtablelist"/>
              <w:tabs>
                <w:tab w:val="left" w:pos="392"/>
              </w:tabs>
              <w:jc w:val="center"/>
              <w:rPr>
                <w:rFonts w:cs="Arial"/>
                <w:noProof/>
                <w:sz w:val="20"/>
                <w:szCs w:val="20"/>
              </w:rPr>
            </w:pPr>
            <w:r>
              <w:rPr>
                <w:rFonts w:cs="Arial"/>
                <w:noProof/>
                <w:sz w:val="20"/>
                <w:szCs w:val="20"/>
              </w:rPr>
              <w:t>The example above is no more difficult than many short divisions.</w:t>
            </w:r>
          </w:p>
          <w:p w:rsidR="002B55AD" w:rsidRDefault="002B55AD" w:rsidP="00256847">
            <w:pPr>
              <w:pStyle w:val="TLtablelist"/>
              <w:tabs>
                <w:tab w:val="left" w:pos="392"/>
              </w:tabs>
              <w:jc w:val="center"/>
              <w:rPr>
                <w:rFonts w:cs="Arial"/>
                <w:noProof/>
                <w:sz w:val="20"/>
                <w:szCs w:val="20"/>
              </w:rPr>
            </w:pPr>
            <w:r>
              <w:rPr>
                <w:rFonts w:cs="Arial"/>
                <w:b/>
                <w:noProof/>
                <w:sz w:val="24"/>
                <w:szCs w:val="24"/>
                <w:lang w:eastAsia="en-GB"/>
              </w:rPr>
              <w:drawing>
                <wp:anchor distT="0" distB="0" distL="114300" distR="114300" simplePos="0" relativeHeight="252272640" behindDoc="1" locked="0" layoutInCell="1" allowOverlap="1" wp14:anchorId="590AEDBD" wp14:editId="609FE7BA">
                  <wp:simplePos x="0" y="0"/>
                  <wp:positionH relativeFrom="column">
                    <wp:posOffset>485140</wp:posOffset>
                  </wp:positionH>
                  <wp:positionV relativeFrom="paragraph">
                    <wp:posOffset>27305</wp:posOffset>
                  </wp:positionV>
                  <wp:extent cx="1790700" cy="1263015"/>
                  <wp:effectExtent l="12700" t="12700" r="12700" b="6985"/>
                  <wp:wrapTight wrapText="bothSides">
                    <wp:wrapPolygon edited="0">
                      <wp:start x="-153" y="-217"/>
                      <wp:lineTo x="-153" y="21502"/>
                      <wp:lineTo x="21600" y="21502"/>
                      <wp:lineTo x="21600" y="-217"/>
                      <wp:lineTo x="-153" y="-217"/>
                    </wp:wrapPolygon>
                  </wp:wrapTight>
                  <wp:docPr id="8" name="Picture 8" descr="Macintosh HD:Users:dave:Dropbox:SoN Visual Policies:Visual Calculation Policy:Written Document:VCP Jpegs:VCP Jpegs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Macintosh HD:Users:dave:Dropbox:SoN Visual Policies:Visual Calculation Policy:Written Document:VCP Jpegs:VCP Jpegs249.jpg"/>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1790700" cy="126301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r>
              <w:rPr>
                <w:rFonts w:cs="Arial"/>
                <w:noProof/>
                <w:sz w:val="20"/>
                <w:szCs w:val="20"/>
              </w:rPr>
              <w:t>As with some of the earlier examples, NNS chunking can be unwieldy if the smaller chunk is repeatedly subtracted (see above).  The method is much more efficient with a larger chunk subtracted (see below)</w:t>
            </w:r>
            <w:r w:rsidR="008A31A6">
              <w:rPr>
                <w:rFonts w:cs="Arial"/>
                <w:noProof/>
                <w:sz w:val="20"/>
                <w:szCs w:val="20"/>
              </w:rPr>
              <w:t>.</w:t>
            </w:r>
          </w:p>
          <w:p w:rsidR="006B48C7" w:rsidRDefault="006B48C7" w:rsidP="00256847">
            <w:pPr>
              <w:pStyle w:val="TLtablelist"/>
              <w:tabs>
                <w:tab w:val="left" w:pos="392"/>
              </w:tabs>
              <w:jc w:val="center"/>
              <w:rPr>
                <w:rFonts w:cs="Arial"/>
                <w:noProof/>
                <w:sz w:val="20"/>
                <w:szCs w:val="20"/>
              </w:rPr>
            </w:pPr>
            <w:r>
              <w:rPr>
                <w:rFonts w:cs="Arial"/>
                <w:noProof/>
                <w:sz w:val="20"/>
                <w:szCs w:val="20"/>
                <w:lang w:eastAsia="en-GB"/>
              </w:rPr>
              <w:drawing>
                <wp:anchor distT="0" distB="0" distL="114300" distR="114300" simplePos="0" relativeHeight="252271616" behindDoc="1" locked="0" layoutInCell="1" allowOverlap="1" wp14:anchorId="65A83476" wp14:editId="6F88C85B">
                  <wp:simplePos x="0" y="0"/>
                  <wp:positionH relativeFrom="column">
                    <wp:posOffset>491914</wp:posOffset>
                  </wp:positionH>
                  <wp:positionV relativeFrom="paragraph">
                    <wp:posOffset>89535</wp:posOffset>
                  </wp:positionV>
                  <wp:extent cx="1838325" cy="1397000"/>
                  <wp:effectExtent l="19050" t="19050" r="28575" b="12700"/>
                  <wp:wrapTight wrapText="bothSides">
                    <wp:wrapPolygon edited="0">
                      <wp:start x="-224" y="-295"/>
                      <wp:lineTo x="-224" y="21502"/>
                      <wp:lineTo x="21712" y="21502"/>
                      <wp:lineTo x="21712" y="-295"/>
                      <wp:lineTo x="-224" y="-295"/>
                    </wp:wrapPolygon>
                  </wp:wrapTight>
                  <wp:docPr id="9" name="Picture 9" descr="Macintosh HD:Users:dave:Dropbox:SoN Visual Policies:Visual Calculation Policy:Written Document:VCP Jpegs:VCP Jpegs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descr="Macintosh HD:Users:dave:Dropbox:SoN Visual Policies:Visual Calculation Policy:Written Document:VCP Jpegs:VCP Jpegs248.jp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838325" cy="1397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ind w:left="0" w:firstLine="0"/>
              <w:rPr>
                <w:rFonts w:cs="Arial"/>
                <w:noProof/>
                <w:sz w:val="20"/>
                <w:szCs w:val="20"/>
              </w:rPr>
            </w:pPr>
          </w:p>
        </w:tc>
      </w:tr>
      <w:tr w:rsidR="002B55AD" w:rsidTr="0016786F">
        <w:trPr>
          <w:trHeight w:val="52"/>
        </w:trPr>
        <w:tc>
          <w:tcPr>
            <w:tcW w:w="1413" w:type="dxa"/>
          </w:tcPr>
          <w:p w:rsidR="002B55AD" w:rsidRDefault="002B55AD" w:rsidP="00256847"/>
        </w:tc>
        <w:tc>
          <w:tcPr>
            <w:tcW w:w="9042" w:type="dxa"/>
            <w:gridSpan w:val="3"/>
            <w:hideMark/>
          </w:tcPr>
          <w:p w:rsidR="002B55AD" w:rsidRDefault="002B55AD" w:rsidP="00256847">
            <w:pPr>
              <w:pStyle w:val="TLtablelist"/>
              <w:tabs>
                <w:tab w:val="left" w:pos="392"/>
              </w:tabs>
              <w:jc w:val="center"/>
              <w:rPr>
                <w:rFonts w:cs="Arial"/>
                <w:noProof/>
                <w:sz w:val="20"/>
                <w:szCs w:val="20"/>
              </w:rPr>
            </w:pPr>
            <w:r>
              <w:rPr>
                <w:rFonts w:cs="Arial"/>
                <w:noProof/>
                <w:sz w:val="20"/>
                <w:szCs w:val="20"/>
              </w:rPr>
              <w:t>There are three different ways of calculating a more complex long division – continuing to use the short division method but with bigger numbers, learning the traditional method or using NNS Chunking.  Find the Hunk is no longer an efficient strategy as the numbers are too big to work with efficiently.</w:t>
            </w:r>
          </w:p>
        </w:tc>
      </w:tr>
      <w:tr w:rsidR="002B55AD" w:rsidTr="0016786F">
        <w:trPr>
          <w:trHeight w:val="12840"/>
        </w:trPr>
        <w:tc>
          <w:tcPr>
            <w:tcW w:w="1413" w:type="dxa"/>
          </w:tcPr>
          <w:p w:rsidR="002B55AD" w:rsidRDefault="002B55AD" w:rsidP="00256847"/>
        </w:tc>
        <w:tc>
          <w:tcPr>
            <w:tcW w:w="4536" w:type="dxa"/>
            <w:gridSpan w:val="2"/>
            <w:hideMark/>
          </w:tcPr>
          <w:p w:rsidR="002B55AD" w:rsidRDefault="002B55AD" w:rsidP="00256847">
            <w:pPr>
              <w:pStyle w:val="TLtablelist"/>
              <w:tabs>
                <w:tab w:val="left" w:pos="392"/>
              </w:tabs>
              <w:ind w:left="0" w:firstLine="0"/>
              <w:jc w:val="center"/>
              <w:rPr>
                <w:rFonts w:cs="Arial"/>
                <w:noProof/>
                <w:sz w:val="20"/>
                <w:szCs w:val="20"/>
              </w:rPr>
            </w:pPr>
            <w:r>
              <w:rPr>
                <w:rFonts w:cs="Arial"/>
                <w:noProof/>
                <w:sz w:val="20"/>
                <w:szCs w:val="20"/>
                <w:lang w:eastAsia="en-GB"/>
              </w:rPr>
              <w:drawing>
                <wp:anchor distT="0" distB="0" distL="114300" distR="114300" simplePos="0" relativeHeight="252283904" behindDoc="1" locked="0" layoutInCell="1" allowOverlap="1" wp14:anchorId="49B3241D" wp14:editId="1F8C4EAD">
                  <wp:simplePos x="0" y="0"/>
                  <wp:positionH relativeFrom="column">
                    <wp:posOffset>472440</wp:posOffset>
                  </wp:positionH>
                  <wp:positionV relativeFrom="paragraph">
                    <wp:posOffset>22225</wp:posOffset>
                  </wp:positionV>
                  <wp:extent cx="1981200" cy="1396365"/>
                  <wp:effectExtent l="19050" t="19050" r="19050" b="13335"/>
                  <wp:wrapTight wrapText="bothSides">
                    <wp:wrapPolygon edited="0">
                      <wp:start x="-208" y="-295"/>
                      <wp:lineTo x="-208" y="21512"/>
                      <wp:lineTo x="21600" y="21512"/>
                      <wp:lineTo x="21600" y="-295"/>
                      <wp:lineTo x="-208" y="-295"/>
                    </wp:wrapPolygon>
                  </wp:wrapTight>
                  <wp:docPr id="2" name="Picture 2" descr="Macintosh HD:Users:dave:Dropbox:SoN Visual Policies:Visual Calculation Policy:Written Document:VCP Jpegs:VCP Jpegs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Macintosh HD:Users:dave:Dropbox:SoN Visual Policies:Visual Calculation Policy:Written Document:VCP Jpegs:VCP Jpegs250.jpg"/>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1981200" cy="139636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r>
              <w:rPr>
                <w:rFonts w:cs="Arial"/>
                <w:noProof/>
                <w:sz w:val="20"/>
                <w:szCs w:val="20"/>
              </w:rPr>
              <w:t xml:space="preserve">Only children who are extremely proficient with mental calculation would use the short division approach.  It requires them to be able to work out a mental difference accurately, and often to ‘carry’ over a fairly substantial amount.  </w:t>
            </w:r>
          </w:p>
          <w:p w:rsidR="006B48C7" w:rsidRDefault="002B55AD" w:rsidP="00256847">
            <w:pPr>
              <w:pStyle w:val="TLtablelist"/>
              <w:tabs>
                <w:tab w:val="left" w:pos="392"/>
              </w:tabs>
              <w:ind w:left="0" w:firstLine="0"/>
              <w:jc w:val="center"/>
              <w:rPr>
                <w:rFonts w:cs="Arial"/>
                <w:noProof/>
                <w:sz w:val="20"/>
                <w:szCs w:val="20"/>
              </w:rPr>
            </w:pPr>
            <w:r>
              <w:rPr>
                <w:rFonts w:cs="Arial"/>
                <w:noProof/>
                <w:sz w:val="20"/>
                <w:szCs w:val="20"/>
              </w:rPr>
              <w:t xml:space="preserve">In the example above 98 Tens would be shared between </w:t>
            </w:r>
            <w:r w:rsidR="0016786F">
              <w:rPr>
                <w:rFonts w:cs="Arial"/>
                <w:noProof/>
                <w:sz w:val="20"/>
                <w:szCs w:val="20"/>
              </w:rPr>
              <w:t>3</w:t>
            </w:r>
            <w:r>
              <w:rPr>
                <w:rFonts w:cs="Arial"/>
                <w:noProof/>
                <w:sz w:val="20"/>
                <w:szCs w:val="20"/>
              </w:rPr>
              <w:t>7, giving 2 each.  The remaining 24 Tens would be regrouped into 240 Ones.  The 243 Ones are then shared between 37, giving 6 each with a remainder of 21</w:t>
            </w:r>
            <w:r w:rsidR="006B48C7">
              <w:rPr>
                <w:rFonts w:cs="Arial"/>
                <w:noProof/>
                <w:sz w:val="20"/>
                <w:szCs w:val="20"/>
              </w:rPr>
              <w:t>.</w:t>
            </w:r>
          </w:p>
          <w:p w:rsidR="006B48C7" w:rsidRDefault="006B48C7"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r>
              <w:rPr>
                <w:rFonts w:cs="Arial"/>
                <w:noProof/>
                <w:sz w:val="20"/>
                <w:szCs w:val="20"/>
              </w:rPr>
              <w:t xml:space="preserve"> </w:t>
            </w:r>
          </w:p>
          <w:p w:rsidR="002B55AD" w:rsidRDefault="002B55AD" w:rsidP="00256847">
            <w:pPr>
              <w:pStyle w:val="TLtablelist"/>
              <w:tabs>
                <w:tab w:val="left" w:pos="392"/>
              </w:tabs>
              <w:ind w:left="0" w:firstLine="0"/>
              <w:jc w:val="center"/>
              <w:rPr>
                <w:rFonts w:cs="Arial"/>
                <w:noProof/>
                <w:sz w:val="20"/>
                <w:szCs w:val="20"/>
              </w:rPr>
            </w:pPr>
            <w:r>
              <w:rPr>
                <w:rFonts w:cs="Arial"/>
                <w:b/>
                <w:noProof/>
                <w:sz w:val="24"/>
                <w:szCs w:val="24"/>
                <w:lang w:eastAsia="en-GB"/>
              </w:rPr>
              <w:drawing>
                <wp:anchor distT="0" distB="0" distL="114300" distR="114300" simplePos="0" relativeHeight="252282880" behindDoc="1" locked="0" layoutInCell="1" allowOverlap="1" wp14:anchorId="7A775D32" wp14:editId="503F4053">
                  <wp:simplePos x="0" y="0"/>
                  <wp:positionH relativeFrom="column">
                    <wp:posOffset>520065</wp:posOffset>
                  </wp:positionH>
                  <wp:positionV relativeFrom="paragraph">
                    <wp:posOffset>50800</wp:posOffset>
                  </wp:positionV>
                  <wp:extent cx="1972310" cy="1390650"/>
                  <wp:effectExtent l="19050" t="19050" r="27940" b="19050"/>
                  <wp:wrapTight wrapText="bothSides">
                    <wp:wrapPolygon edited="0">
                      <wp:start x="-209" y="-296"/>
                      <wp:lineTo x="-209" y="21600"/>
                      <wp:lineTo x="21697" y="21600"/>
                      <wp:lineTo x="21697" y="-296"/>
                      <wp:lineTo x="-209" y="-296"/>
                    </wp:wrapPolygon>
                  </wp:wrapTight>
                  <wp:docPr id="1" name="Picture 1" descr="Macintosh HD:Users:dave:Dropbox:SoN Visual Policies:Visual Calculation Policy:Written Document:VCP Jpegs:VCP Jpegs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5" descr="Macintosh HD:Users:dave:Dropbox:SoN Visual Policies:Visual Calculation Policy:Written Document:VCP Jpegs:VCP Jpegs253.jpg"/>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1972310" cy="139065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r>
              <w:rPr>
                <w:rFonts w:cs="Arial"/>
                <w:noProof/>
                <w:sz w:val="20"/>
                <w:szCs w:val="20"/>
              </w:rPr>
              <w:t xml:space="preserve">Most schools now adopt the traditional long division method, where multiples of the divisor are subtracted, and digits are ‘dropped down’ to form a new calculation.  </w:t>
            </w:r>
          </w:p>
          <w:p w:rsidR="002B55AD" w:rsidRDefault="0016786F" w:rsidP="00256847">
            <w:pPr>
              <w:pStyle w:val="TLtablelist"/>
              <w:tabs>
                <w:tab w:val="left" w:pos="392"/>
              </w:tabs>
              <w:ind w:left="0" w:firstLine="0"/>
              <w:jc w:val="center"/>
              <w:rPr>
                <w:rFonts w:cs="Arial"/>
                <w:noProof/>
                <w:sz w:val="20"/>
                <w:szCs w:val="20"/>
              </w:rPr>
            </w:pPr>
            <w:r>
              <w:rPr>
                <w:rFonts w:cs="Arial"/>
                <w:noProof/>
                <w:sz w:val="20"/>
                <w:szCs w:val="20"/>
                <w:lang w:eastAsia="en-GB"/>
              </w:rPr>
              <w:drawing>
                <wp:anchor distT="0" distB="0" distL="114300" distR="114300" simplePos="0" relativeHeight="252289024" behindDoc="0" locked="0" layoutInCell="1" allowOverlap="1" wp14:anchorId="2E99CB2B" wp14:editId="4A288AF8">
                  <wp:simplePos x="0" y="0"/>
                  <wp:positionH relativeFrom="column">
                    <wp:posOffset>1459118</wp:posOffset>
                  </wp:positionH>
                  <wp:positionV relativeFrom="paragraph">
                    <wp:posOffset>1067585</wp:posOffset>
                  </wp:positionV>
                  <wp:extent cx="1260000" cy="891426"/>
                  <wp:effectExtent l="12700" t="12700" r="10160" b="10795"/>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New Long Division Examples to Check3.jpg"/>
                          <pic:cNvPicPr/>
                        </pic:nvPicPr>
                        <pic:blipFill>
                          <a:blip r:embed="rId438" cstate="print">
                            <a:extLst>
                              <a:ext uri="{28A0092B-C50C-407E-A947-70E740481C1C}">
                                <a14:useLocalDpi xmlns:a14="http://schemas.microsoft.com/office/drawing/2010/main" val="0"/>
                              </a:ext>
                            </a:extLst>
                          </a:blip>
                          <a:stretch>
                            <a:fillRect/>
                          </a:stretch>
                        </pic:blipFill>
                        <pic:spPr>
                          <a:xfrm>
                            <a:off x="0" y="0"/>
                            <a:ext cx="1260000" cy="891426"/>
                          </a:xfrm>
                          <a:prstGeom prst="rect">
                            <a:avLst/>
                          </a:prstGeom>
                          <a:ln>
                            <a:solidFill>
                              <a:schemeClr val="tx1">
                                <a:lumMod val="100000"/>
                                <a:lumOff val="0"/>
                              </a:schemeClr>
                            </a:solidFill>
                          </a:ln>
                        </pic:spPr>
                      </pic:pic>
                    </a:graphicData>
                  </a:graphic>
                  <wp14:sizeRelH relativeFrom="page">
                    <wp14:pctWidth>0</wp14:pctWidth>
                  </wp14:sizeRelH>
                  <wp14:sizeRelV relativeFrom="page">
                    <wp14:pctHeight>0</wp14:pctHeight>
                  </wp14:sizeRelV>
                </wp:anchor>
              </w:drawing>
            </w:r>
            <w:r>
              <w:rPr>
                <w:rFonts w:cs="Arial"/>
                <w:noProof/>
                <w:sz w:val="20"/>
                <w:szCs w:val="20"/>
                <w:lang w:eastAsia="en-GB"/>
              </w:rPr>
              <w:drawing>
                <wp:anchor distT="0" distB="0" distL="114300" distR="114300" simplePos="0" relativeHeight="252291072" behindDoc="0" locked="0" layoutInCell="1" allowOverlap="1" wp14:anchorId="67E4B3DD" wp14:editId="76EB3769">
                  <wp:simplePos x="0" y="0"/>
                  <wp:positionH relativeFrom="column">
                    <wp:posOffset>46990</wp:posOffset>
                  </wp:positionH>
                  <wp:positionV relativeFrom="paragraph">
                    <wp:posOffset>1084206</wp:posOffset>
                  </wp:positionV>
                  <wp:extent cx="1260000" cy="891625"/>
                  <wp:effectExtent l="12700" t="12700" r="10160" b="10160"/>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New Long Division Examples to Check4.jpg"/>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1260000" cy="891625"/>
                          </a:xfrm>
                          <a:prstGeom prst="rect">
                            <a:avLst/>
                          </a:prstGeom>
                          <a:ln>
                            <a:solidFill>
                              <a:schemeClr val="tx1">
                                <a:lumMod val="100000"/>
                                <a:lumOff val="0"/>
                              </a:schemeClr>
                            </a:solidFill>
                          </a:ln>
                        </pic:spPr>
                      </pic:pic>
                    </a:graphicData>
                  </a:graphic>
                  <wp14:sizeRelH relativeFrom="page">
                    <wp14:pctWidth>0</wp14:pctWidth>
                  </wp14:sizeRelH>
                  <wp14:sizeRelV relativeFrom="page">
                    <wp14:pctHeight>0</wp14:pctHeight>
                  </wp14:sizeRelV>
                </wp:anchor>
              </w:drawing>
            </w:r>
            <w:r w:rsidR="002B55AD">
              <w:rPr>
                <w:rFonts w:cs="Arial"/>
                <w:noProof/>
                <w:sz w:val="20"/>
                <w:szCs w:val="20"/>
              </w:rPr>
              <w:t xml:space="preserve">This can be a complicated method to remember for many pupils as it is very </w:t>
            </w:r>
            <w:r w:rsidR="008A31A6">
              <w:rPr>
                <w:rFonts w:cs="Arial"/>
                <w:noProof/>
                <w:sz w:val="20"/>
                <w:szCs w:val="20"/>
              </w:rPr>
              <w:t>d</w:t>
            </w:r>
            <w:r w:rsidR="002B55AD">
              <w:rPr>
                <w:rFonts w:cs="Arial"/>
                <w:noProof/>
                <w:sz w:val="20"/>
                <w:szCs w:val="20"/>
              </w:rPr>
              <w:t>ifficult to explain and doesn’t really require place value.  It relies on them being able to memorise the method.</w:t>
            </w:r>
          </w:p>
          <w:p w:rsidR="0016786F" w:rsidRDefault="0016786F" w:rsidP="00256847">
            <w:pPr>
              <w:pStyle w:val="TLtablelist"/>
              <w:tabs>
                <w:tab w:val="left" w:pos="392"/>
              </w:tabs>
              <w:ind w:left="0" w:firstLine="0"/>
              <w:jc w:val="center"/>
              <w:rPr>
                <w:rFonts w:cs="Arial"/>
                <w:noProof/>
                <w:sz w:val="20"/>
                <w:szCs w:val="20"/>
              </w:rPr>
            </w:pPr>
          </w:p>
          <w:p w:rsidR="0016786F" w:rsidRDefault="0016786F" w:rsidP="00256847">
            <w:pPr>
              <w:pStyle w:val="TLtablelist"/>
              <w:tabs>
                <w:tab w:val="left" w:pos="392"/>
              </w:tabs>
              <w:ind w:left="0" w:firstLine="0"/>
              <w:jc w:val="center"/>
              <w:rPr>
                <w:rFonts w:cs="Arial"/>
                <w:noProof/>
                <w:sz w:val="20"/>
                <w:szCs w:val="20"/>
              </w:rPr>
            </w:pPr>
            <w:r>
              <w:rPr>
                <w:rFonts w:cs="Arial"/>
                <w:noProof/>
                <w:sz w:val="20"/>
                <w:szCs w:val="20"/>
              </w:rPr>
              <w:t>The examples below feature a 4-digit dividend.</w:t>
            </w:r>
          </w:p>
        </w:tc>
        <w:tc>
          <w:tcPr>
            <w:tcW w:w="4506" w:type="dxa"/>
            <w:hideMark/>
          </w:tcPr>
          <w:p w:rsidR="002B55AD" w:rsidRDefault="002B55AD" w:rsidP="00256847">
            <w:pPr>
              <w:pStyle w:val="TLtablelist"/>
              <w:tabs>
                <w:tab w:val="left" w:pos="392"/>
              </w:tabs>
              <w:jc w:val="center"/>
              <w:rPr>
                <w:rFonts w:cs="Arial"/>
                <w:noProof/>
                <w:sz w:val="20"/>
                <w:szCs w:val="20"/>
              </w:rPr>
            </w:pPr>
            <w:r>
              <w:rPr>
                <w:rFonts w:cs="Arial"/>
                <w:noProof/>
                <w:sz w:val="20"/>
                <w:szCs w:val="20"/>
                <w:lang w:eastAsia="en-GB"/>
              </w:rPr>
              <w:drawing>
                <wp:anchor distT="0" distB="0" distL="114300" distR="114300" simplePos="0" relativeHeight="252284928" behindDoc="1" locked="0" layoutInCell="1" allowOverlap="1" wp14:anchorId="25937F0E" wp14:editId="67A2D80A">
                  <wp:simplePos x="0" y="0"/>
                  <wp:positionH relativeFrom="column">
                    <wp:posOffset>465455</wp:posOffset>
                  </wp:positionH>
                  <wp:positionV relativeFrom="paragraph">
                    <wp:posOffset>50800</wp:posOffset>
                  </wp:positionV>
                  <wp:extent cx="1894205" cy="1346835"/>
                  <wp:effectExtent l="19050" t="19050" r="10795" b="24765"/>
                  <wp:wrapTight wrapText="bothSides">
                    <wp:wrapPolygon edited="0">
                      <wp:start x="-217" y="-306"/>
                      <wp:lineTo x="-217" y="21692"/>
                      <wp:lineTo x="21506" y="21692"/>
                      <wp:lineTo x="21506" y="-306"/>
                      <wp:lineTo x="-217" y="-306"/>
                    </wp:wrapPolygon>
                  </wp:wrapTight>
                  <wp:docPr id="3" name="Picture 3" descr="Macintosh HD:Users:dave:Dropbox:SoN Visual Policies:Visual Calculation Policy:Written Document:VCP Jpegs:VCP Jpegs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Macintosh HD:Users:dave:Dropbox:SoN Visual Policies:Visual Calculation Policy:Written Document:VCP Jpegs:VCP Jpegs252.jp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894205" cy="134683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r>
              <w:rPr>
                <w:rFonts w:cs="Arial"/>
                <w:noProof/>
                <w:sz w:val="20"/>
                <w:szCs w:val="20"/>
              </w:rPr>
              <w:t xml:space="preserve">It is only at this final stage where NNS Chunking becomes the preferred method.  Unlike the traditional method (see the left hand column), where it is difficult to explain the method using place value, the NNS method maintains place value.  </w:t>
            </w:r>
          </w:p>
          <w:p w:rsidR="002B55AD" w:rsidRDefault="002B55AD" w:rsidP="00256847">
            <w:pPr>
              <w:pStyle w:val="TLtablelist"/>
              <w:tabs>
                <w:tab w:val="left" w:pos="392"/>
              </w:tabs>
              <w:jc w:val="center"/>
              <w:rPr>
                <w:rFonts w:cs="Arial"/>
                <w:noProof/>
                <w:sz w:val="20"/>
                <w:szCs w:val="20"/>
              </w:rPr>
            </w:pPr>
            <w:r>
              <w:rPr>
                <w:rFonts w:cs="Arial"/>
                <w:noProof/>
                <w:sz w:val="20"/>
                <w:szCs w:val="20"/>
              </w:rPr>
              <w:t>In the extended example above, the chunk of 370 is repeatedly subtracted, followed by a chunk of 222.</w:t>
            </w:r>
          </w:p>
          <w:p w:rsidR="002B55AD" w:rsidRDefault="002B55AD" w:rsidP="00256847">
            <w:pPr>
              <w:pStyle w:val="TLtablelist"/>
              <w:tabs>
                <w:tab w:val="left" w:pos="392"/>
              </w:tabs>
              <w:jc w:val="center"/>
              <w:rPr>
                <w:rFonts w:cs="Arial"/>
                <w:noProof/>
                <w:sz w:val="20"/>
                <w:szCs w:val="20"/>
              </w:rPr>
            </w:pPr>
            <w:r>
              <w:rPr>
                <w:rFonts w:cs="Arial"/>
                <w:noProof/>
                <w:sz w:val="20"/>
                <w:szCs w:val="20"/>
                <w:lang w:eastAsia="en-GB"/>
              </w:rPr>
              <w:drawing>
                <wp:anchor distT="0" distB="0" distL="114300" distR="114300" simplePos="0" relativeHeight="252285952" behindDoc="1" locked="0" layoutInCell="1" allowOverlap="1" wp14:anchorId="49E60744" wp14:editId="6D46F117">
                  <wp:simplePos x="0" y="0"/>
                  <wp:positionH relativeFrom="column">
                    <wp:posOffset>398780</wp:posOffset>
                  </wp:positionH>
                  <wp:positionV relativeFrom="paragraph">
                    <wp:posOffset>88265</wp:posOffset>
                  </wp:positionV>
                  <wp:extent cx="2049145" cy="1457325"/>
                  <wp:effectExtent l="19050" t="19050" r="27305" b="28575"/>
                  <wp:wrapTight wrapText="bothSides">
                    <wp:wrapPolygon edited="0">
                      <wp:start x="-201" y="-282"/>
                      <wp:lineTo x="-201" y="21741"/>
                      <wp:lineTo x="21687" y="21741"/>
                      <wp:lineTo x="21687" y="-282"/>
                      <wp:lineTo x="-201" y="-282"/>
                    </wp:wrapPolygon>
                  </wp:wrapTight>
                  <wp:docPr id="4" name="Picture 4" descr="Macintosh HD:Users:dave:Dropbox:SoN Visual Policies:Visual Calculation Policy:Written Document:VCP Jpegs:VCP Jpegs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Macintosh HD:Users:dave:Dropbox:SoN Visual Policies:Visual Calculation Policy:Written Document:VCP Jpegs:VCP Jpegs251.jp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049145" cy="145732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r>
              <w:rPr>
                <w:rFonts w:cs="Arial"/>
                <w:noProof/>
                <w:sz w:val="20"/>
                <w:szCs w:val="20"/>
              </w:rPr>
              <w:t>The ‘abridged’ or shortened NNS chunking method is probably the most sensible and efficient way to approach long division.</w:t>
            </w:r>
          </w:p>
          <w:p w:rsidR="00525F15" w:rsidRDefault="0016786F" w:rsidP="00256847">
            <w:pPr>
              <w:pStyle w:val="TLtablelist"/>
              <w:tabs>
                <w:tab w:val="left" w:pos="392"/>
              </w:tabs>
              <w:jc w:val="center"/>
              <w:rPr>
                <w:rFonts w:cs="Arial"/>
                <w:noProof/>
                <w:sz w:val="20"/>
                <w:szCs w:val="20"/>
              </w:rPr>
            </w:pPr>
            <w:r>
              <w:rPr>
                <w:rFonts w:cs="Arial"/>
                <w:noProof/>
                <w:sz w:val="20"/>
                <w:szCs w:val="20"/>
                <w:lang w:eastAsia="en-GB"/>
              </w:rPr>
              <w:drawing>
                <wp:anchor distT="0" distB="0" distL="114300" distR="114300" simplePos="0" relativeHeight="252290048" behindDoc="0" locked="0" layoutInCell="1" allowOverlap="1" wp14:anchorId="03C5EBFD" wp14:editId="1341F903">
                  <wp:simplePos x="0" y="0"/>
                  <wp:positionH relativeFrom="column">
                    <wp:posOffset>85725</wp:posOffset>
                  </wp:positionH>
                  <wp:positionV relativeFrom="paragraph">
                    <wp:posOffset>1666875</wp:posOffset>
                  </wp:positionV>
                  <wp:extent cx="1259840" cy="891540"/>
                  <wp:effectExtent l="12700" t="12700" r="10160" b="1016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New Long Division Examples to Check.jpg"/>
                          <pic:cNvPicPr/>
                        </pic:nvPicPr>
                        <pic:blipFill>
                          <a:blip r:embed="rId442" cstate="print">
                            <a:extLst>
                              <a:ext uri="{28A0092B-C50C-407E-A947-70E740481C1C}">
                                <a14:useLocalDpi xmlns:a14="http://schemas.microsoft.com/office/drawing/2010/main" val="0"/>
                              </a:ext>
                            </a:extLst>
                          </a:blip>
                          <a:stretch>
                            <a:fillRect/>
                          </a:stretch>
                        </pic:blipFill>
                        <pic:spPr>
                          <a:xfrm>
                            <a:off x="0" y="0"/>
                            <a:ext cx="1259840" cy="891540"/>
                          </a:xfrm>
                          <a:prstGeom prst="rect">
                            <a:avLst/>
                          </a:prstGeom>
                          <a:ln>
                            <a:solidFill>
                              <a:schemeClr val="tx1">
                                <a:lumMod val="100000"/>
                                <a:lumOff val="0"/>
                              </a:schemeClr>
                            </a:solidFill>
                          </a:ln>
                        </pic:spPr>
                      </pic:pic>
                    </a:graphicData>
                  </a:graphic>
                  <wp14:sizeRelH relativeFrom="page">
                    <wp14:pctWidth>0</wp14:pctWidth>
                  </wp14:sizeRelH>
                  <wp14:sizeRelV relativeFrom="page">
                    <wp14:pctHeight>0</wp14:pctHeight>
                  </wp14:sizeRelV>
                </wp:anchor>
              </w:drawing>
            </w:r>
            <w:r>
              <w:rPr>
                <w:rFonts w:cs="Arial"/>
                <w:noProof/>
                <w:sz w:val="20"/>
                <w:szCs w:val="20"/>
                <w:lang w:eastAsia="en-GB"/>
              </w:rPr>
              <w:drawing>
                <wp:anchor distT="0" distB="0" distL="114300" distR="114300" simplePos="0" relativeHeight="252292096" behindDoc="0" locked="0" layoutInCell="1" allowOverlap="1" wp14:anchorId="5D97804C" wp14:editId="1BCFF04A">
                  <wp:simplePos x="0" y="0"/>
                  <wp:positionH relativeFrom="column">
                    <wp:posOffset>1442907</wp:posOffset>
                  </wp:positionH>
                  <wp:positionV relativeFrom="paragraph">
                    <wp:posOffset>1662056</wp:posOffset>
                  </wp:positionV>
                  <wp:extent cx="1260000" cy="891426"/>
                  <wp:effectExtent l="12700" t="12700" r="10160" b="10795"/>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New Long Division Examples to Check2.jpg"/>
                          <pic:cNvPicPr/>
                        </pic:nvPicPr>
                        <pic:blipFill>
                          <a:blip r:embed="rId443" cstate="print">
                            <a:extLst>
                              <a:ext uri="{28A0092B-C50C-407E-A947-70E740481C1C}">
                                <a14:useLocalDpi xmlns:a14="http://schemas.microsoft.com/office/drawing/2010/main" val="0"/>
                              </a:ext>
                            </a:extLst>
                          </a:blip>
                          <a:stretch>
                            <a:fillRect/>
                          </a:stretch>
                        </pic:blipFill>
                        <pic:spPr>
                          <a:xfrm>
                            <a:off x="0" y="0"/>
                            <a:ext cx="1260000" cy="891426"/>
                          </a:xfrm>
                          <a:prstGeom prst="rect">
                            <a:avLst/>
                          </a:prstGeom>
                          <a:ln>
                            <a:solidFill>
                              <a:schemeClr val="tx1">
                                <a:lumMod val="100000"/>
                                <a:lumOff val="0"/>
                              </a:schemeClr>
                            </a:solidFill>
                          </a:ln>
                        </pic:spPr>
                      </pic:pic>
                    </a:graphicData>
                  </a:graphic>
                  <wp14:sizeRelH relativeFrom="page">
                    <wp14:pctWidth>0</wp14:pctWidth>
                  </wp14:sizeRelH>
                  <wp14:sizeRelV relativeFrom="page">
                    <wp14:pctHeight>0</wp14:pctHeight>
                  </wp14:sizeRelV>
                </wp:anchor>
              </w:drawing>
            </w:r>
            <w:r w:rsidR="002B55AD">
              <w:rPr>
                <w:rFonts w:cs="Arial"/>
                <w:noProof/>
                <w:sz w:val="20"/>
                <w:szCs w:val="20"/>
              </w:rPr>
              <w:t>Using larger complete chunks of the divisor means that the children can see exactly what is being subtracted and don’t have to rely on ‘dropping down’ any of the digits.  Looking at this example alongside the one on the left, it is clear that NNS Chunking is almost the same methods as traditional long division, but with secure place value (i</w:t>
            </w:r>
            <w:r>
              <w:rPr>
                <w:rFonts w:cs="Arial"/>
                <w:noProof/>
                <w:sz w:val="20"/>
                <w:szCs w:val="20"/>
              </w:rPr>
              <w:t>.</w:t>
            </w:r>
            <w:r w:rsidR="002B55AD">
              <w:rPr>
                <w:rFonts w:cs="Arial"/>
                <w:noProof/>
                <w:sz w:val="20"/>
                <w:szCs w:val="20"/>
              </w:rPr>
              <w:t>e</w:t>
            </w:r>
            <w:r>
              <w:rPr>
                <w:rFonts w:cs="Arial"/>
                <w:noProof/>
                <w:sz w:val="20"/>
                <w:szCs w:val="20"/>
              </w:rPr>
              <w:t>.</w:t>
            </w:r>
            <w:r w:rsidR="002B55AD">
              <w:rPr>
                <w:rFonts w:cs="Arial"/>
                <w:noProof/>
                <w:sz w:val="20"/>
                <w:szCs w:val="20"/>
              </w:rPr>
              <w:t xml:space="preserve"> 740 being subtracted rather than 74).</w:t>
            </w:r>
            <w:r>
              <w:rPr>
                <w:rFonts w:cs="Arial"/>
                <w:noProof/>
                <w:sz w:val="20"/>
                <w:szCs w:val="20"/>
              </w:rPr>
              <w:t xml:space="preserve">  </w:t>
            </w:r>
          </w:p>
          <w:p w:rsidR="002B55AD" w:rsidRDefault="0016786F" w:rsidP="00256847">
            <w:pPr>
              <w:pStyle w:val="TLtablelist"/>
              <w:tabs>
                <w:tab w:val="left" w:pos="392"/>
              </w:tabs>
              <w:jc w:val="center"/>
              <w:rPr>
                <w:rFonts w:cs="Arial"/>
                <w:noProof/>
                <w:sz w:val="20"/>
                <w:szCs w:val="20"/>
              </w:rPr>
            </w:pPr>
            <w:r>
              <w:rPr>
                <w:rFonts w:cs="Arial"/>
                <w:noProof/>
                <w:sz w:val="20"/>
                <w:szCs w:val="20"/>
              </w:rPr>
              <w:t>The examples below feature a 4-digit dividend.</w:t>
            </w:r>
          </w:p>
          <w:p w:rsidR="002B55AD" w:rsidRDefault="002B55AD" w:rsidP="0016786F">
            <w:pPr>
              <w:pStyle w:val="TLtablelist"/>
              <w:tabs>
                <w:tab w:val="left" w:pos="392"/>
              </w:tabs>
              <w:ind w:left="0" w:firstLine="0"/>
              <w:rPr>
                <w:rFonts w:cs="Arial"/>
                <w:noProof/>
                <w:sz w:val="20"/>
                <w:szCs w:val="20"/>
              </w:rPr>
            </w:pPr>
          </w:p>
          <w:p w:rsidR="0016786F" w:rsidRDefault="002B55AD" w:rsidP="0016786F">
            <w:pPr>
              <w:pStyle w:val="TLtablelist"/>
              <w:tabs>
                <w:tab w:val="left" w:pos="392"/>
              </w:tabs>
              <w:jc w:val="center"/>
              <w:rPr>
                <w:rFonts w:cs="Arial"/>
                <w:noProof/>
                <w:sz w:val="20"/>
                <w:szCs w:val="20"/>
              </w:rPr>
            </w:pPr>
            <w:r>
              <w:rPr>
                <w:rFonts w:cs="Arial"/>
                <w:noProof/>
                <w:sz w:val="20"/>
                <w:szCs w:val="20"/>
              </w:rPr>
              <w:t>This would be the recommended Sense of Number method for long division.</w:t>
            </w:r>
          </w:p>
          <w:p w:rsidR="002B55AD" w:rsidRDefault="002B55AD" w:rsidP="0016786F">
            <w:pPr>
              <w:pStyle w:val="TLtablelist"/>
              <w:tabs>
                <w:tab w:val="left" w:pos="392"/>
              </w:tabs>
              <w:jc w:val="center"/>
              <w:rPr>
                <w:rFonts w:cs="Arial"/>
                <w:noProof/>
                <w:sz w:val="20"/>
                <w:szCs w:val="20"/>
              </w:rPr>
            </w:pPr>
          </w:p>
        </w:tc>
      </w:tr>
    </w:tbl>
    <w:p w:rsidR="002B55AD" w:rsidRPr="006B48C7" w:rsidRDefault="002B55AD" w:rsidP="002B55AD">
      <w:pPr>
        <w:rPr>
          <w:rFonts w:cs="Arial"/>
          <w:b/>
        </w:rPr>
      </w:pPr>
      <w:r w:rsidRPr="006B48C7">
        <w:rPr>
          <w:rFonts w:cs="Arial"/>
          <w:b/>
        </w:rPr>
        <w:t>Written by Anthony Reddy, Dave Godfrey and Laurence Hicks – Sense of Number Maths Consultants</w:t>
      </w:r>
    </w:p>
    <w:p w:rsidR="006B48C7" w:rsidRPr="006B48C7" w:rsidRDefault="006B48C7" w:rsidP="002B55AD">
      <w:pPr>
        <w:rPr>
          <w:rFonts w:cs="Arial"/>
          <w:b/>
        </w:rPr>
      </w:pPr>
      <w:r w:rsidRPr="006B48C7">
        <w:rPr>
          <w:rFonts w:cs="Arial"/>
          <w:b/>
          <w:color w:val="000000"/>
        </w:rPr>
        <w:t xml:space="preserve">© </w:t>
      </w:r>
      <w:r w:rsidRPr="006B48C7">
        <w:rPr>
          <w:rStyle w:val="PageNumber"/>
          <w:rFonts w:cs="Arial"/>
          <w:b/>
        </w:rPr>
        <w:t>www.senseofnumber.co.uk</w:t>
      </w:r>
      <w:r w:rsidRPr="006B48C7">
        <w:rPr>
          <w:rStyle w:val="PageNumber"/>
          <w:rFonts w:cs="Arial"/>
        </w:rPr>
        <w:t xml:space="preserve"> </w:t>
      </w:r>
      <w:r w:rsidRPr="006B48C7">
        <w:rPr>
          <w:rStyle w:val="PageNumber"/>
          <w:rFonts w:cs="Arial"/>
          <w:b/>
        </w:rPr>
        <w:t>2018</w:t>
      </w:r>
    </w:p>
    <w:p w:rsidR="006A1BCB" w:rsidRDefault="006A1BCB" w:rsidP="0030421C">
      <w:pPr>
        <w:rPr>
          <w:b/>
        </w:rPr>
      </w:pPr>
    </w:p>
    <w:sectPr w:rsidR="006A1BCB" w:rsidSect="009D6FB1">
      <w:headerReference w:type="even" r:id="rId444"/>
      <w:headerReference w:type="default" r:id="rId445"/>
      <w:footerReference w:type="even" r:id="rId446"/>
      <w:footerReference w:type="default" r:id="rId447"/>
      <w:headerReference w:type="first" r:id="rId448"/>
      <w:pgSz w:w="11906" w:h="16838"/>
      <w:pgMar w:top="720" w:right="720" w:bottom="720" w:left="720" w:header="0" w:footer="567" w:gutter="0"/>
      <w:pgBorders w:zOrder="back" w:offsetFrom="page">
        <w:top w:val="twistedLines2" w:sz="14" w:space="16" w:color="FF0000"/>
        <w:left w:val="twistedLines2" w:sz="14" w:space="16" w:color="FF0000"/>
        <w:bottom w:val="twistedLines2" w:sz="14" w:space="16" w:color="FF0000"/>
        <w:right w:val="twistedLines2" w:sz="14" w:space="12" w:color="FF000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524CD" w:rsidRDefault="00E524CD" w:rsidP="00EB6D4D">
      <w:pPr>
        <w:spacing w:before="0" w:after="0" w:line="240" w:lineRule="auto"/>
      </w:pPr>
      <w:r>
        <w:separator/>
      </w:r>
    </w:p>
  </w:endnote>
  <w:endnote w:type="continuationSeparator" w:id="0">
    <w:p w:rsidR="00E524CD" w:rsidRDefault="00E524CD" w:rsidP="00EB6D4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auto"/>
    <w:pitch w:val="variable"/>
    <w:sig w:usb0="E00002FF" w:usb1="5000205A" w:usb2="00000000" w:usb3="00000000" w:csb0="0000019F" w:csb1="00000000"/>
  </w:font>
  <w:font w:name="Arial Black">
    <w:panose1 w:val="020B0A04020102020204"/>
    <w:charset w:val="00"/>
    <w:family w:val="swiss"/>
    <w:pitch w:val="variable"/>
    <w:sig w:usb0="00000287" w:usb1="00000000" w:usb2="00000000" w:usb3="00000000" w:csb0="0000009F" w:csb1="00000000"/>
  </w:font>
  <w:font w:name="Helvetica">
    <w:panose1 w:val="020B0604020202020204"/>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Lucida Grande">
    <w:altName w:val="Arial"/>
    <w:charset w:val="00"/>
    <w:family w:val="swiss"/>
    <w:pitch w:val="variable"/>
    <w:sig w:usb0="00000000" w:usb1="5000A1FF" w:usb2="00000000" w:usb3="00000000" w:csb0="000001BF" w:csb1="00000000"/>
  </w:font>
  <w:font w:name="Arial Rounded MT Bold">
    <w:panose1 w:val="020F0704030504030204"/>
    <w:charset w:val="00"/>
    <w:family w:val="swiss"/>
    <w:pitch w:val="variable"/>
    <w:sig w:usb0="00000003" w:usb1="00000000" w:usb2="00000000" w:usb3="00000000" w:csb0="00000001" w:csb1="00000000"/>
  </w:font>
  <w:font w:name="PhoenixEducational">
    <w:panose1 w:val="00000000000000000000"/>
    <w:charset w:val="00"/>
    <w:family w:val="auto"/>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2145421113"/>
      <w:docPartObj>
        <w:docPartGallery w:val="Page Numbers (Bottom of Page)"/>
        <w:docPartUnique/>
      </w:docPartObj>
    </w:sdtPr>
    <w:sdtEndPr>
      <w:rPr>
        <w:rStyle w:val="PageNumber"/>
      </w:rPr>
    </w:sdtEndPr>
    <w:sdtContent>
      <w:p w:rsidR="00E524CD" w:rsidRDefault="00E524CD" w:rsidP="003F56F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E524CD" w:rsidRDefault="00E524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524CD" w:rsidRPr="00920F2E" w:rsidRDefault="00E524CD" w:rsidP="00920F2E">
    <w:pPr>
      <w:pStyle w:val="Footer"/>
      <w:ind w:left="-142"/>
      <w:jc w:val="center"/>
      <w:rPr>
        <w:sz w:val="16"/>
        <w:szCs w:val="16"/>
      </w:rPr>
    </w:pPr>
    <w:r>
      <w:rPr>
        <w:noProof/>
        <w:lang w:eastAsia="en-GB"/>
      </w:rPr>
      <w:drawing>
        <wp:anchor distT="0" distB="0" distL="114300" distR="114300" simplePos="0" relativeHeight="251689984" behindDoc="0" locked="0" layoutInCell="1" allowOverlap="1" wp14:anchorId="051FE56B" wp14:editId="65C6C085">
          <wp:simplePos x="0" y="0"/>
          <wp:positionH relativeFrom="column">
            <wp:posOffset>57573</wp:posOffset>
          </wp:positionH>
          <wp:positionV relativeFrom="paragraph">
            <wp:posOffset>-165312</wp:posOffset>
          </wp:positionV>
          <wp:extent cx="363385" cy="331893"/>
          <wp:effectExtent l="0" t="0" r="5080" b="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colour logo.PNG"/>
                  <pic:cNvPicPr/>
                </pic:nvPicPr>
                <pic:blipFill>
                  <a:blip r:embed="rId1">
                    <a:extLst>
                      <a:ext uri="{28A0092B-C50C-407E-A947-70E740481C1C}">
                        <a14:useLocalDpi xmlns:a14="http://schemas.microsoft.com/office/drawing/2010/main" val="0"/>
                      </a:ext>
                    </a:extLst>
                  </a:blip>
                  <a:stretch>
                    <a:fillRect/>
                  </a:stretch>
                </pic:blipFill>
                <pic:spPr>
                  <a:xfrm>
                    <a:off x="0" y="0"/>
                    <a:ext cx="363385" cy="331893"/>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9264" behindDoc="0" locked="0" layoutInCell="1" allowOverlap="1" wp14:anchorId="737864D1" wp14:editId="0655E574">
          <wp:simplePos x="0" y="0"/>
          <wp:positionH relativeFrom="column">
            <wp:posOffset>6247130</wp:posOffset>
          </wp:positionH>
          <wp:positionV relativeFrom="paragraph">
            <wp:posOffset>-104942</wp:posOffset>
          </wp:positionV>
          <wp:extent cx="311150" cy="361315"/>
          <wp:effectExtent l="0" t="0" r="6350" b="0"/>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11150" cy="36131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14:sizeRelH relativeFrom="page">
            <wp14:pctWidth>0</wp14:pctWidth>
          </wp14:sizeRelH>
          <wp14:sizeRelV relativeFrom="page">
            <wp14:pctHeight>0</wp14:pctHeight>
          </wp14:sizeRelV>
        </wp:anchor>
      </w:drawing>
    </w:r>
    <w:r>
      <w:rPr>
        <w:rStyle w:val="PageNumber"/>
      </w:rPr>
      <w:fldChar w:fldCharType="begin"/>
    </w:r>
    <w:r>
      <w:rPr>
        <w:rStyle w:val="PageNumber"/>
      </w:rPr>
      <w:instrText xml:space="preserve"> PAGE </w:instrText>
    </w:r>
    <w:r>
      <w:rPr>
        <w:rStyle w:val="PageNumber"/>
      </w:rPr>
      <w:fldChar w:fldCharType="separate"/>
    </w:r>
    <w:r w:rsidR="0059138D">
      <w:rPr>
        <w:rStyle w:val="PageNumber"/>
        <w:noProof/>
      </w:rPr>
      <w:t>21</w:t>
    </w:r>
    <w:r>
      <w:rPr>
        <w:rStyle w:val="PageNumber"/>
      </w:rPr>
      <w:fldChar w:fldCharType="end"/>
    </w:r>
    <w:r>
      <w:rPr>
        <w:rStyle w:val="PageNumber"/>
      </w:rPr>
      <w:t xml:space="preserve"> – </w:t>
    </w:r>
    <w:r w:rsidRPr="00920F2E">
      <w:rPr>
        <w:sz w:val="16"/>
        <w:szCs w:val="16"/>
      </w:rPr>
      <w:t>St Margaret’s C of E Primary School</w:t>
    </w:r>
    <w:r>
      <w:rPr>
        <w:sz w:val="16"/>
        <w:szCs w:val="16"/>
      </w:rPr>
      <w:t xml:space="preserve"> </w:t>
    </w:r>
    <w:r w:rsidRPr="005838FC">
      <w:rPr>
        <w:rStyle w:val="PageNumber"/>
        <w:sz w:val="16"/>
        <w:szCs w:val="16"/>
      </w:rPr>
      <w:t xml:space="preserve">Sense of Number </w:t>
    </w:r>
    <w:r>
      <w:rPr>
        <w:rStyle w:val="PageNumber"/>
        <w:sz w:val="16"/>
        <w:szCs w:val="16"/>
      </w:rPr>
      <w:t>Editable</w:t>
    </w:r>
    <w:r w:rsidRPr="005838FC">
      <w:rPr>
        <w:rStyle w:val="PageNumber"/>
        <w:sz w:val="16"/>
        <w:szCs w:val="16"/>
      </w:rPr>
      <w:t xml:space="preserve"> Calculation Policy </w:t>
    </w:r>
    <w:r w:rsidRPr="005838FC">
      <w:rPr>
        <w:rFonts w:ascii="Lucida Grande" w:hAnsi="Lucida Grande"/>
        <w:b/>
        <w:color w:val="000000"/>
        <w:sz w:val="16"/>
        <w:szCs w:val="16"/>
      </w:rPr>
      <w:t xml:space="preserve">© </w:t>
    </w:r>
    <w:r w:rsidRPr="005838FC">
      <w:rPr>
        <w:rStyle w:val="PageNumber"/>
        <w:sz w:val="16"/>
        <w:szCs w:val="16"/>
      </w:rPr>
      <w:t>www.senseofnumber.co.uk</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524CD" w:rsidRDefault="00E524CD" w:rsidP="00EB6D4D">
      <w:pPr>
        <w:spacing w:before="0" w:after="0" w:line="240" w:lineRule="auto"/>
      </w:pPr>
      <w:r>
        <w:separator/>
      </w:r>
    </w:p>
  </w:footnote>
  <w:footnote w:type="continuationSeparator" w:id="0">
    <w:p w:rsidR="00E524CD" w:rsidRDefault="00E524CD" w:rsidP="00EB6D4D">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524CD" w:rsidRDefault="0059138D">
    <w:pPr>
      <w:pStyle w:val="Header"/>
    </w:pPr>
    <w:r>
      <w:rPr>
        <w:noProof/>
      </w:rPr>
      <w:pict w14:anchorId="690E94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576353" o:spid="_x0000_s2051" type="#_x0000_t75" alt="" style="position:absolute;margin-left:0;margin-top:0;width:2in;height:131.5pt;z-index:-251619328;mso-wrap-edited:f;mso-width-percent:0;mso-height-percent:0;mso-position-horizontal:center;mso-position-horizontal-relative:margin;mso-position-vertical:center;mso-position-vertical-relative:margin;mso-width-percent:0;mso-height-percent:0" o:allowincell="f">
          <v:imagedata r:id="rId1" o:title="colour logo" gain="19661f" blacklevel="22938f"/>
          <w10:wrap anchorx="margin" anchory="margin"/>
        </v:shape>
      </w:pict>
    </w:r>
    <w:r w:rsidR="00E524CD">
      <w:rPr>
        <w:noProof/>
        <w:lang w:eastAsia="en-GB"/>
      </w:rPr>
      <w:drawing>
        <wp:anchor distT="0" distB="0" distL="114300" distR="114300" simplePos="0" relativeHeight="251666432" behindDoc="1" locked="0" layoutInCell="0" allowOverlap="1" wp14:anchorId="2C658C21">
          <wp:simplePos x="0" y="0"/>
          <wp:positionH relativeFrom="margin">
            <wp:align>center</wp:align>
          </wp:positionH>
          <wp:positionV relativeFrom="margin">
            <wp:align>center</wp:align>
          </wp:positionV>
          <wp:extent cx="1741805" cy="1708785"/>
          <wp:effectExtent l="0" t="0" r="0" b="0"/>
          <wp:wrapNone/>
          <wp:docPr id="6"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1741805" cy="170878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524CD" w:rsidRDefault="0059138D">
    <w:pPr>
      <w:pStyle w:val="Header"/>
    </w:pPr>
    <w:r>
      <w:rPr>
        <w:noProof/>
      </w:rPr>
      <w:pict w14:anchorId="68BF6A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576354" o:spid="_x0000_s2050" type="#_x0000_t75" alt="" style="position:absolute;margin-left:0;margin-top:0;width:2in;height:131.5pt;z-index:-251616256;mso-wrap-edited:f;mso-width-percent:0;mso-height-percent:0;mso-position-horizontal:center;mso-position-horizontal-relative:margin;mso-position-vertical:center;mso-position-vertical-relative:margin;mso-width-percent:0;mso-height-percent:0" o:allowincell="f">
          <v:imagedata r:id="rId1" o:title="colour logo"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524CD" w:rsidRDefault="0059138D">
    <w:pPr>
      <w:pStyle w:val="Header"/>
    </w:pPr>
    <w:r>
      <w:rPr>
        <w:noProof/>
      </w:rPr>
      <w:pict w14:anchorId="6A5C58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576352" o:spid="_x0000_s2049" type="#_x0000_t75" alt="" style="position:absolute;margin-left:0;margin-top:0;width:2in;height:131.5pt;z-index:-251622400;mso-wrap-edited:f;mso-width-percent:0;mso-height-percent:0;mso-position-horizontal:center;mso-position-horizontal-relative:margin;mso-position-vertical:center;mso-position-vertical-relative:margin;mso-width-percent:0;mso-height-percent:0" o:allowincell="f">
          <v:imagedata r:id="rId1" o:title="colour logo"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BC2DF1"/>
    <w:multiLevelType w:val="hybridMultilevel"/>
    <w:tmpl w:val="6FE2AB00"/>
    <w:lvl w:ilvl="0" w:tplc="93E688B6">
      <w:start w:val="1"/>
      <w:numFmt w:val="bullet"/>
      <w:lvlText w:val="•"/>
      <w:lvlJc w:val="left"/>
      <w:pPr>
        <w:tabs>
          <w:tab w:val="num" w:pos="720"/>
        </w:tabs>
        <w:ind w:left="720" w:hanging="360"/>
      </w:pPr>
      <w:rPr>
        <w:rFonts w:ascii="Arial" w:hAnsi="Arial" w:hint="default"/>
      </w:rPr>
    </w:lvl>
    <w:lvl w:ilvl="1" w:tplc="10781194">
      <w:start w:val="1"/>
      <w:numFmt w:val="bullet"/>
      <w:lvlText w:val="•"/>
      <w:lvlJc w:val="left"/>
      <w:pPr>
        <w:tabs>
          <w:tab w:val="num" w:pos="1440"/>
        </w:tabs>
        <w:ind w:left="1440" w:hanging="360"/>
      </w:pPr>
      <w:rPr>
        <w:rFonts w:ascii="Arial" w:hAnsi="Arial" w:hint="default"/>
      </w:rPr>
    </w:lvl>
    <w:lvl w:ilvl="2" w:tplc="9800E176" w:tentative="1">
      <w:start w:val="1"/>
      <w:numFmt w:val="bullet"/>
      <w:lvlText w:val="•"/>
      <w:lvlJc w:val="left"/>
      <w:pPr>
        <w:tabs>
          <w:tab w:val="num" w:pos="2160"/>
        </w:tabs>
        <w:ind w:left="2160" w:hanging="360"/>
      </w:pPr>
      <w:rPr>
        <w:rFonts w:ascii="Arial" w:hAnsi="Arial" w:hint="default"/>
      </w:rPr>
    </w:lvl>
    <w:lvl w:ilvl="3" w:tplc="2CC006BE" w:tentative="1">
      <w:start w:val="1"/>
      <w:numFmt w:val="bullet"/>
      <w:lvlText w:val="•"/>
      <w:lvlJc w:val="left"/>
      <w:pPr>
        <w:tabs>
          <w:tab w:val="num" w:pos="2880"/>
        </w:tabs>
        <w:ind w:left="2880" w:hanging="360"/>
      </w:pPr>
      <w:rPr>
        <w:rFonts w:ascii="Arial" w:hAnsi="Arial" w:hint="default"/>
      </w:rPr>
    </w:lvl>
    <w:lvl w:ilvl="4" w:tplc="E2A68FA4" w:tentative="1">
      <w:start w:val="1"/>
      <w:numFmt w:val="bullet"/>
      <w:lvlText w:val="•"/>
      <w:lvlJc w:val="left"/>
      <w:pPr>
        <w:tabs>
          <w:tab w:val="num" w:pos="3600"/>
        </w:tabs>
        <w:ind w:left="3600" w:hanging="360"/>
      </w:pPr>
      <w:rPr>
        <w:rFonts w:ascii="Arial" w:hAnsi="Arial" w:hint="default"/>
      </w:rPr>
    </w:lvl>
    <w:lvl w:ilvl="5" w:tplc="21B21610" w:tentative="1">
      <w:start w:val="1"/>
      <w:numFmt w:val="bullet"/>
      <w:lvlText w:val="•"/>
      <w:lvlJc w:val="left"/>
      <w:pPr>
        <w:tabs>
          <w:tab w:val="num" w:pos="4320"/>
        </w:tabs>
        <w:ind w:left="4320" w:hanging="360"/>
      </w:pPr>
      <w:rPr>
        <w:rFonts w:ascii="Arial" w:hAnsi="Arial" w:hint="default"/>
      </w:rPr>
    </w:lvl>
    <w:lvl w:ilvl="6" w:tplc="E84EA5E0" w:tentative="1">
      <w:start w:val="1"/>
      <w:numFmt w:val="bullet"/>
      <w:lvlText w:val="•"/>
      <w:lvlJc w:val="left"/>
      <w:pPr>
        <w:tabs>
          <w:tab w:val="num" w:pos="5040"/>
        </w:tabs>
        <w:ind w:left="5040" w:hanging="360"/>
      </w:pPr>
      <w:rPr>
        <w:rFonts w:ascii="Arial" w:hAnsi="Arial" w:hint="default"/>
      </w:rPr>
    </w:lvl>
    <w:lvl w:ilvl="7" w:tplc="F5009F78" w:tentative="1">
      <w:start w:val="1"/>
      <w:numFmt w:val="bullet"/>
      <w:lvlText w:val="•"/>
      <w:lvlJc w:val="left"/>
      <w:pPr>
        <w:tabs>
          <w:tab w:val="num" w:pos="5760"/>
        </w:tabs>
        <w:ind w:left="5760" w:hanging="360"/>
      </w:pPr>
      <w:rPr>
        <w:rFonts w:ascii="Arial" w:hAnsi="Arial" w:hint="default"/>
      </w:rPr>
    </w:lvl>
    <w:lvl w:ilvl="8" w:tplc="3FD2DC56"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292B0D10"/>
    <w:multiLevelType w:val="hybridMultilevel"/>
    <w:tmpl w:val="A748F036"/>
    <w:lvl w:ilvl="0" w:tplc="AEB24FD2">
      <w:start w:val="1"/>
      <w:numFmt w:val="bullet"/>
      <w:lvlText w:val=""/>
      <w:lvlJc w:val="left"/>
      <w:pPr>
        <w:tabs>
          <w:tab w:val="num" w:pos="2880"/>
        </w:tabs>
        <w:ind w:left="2880" w:hanging="360"/>
      </w:pPr>
      <w:rPr>
        <w:rFonts w:ascii="Symbol" w:hAnsi="Symbol" w:hint="default"/>
        <w:color w:val="auto"/>
        <w:sz w:val="20"/>
        <w:szCs w:val="24"/>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A750083"/>
    <w:multiLevelType w:val="hybridMultilevel"/>
    <w:tmpl w:val="944237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9F5B76"/>
    <w:multiLevelType w:val="hybridMultilevel"/>
    <w:tmpl w:val="0A56CEC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3E5203B7"/>
    <w:multiLevelType w:val="hybridMultilevel"/>
    <w:tmpl w:val="32F89CD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4B6522F7"/>
    <w:multiLevelType w:val="hybridMultilevel"/>
    <w:tmpl w:val="47E4437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4C5639B9"/>
    <w:multiLevelType w:val="hybridMultilevel"/>
    <w:tmpl w:val="37701A50"/>
    <w:lvl w:ilvl="0" w:tplc="C7DCD9F8">
      <w:start w:val="1"/>
      <w:numFmt w:val="decimal"/>
      <w:lvlText w:val="%1."/>
      <w:lvlJc w:val="left"/>
      <w:pPr>
        <w:tabs>
          <w:tab w:val="num" w:pos="720"/>
        </w:tabs>
        <w:ind w:left="720" w:hanging="360"/>
      </w:pPr>
    </w:lvl>
    <w:lvl w:ilvl="1" w:tplc="B4ACC9A0">
      <w:start w:val="220"/>
      <w:numFmt w:val="bullet"/>
      <w:lvlText w:val="•"/>
      <w:lvlJc w:val="left"/>
      <w:pPr>
        <w:tabs>
          <w:tab w:val="num" w:pos="1440"/>
        </w:tabs>
        <w:ind w:left="1440" w:hanging="360"/>
      </w:pPr>
      <w:rPr>
        <w:rFonts w:ascii="Arial" w:hAnsi="Arial" w:hint="default"/>
      </w:rPr>
    </w:lvl>
    <w:lvl w:ilvl="2" w:tplc="99B6786C" w:tentative="1">
      <w:start w:val="1"/>
      <w:numFmt w:val="decimal"/>
      <w:lvlText w:val="%3."/>
      <w:lvlJc w:val="left"/>
      <w:pPr>
        <w:tabs>
          <w:tab w:val="num" w:pos="2160"/>
        </w:tabs>
        <w:ind w:left="2160" w:hanging="360"/>
      </w:pPr>
    </w:lvl>
    <w:lvl w:ilvl="3" w:tplc="56AA3724" w:tentative="1">
      <w:start w:val="1"/>
      <w:numFmt w:val="decimal"/>
      <w:lvlText w:val="%4."/>
      <w:lvlJc w:val="left"/>
      <w:pPr>
        <w:tabs>
          <w:tab w:val="num" w:pos="2880"/>
        </w:tabs>
        <w:ind w:left="2880" w:hanging="360"/>
      </w:pPr>
    </w:lvl>
    <w:lvl w:ilvl="4" w:tplc="ADE0D986" w:tentative="1">
      <w:start w:val="1"/>
      <w:numFmt w:val="decimal"/>
      <w:lvlText w:val="%5."/>
      <w:lvlJc w:val="left"/>
      <w:pPr>
        <w:tabs>
          <w:tab w:val="num" w:pos="3600"/>
        </w:tabs>
        <w:ind w:left="3600" w:hanging="360"/>
      </w:pPr>
    </w:lvl>
    <w:lvl w:ilvl="5" w:tplc="93ACB336" w:tentative="1">
      <w:start w:val="1"/>
      <w:numFmt w:val="decimal"/>
      <w:lvlText w:val="%6."/>
      <w:lvlJc w:val="left"/>
      <w:pPr>
        <w:tabs>
          <w:tab w:val="num" w:pos="4320"/>
        </w:tabs>
        <w:ind w:left="4320" w:hanging="360"/>
      </w:pPr>
    </w:lvl>
    <w:lvl w:ilvl="6" w:tplc="B712B4A8" w:tentative="1">
      <w:start w:val="1"/>
      <w:numFmt w:val="decimal"/>
      <w:lvlText w:val="%7."/>
      <w:lvlJc w:val="left"/>
      <w:pPr>
        <w:tabs>
          <w:tab w:val="num" w:pos="5040"/>
        </w:tabs>
        <w:ind w:left="5040" w:hanging="360"/>
      </w:pPr>
    </w:lvl>
    <w:lvl w:ilvl="7" w:tplc="0922AAFA" w:tentative="1">
      <w:start w:val="1"/>
      <w:numFmt w:val="decimal"/>
      <w:lvlText w:val="%8."/>
      <w:lvlJc w:val="left"/>
      <w:pPr>
        <w:tabs>
          <w:tab w:val="num" w:pos="5760"/>
        </w:tabs>
        <w:ind w:left="5760" w:hanging="360"/>
      </w:pPr>
    </w:lvl>
    <w:lvl w:ilvl="8" w:tplc="CED41C90" w:tentative="1">
      <w:start w:val="1"/>
      <w:numFmt w:val="decimal"/>
      <w:lvlText w:val="%9."/>
      <w:lvlJc w:val="left"/>
      <w:pPr>
        <w:tabs>
          <w:tab w:val="num" w:pos="6480"/>
        </w:tabs>
        <w:ind w:left="6480" w:hanging="360"/>
      </w:pPr>
    </w:lvl>
  </w:abstractNum>
  <w:abstractNum w:abstractNumId="7" w15:restartNumberingAfterBreak="0">
    <w:nsid w:val="4DA20C34"/>
    <w:multiLevelType w:val="hybridMultilevel"/>
    <w:tmpl w:val="8F460BC6"/>
    <w:lvl w:ilvl="0" w:tplc="AEB24FD2">
      <w:start w:val="1"/>
      <w:numFmt w:val="bullet"/>
      <w:lvlText w:val=""/>
      <w:lvlJc w:val="left"/>
      <w:pPr>
        <w:tabs>
          <w:tab w:val="num" w:pos="2880"/>
        </w:tabs>
        <w:ind w:left="2880" w:hanging="360"/>
      </w:pPr>
      <w:rPr>
        <w:rFonts w:ascii="Symbol" w:hAnsi="Symbol" w:hint="default"/>
        <w:color w:val="auto"/>
        <w:sz w:val="20"/>
        <w:szCs w:val="24"/>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564B345A"/>
    <w:multiLevelType w:val="hybridMultilevel"/>
    <w:tmpl w:val="2190F616"/>
    <w:lvl w:ilvl="0" w:tplc="08090001">
      <w:start w:val="1"/>
      <w:numFmt w:val="bullet"/>
      <w:lvlText w:val=""/>
      <w:lvlJc w:val="left"/>
      <w:pPr>
        <w:ind w:left="788" w:hanging="360"/>
      </w:pPr>
      <w:rPr>
        <w:rFonts w:ascii="Symbol" w:hAnsi="Symbol" w:hint="default"/>
      </w:rPr>
    </w:lvl>
    <w:lvl w:ilvl="1" w:tplc="08090003" w:tentative="1">
      <w:start w:val="1"/>
      <w:numFmt w:val="bullet"/>
      <w:lvlText w:val="o"/>
      <w:lvlJc w:val="left"/>
      <w:pPr>
        <w:ind w:left="1508" w:hanging="360"/>
      </w:pPr>
      <w:rPr>
        <w:rFonts w:ascii="Courier New" w:hAnsi="Courier New" w:cs="Courier New" w:hint="default"/>
      </w:rPr>
    </w:lvl>
    <w:lvl w:ilvl="2" w:tplc="08090005" w:tentative="1">
      <w:start w:val="1"/>
      <w:numFmt w:val="bullet"/>
      <w:lvlText w:val=""/>
      <w:lvlJc w:val="left"/>
      <w:pPr>
        <w:ind w:left="2228" w:hanging="360"/>
      </w:pPr>
      <w:rPr>
        <w:rFonts w:ascii="Wingdings" w:hAnsi="Wingdings" w:hint="default"/>
      </w:rPr>
    </w:lvl>
    <w:lvl w:ilvl="3" w:tplc="08090001" w:tentative="1">
      <w:start w:val="1"/>
      <w:numFmt w:val="bullet"/>
      <w:lvlText w:val=""/>
      <w:lvlJc w:val="left"/>
      <w:pPr>
        <w:ind w:left="2948" w:hanging="360"/>
      </w:pPr>
      <w:rPr>
        <w:rFonts w:ascii="Symbol" w:hAnsi="Symbol" w:hint="default"/>
      </w:rPr>
    </w:lvl>
    <w:lvl w:ilvl="4" w:tplc="08090003" w:tentative="1">
      <w:start w:val="1"/>
      <w:numFmt w:val="bullet"/>
      <w:lvlText w:val="o"/>
      <w:lvlJc w:val="left"/>
      <w:pPr>
        <w:ind w:left="3668" w:hanging="360"/>
      </w:pPr>
      <w:rPr>
        <w:rFonts w:ascii="Courier New" w:hAnsi="Courier New" w:cs="Courier New" w:hint="default"/>
      </w:rPr>
    </w:lvl>
    <w:lvl w:ilvl="5" w:tplc="08090005" w:tentative="1">
      <w:start w:val="1"/>
      <w:numFmt w:val="bullet"/>
      <w:lvlText w:val=""/>
      <w:lvlJc w:val="left"/>
      <w:pPr>
        <w:ind w:left="4388" w:hanging="360"/>
      </w:pPr>
      <w:rPr>
        <w:rFonts w:ascii="Wingdings" w:hAnsi="Wingdings" w:hint="default"/>
      </w:rPr>
    </w:lvl>
    <w:lvl w:ilvl="6" w:tplc="08090001" w:tentative="1">
      <w:start w:val="1"/>
      <w:numFmt w:val="bullet"/>
      <w:lvlText w:val=""/>
      <w:lvlJc w:val="left"/>
      <w:pPr>
        <w:ind w:left="5108" w:hanging="360"/>
      </w:pPr>
      <w:rPr>
        <w:rFonts w:ascii="Symbol" w:hAnsi="Symbol" w:hint="default"/>
      </w:rPr>
    </w:lvl>
    <w:lvl w:ilvl="7" w:tplc="08090003" w:tentative="1">
      <w:start w:val="1"/>
      <w:numFmt w:val="bullet"/>
      <w:lvlText w:val="o"/>
      <w:lvlJc w:val="left"/>
      <w:pPr>
        <w:ind w:left="5828" w:hanging="360"/>
      </w:pPr>
      <w:rPr>
        <w:rFonts w:ascii="Courier New" w:hAnsi="Courier New" w:cs="Courier New" w:hint="default"/>
      </w:rPr>
    </w:lvl>
    <w:lvl w:ilvl="8" w:tplc="08090005" w:tentative="1">
      <w:start w:val="1"/>
      <w:numFmt w:val="bullet"/>
      <w:lvlText w:val=""/>
      <w:lvlJc w:val="left"/>
      <w:pPr>
        <w:ind w:left="6548" w:hanging="360"/>
      </w:pPr>
      <w:rPr>
        <w:rFonts w:ascii="Wingdings" w:hAnsi="Wingdings" w:hint="default"/>
      </w:rPr>
    </w:lvl>
  </w:abstractNum>
  <w:abstractNum w:abstractNumId="9" w15:restartNumberingAfterBreak="0">
    <w:nsid w:val="582306F6"/>
    <w:multiLevelType w:val="hybridMultilevel"/>
    <w:tmpl w:val="6A9686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5E0940E3"/>
    <w:multiLevelType w:val="hybridMultilevel"/>
    <w:tmpl w:val="E780A21E"/>
    <w:lvl w:ilvl="0" w:tplc="F6A0E9D6">
      <w:start w:val="1"/>
      <w:numFmt w:val="bullet"/>
      <w:lvlText w:val=""/>
      <w:lvlJc w:val="left"/>
      <w:pPr>
        <w:tabs>
          <w:tab w:val="num" w:pos="720"/>
        </w:tabs>
        <w:ind w:left="720" w:hanging="360"/>
      </w:pPr>
      <w:rPr>
        <w:rFonts w:ascii="Wingdings" w:hAnsi="Wingdings" w:hint="default"/>
      </w:rPr>
    </w:lvl>
    <w:lvl w:ilvl="1" w:tplc="35BCCFB4">
      <w:start w:val="1"/>
      <w:numFmt w:val="bullet"/>
      <w:lvlText w:val=""/>
      <w:lvlJc w:val="left"/>
      <w:pPr>
        <w:tabs>
          <w:tab w:val="num" w:pos="1440"/>
        </w:tabs>
        <w:ind w:left="1440" w:hanging="360"/>
      </w:pPr>
      <w:rPr>
        <w:rFonts w:ascii="Wingdings" w:hAnsi="Wingdings" w:hint="default"/>
      </w:rPr>
    </w:lvl>
    <w:lvl w:ilvl="2" w:tplc="DBB44606">
      <w:start w:val="1"/>
      <w:numFmt w:val="bullet"/>
      <w:lvlText w:val=""/>
      <w:lvlJc w:val="left"/>
      <w:pPr>
        <w:tabs>
          <w:tab w:val="num" w:pos="2160"/>
        </w:tabs>
        <w:ind w:left="2160" w:hanging="360"/>
      </w:pPr>
      <w:rPr>
        <w:rFonts w:ascii="Wingdings" w:hAnsi="Wingdings" w:hint="default"/>
      </w:rPr>
    </w:lvl>
    <w:lvl w:ilvl="3" w:tplc="A6CA2218">
      <w:start w:val="1"/>
      <w:numFmt w:val="bullet"/>
      <w:lvlText w:val=""/>
      <w:lvlJc w:val="left"/>
      <w:pPr>
        <w:tabs>
          <w:tab w:val="num" w:pos="2880"/>
        </w:tabs>
        <w:ind w:left="2880" w:hanging="360"/>
      </w:pPr>
      <w:rPr>
        <w:rFonts w:ascii="Wingdings" w:hAnsi="Wingdings" w:hint="default"/>
      </w:rPr>
    </w:lvl>
    <w:lvl w:ilvl="4" w:tplc="5F7C9C56">
      <w:start w:val="1"/>
      <w:numFmt w:val="bullet"/>
      <w:lvlText w:val=""/>
      <w:lvlJc w:val="left"/>
      <w:pPr>
        <w:tabs>
          <w:tab w:val="num" w:pos="3600"/>
        </w:tabs>
        <w:ind w:left="3600" w:hanging="360"/>
      </w:pPr>
      <w:rPr>
        <w:rFonts w:ascii="Wingdings" w:hAnsi="Wingdings" w:hint="default"/>
      </w:rPr>
    </w:lvl>
    <w:lvl w:ilvl="5" w:tplc="1706A852">
      <w:start w:val="1"/>
      <w:numFmt w:val="bullet"/>
      <w:lvlText w:val=""/>
      <w:lvlJc w:val="left"/>
      <w:pPr>
        <w:tabs>
          <w:tab w:val="num" w:pos="4320"/>
        </w:tabs>
        <w:ind w:left="4320" w:hanging="360"/>
      </w:pPr>
      <w:rPr>
        <w:rFonts w:ascii="Wingdings" w:hAnsi="Wingdings" w:hint="default"/>
      </w:rPr>
    </w:lvl>
    <w:lvl w:ilvl="6" w:tplc="D2F6BB8E">
      <w:start w:val="1"/>
      <w:numFmt w:val="bullet"/>
      <w:lvlText w:val=""/>
      <w:lvlJc w:val="left"/>
      <w:pPr>
        <w:tabs>
          <w:tab w:val="num" w:pos="5040"/>
        </w:tabs>
        <w:ind w:left="5040" w:hanging="360"/>
      </w:pPr>
      <w:rPr>
        <w:rFonts w:ascii="Wingdings" w:hAnsi="Wingdings" w:hint="default"/>
      </w:rPr>
    </w:lvl>
    <w:lvl w:ilvl="7" w:tplc="B24A4480">
      <w:start w:val="1"/>
      <w:numFmt w:val="bullet"/>
      <w:lvlText w:val=""/>
      <w:lvlJc w:val="left"/>
      <w:pPr>
        <w:tabs>
          <w:tab w:val="num" w:pos="5760"/>
        </w:tabs>
        <w:ind w:left="5760" w:hanging="360"/>
      </w:pPr>
      <w:rPr>
        <w:rFonts w:ascii="Wingdings" w:hAnsi="Wingdings" w:hint="default"/>
      </w:rPr>
    </w:lvl>
    <w:lvl w:ilvl="8" w:tplc="76B6AA66">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77303A14"/>
    <w:multiLevelType w:val="hybridMultilevel"/>
    <w:tmpl w:val="7DCEC3DC"/>
    <w:lvl w:ilvl="0" w:tplc="AEB24FD2">
      <w:start w:val="1"/>
      <w:numFmt w:val="bullet"/>
      <w:lvlText w:val=""/>
      <w:lvlJc w:val="left"/>
      <w:pPr>
        <w:tabs>
          <w:tab w:val="num" w:pos="2880"/>
        </w:tabs>
        <w:ind w:left="2880" w:hanging="360"/>
      </w:pPr>
      <w:rPr>
        <w:rFonts w:ascii="Symbol" w:hAnsi="Symbol" w:hint="default"/>
        <w:color w:val="auto"/>
        <w:sz w:val="20"/>
        <w:szCs w:val="24"/>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3"/>
  </w:num>
  <w:num w:numId="3">
    <w:abstractNumId w:val="4"/>
  </w:num>
  <w:num w:numId="4">
    <w:abstractNumId w:val="4"/>
  </w:num>
  <w:num w:numId="5">
    <w:abstractNumId w:val="5"/>
  </w:num>
  <w:num w:numId="6">
    <w:abstractNumId w:val="5"/>
  </w:num>
  <w:num w:numId="7">
    <w:abstractNumId w:val="1"/>
  </w:num>
  <w:num w:numId="8">
    <w:abstractNumId w:val="1"/>
  </w:num>
  <w:num w:numId="9">
    <w:abstractNumId w:val="11"/>
  </w:num>
  <w:num w:numId="10">
    <w:abstractNumId w:val="11"/>
  </w:num>
  <w:num w:numId="11">
    <w:abstractNumId w:val="7"/>
  </w:num>
  <w:num w:numId="12">
    <w:abstractNumId w:val="7"/>
  </w:num>
  <w:num w:numId="13">
    <w:abstractNumId w:val="9"/>
  </w:num>
  <w:num w:numId="14">
    <w:abstractNumId w:val="9"/>
  </w:num>
  <w:num w:numId="15">
    <w:abstractNumId w:val="10"/>
  </w:num>
  <w:num w:numId="16">
    <w:abstractNumId w:val="10"/>
  </w:num>
  <w:num w:numId="17">
    <w:abstractNumId w:val="8"/>
  </w:num>
  <w:num w:numId="18">
    <w:abstractNumId w:val="6"/>
  </w:num>
  <w:num w:numId="19">
    <w:abstractNumId w:val="0"/>
  </w:num>
  <w:num w:numId="2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421C"/>
    <w:rsid w:val="00000463"/>
    <w:rsid w:val="00003947"/>
    <w:rsid w:val="000040E8"/>
    <w:rsid w:val="000238F9"/>
    <w:rsid w:val="00041E13"/>
    <w:rsid w:val="000561A4"/>
    <w:rsid w:val="000566F3"/>
    <w:rsid w:val="000767AD"/>
    <w:rsid w:val="000A0B77"/>
    <w:rsid w:val="000A7833"/>
    <w:rsid w:val="000B649F"/>
    <w:rsid w:val="000C1942"/>
    <w:rsid w:val="000C4C7F"/>
    <w:rsid w:val="000D333B"/>
    <w:rsid w:val="000D467A"/>
    <w:rsid w:val="0011200A"/>
    <w:rsid w:val="0011244D"/>
    <w:rsid w:val="001203B8"/>
    <w:rsid w:val="00132994"/>
    <w:rsid w:val="001426A8"/>
    <w:rsid w:val="001576A5"/>
    <w:rsid w:val="001611FC"/>
    <w:rsid w:val="0016786F"/>
    <w:rsid w:val="00190CD7"/>
    <w:rsid w:val="00191D08"/>
    <w:rsid w:val="00194BBB"/>
    <w:rsid w:val="00197A45"/>
    <w:rsid w:val="001A1650"/>
    <w:rsid w:val="001A5807"/>
    <w:rsid w:val="001E57CC"/>
    <w:rsid w:val="001E5BF2"/>
    <w:rsid w:val="001E75C5"/>
    <w:rsid w:val="001F709C"/>
    <w:rsid w:val="0021497E"/>
    <w:rsid w:val="002203C3"/>
    <w:rsid w:val="00224703"/>
    <w:rsid w:val="002308F3"/>
    <w:rsid w:val="002331DA"/>
    <w:rsid w:val="002360C6"/>
    <w:rsid w:val="002442BB"/>
    <w:rsid w:val="00256847"/>
    <w:rsid w:val="00260343"/>
    <w:rsid w:val="002741A3"/>
    <w:rsid w:val="0027581A"/>
    <w:rsid w:val="00287C1C"/>
    <w:rsid w:val="002B55AD"/>
    <w:rsid w:val="002C55E7"/>
    <w:rsid w:val="002C5E82"/>
    <w:rsid w:val="002D27EF"/>
    <w:rsid w:val="0030421C"/>
    <w:rsid w:val="0031107F"/>
    <w:rsid w:val="00314D80"/>
    <w:rsid w:val="0033092E"/>
    <w:rsid w:val="003436FD"/>
    <w:rsid w:val="003502F3"/>
    <w:rsid w:val="00363CCF"/>
    <w:rsid w:val="0037265B"/>
    <w:rsid w:val="00373722"/>
    <w:rsid w:val="00376108"/>
    <w:rsid w:val="00395548"/>
    <w:rsid w:val="00395567"/>
    <w:rsid w:val="003A00D0"/>
    <w:rsid w:val="003E5490"/>
    <w:rsid w:val="003F5663"/>
    <w:rsid w:val="003F56F3"/>
    <w:rsid w:val="004115BA"/>
    <w:rsid w:val="00415A24"/>
    <w:rsid w:val="00442243"/>
    <w:rsid w:val="004505EF"/>
    <w:rsid w:val="00454B0E"/>
    <w:rsid w:val="0046224C"/>
    <w:rsid w:val="004805A0"/>
    <w:rsid w:val="00485F84"/>
    <w:rsid w:val="004913F8"/>
    <w:rsid w:val="004A4E2C"/>
    <w:rsid w:val="004A7FB6"/>
    <w:rsid w:val="004D2F42"/>
    <w:rsid w:val="004E1F00"/>
    <w:rsid w:val="005171E3"/>
    <w:rsid w:val="00525F15"/>
    <w:rsid w:val="005652AD"/>
    <w:rsid w:val="005724E7"/>
    <w:rsid w:val="005733E1"/>
    <w:rsid w:val="00574275"/>
    <w:rsid w:val="005750F5"/>
    <w:rsid w:val="00575463"/>
    <w:rsid w:val="00586B20"/>
    <w:rsid w:val="005906F4"/>
    <w:rsid w:val="0059138D"/>
    <w:rsid w:val="00594A0D"/>
    <w:rsid w:val="005A5214"/>
    <w:rsid w:val="005B169C"/>
    <w:rsid w:val="005D3DDD"/>
    <w:rsid w:val="005E0136"/>
    <w:rsid w:val="00600359"/>
    <w:rsid w:val="00602F2D"/>
    <w:rsid w:val="00607B0A"/>
    <w:rsid w:val="00615409"/>
    <w:rsid w:val="00624D6E"/>
    <w:rsid w:val="00631189"/>
    <w:rsid w:val="00631D2C"/>
    <w:rsid w:val="00643EF9"/>
    <w:rsid w:val="00646786"/>
    <w:rsid w:val="0067021C"/>
    <w:rsid w:val="006736A1"/>
    <w:rsid w:val="00673857"/>
    <w:rsid w:val="00680B98"/>
    <w:rsid w:val="00695ACD"/>
    <w:rsid w:val="006A1BCB"/>
    <w:rsid w:val="006A1C30"/>
    <w:rsid w:val="006B48C7"/>
    <w:rsid w:val="006B7DBC"/>
    <w:rsid w:val="006D3AB6"/>
    <w:rsid w:val="006F778B"/>
    <w:rsid w:val="007052C6"/>
    <w:rsid w:val="007345E5"/>
    <w:rsid w:val="00741C5E"/>
    <w:rsid w:val="007472CC"/>
    <w:rsid w:val="00752044"/>
    <w:rsid w:val="007677DE"/>
    <w:rsid w:val="00770D52"/>
    <w:rsid w:val="00774EFD"/>
    <w:rsid w:val="00782356"/>
    <w:rsid w:val="007923E3"/>
    <w:rsid w:val="007C50E6"/>
    <w:rsid w:val="007D52B3"/>
    <w:rsid w:val="00800A45"/>
    <w:rsid w:val="00814D0D"/>
    <w:rsid w:val="008214C2"/>
    <w:rsid w:val="00821B93"/>
    <w:rsid w:val="00832FD1"/>
    <w:rsid w:val="008A31A6"/>
    <w:rsid w:val="008B2170"/>
    <w:rsid w:val="008B3A14"/>
    <w:rsid w:val="008C00F7"/>
    <w:rsid w:val="009109B7"/>
    <w:rsid w:val="00920F2E"/>
    <w:rsid w:val="00931BF2"/>
    <w:rsid w:val="0095009B"/>
    <w:rsid w:val="009563B9"/>
    <w:rsid w:val="00963C0D"/>
    <w:rsid w:val="00972632"/>
    <w:rsid w:val="00973C4F"/>
    <w:rsid w:val="00984040"/>
    <w:rsid w:val="00995772"/>
    <w:rsid w:val="009B2BA5"/>
    <w:rsid w:val="009B79CB"/>
    <w:rsid w:val="009C294A"/>
    <w:rsid w:val="009C6C34"/>
    <w:rsid w:val="009C72A8"/>
    <w:rsid w:val="009D1C28"/>
    <w:rsid w:val="009D6FB1"/>
    <w:rsid w:val="009F24F5"/>
    <w:rsid w:val="00A01284"/>
    <w:rsid w:val="00A01C79"/>
    <w:rsid w:val="00A14EDE"/>
    <w:rsid w:val="00A16622"/>
    <w:rsid w:val="00A17CDA"/>
    <w:rsid w:val="00A22AC9"/>
    <w:rsid w:val="00A2762F"/>
    <w:rsid w:val="00A30B52"/>
    <w:rsid w:val="00A34129"/>
    <w:rsid w:val="00A37C86"/>
    <w:rsid w:val="00A7573B"/>
    <w:rsid w:val="00A91DA3"/>
    <w:rsid w:val="00A97A6C"/>
    <w:rsid w:val="00AB336E"/>
    <w:rsid w:val="00AF62E3"/>
    <w:rsid w:val="00AF737C"/>
    <w:rsid w:val="00B13386"/>
    <w:rsid w:val="00B45CFE"/>
    <w:rsid w:val="00B66C38"/>
    <w:rsid w:val="00B6737C"/>
    <w:rsid w:val="00B70604"/>
    <w:rsid w:val="00B76638"/>
    <w:rsid w:val="00BA3D9A"/>
    <w:rsid w:val="00BB222A"/>
    <w:rsid w:val="00BB2CEA"/>
    <w:rsid w:val="00BD4BE8"/>
    <w:rsid w:val="00BE3398"/>
    <w:rsid w:val="00C16705"/>
    <w:rsid w:val="00C25A16"/>
    <w:rsid w:val="00C32334"/>
    <w:rsid w:val="00C52B96"/>
    <w:rsid w:val="00C757E8"/>
    <w:rsid w:val="00CE16A8"/>
    <w:rsid w:val="00CE5C45"/>
    <w:rsid w:val="00CE7E28"/>
    <w:rsid w:val="00D052CF"/>
    <w:rsid w:val="00D12560"/>
    <w:rsid w:val="00D13F75"/>
    <w:rsid w:val="00D15555"/>
    <w:rsid w:val="00D167E4"/>
    <w:rsid w:val="00D569CA"/>
    <w:rsid w:val="00D77C08"/>
    <w:rsid w:val="00D8604E"/>
    <w:rsid w:val="00DA109E"/>
    <w:rsid w:val="00DC0F06"/>
    <w:rsid w:val="00DD0A7A"/>
    <w:rsid w:val="00DD34CC"/>
    <w:rsid w:val="00DF3EF8"/>
    <w:rsid w:val="00E3357B"/>
    <w:rsid w:val="00E35007"/>
    <w:rsid w:val="00E524CD"/>
    <w:rsid w:val="00E538DB"/>
    <w:rsid w:val="00E7480D"/>
    <w:rsid w:val="00E74C33"/>
    <w:rsid w:val="00EB6D4D"/>
    <w:rsid w:val="00ED6FC3"/>
    <w:rsid w:val="00EE0B82"/>
    <w:rsid w:val="00EE15CE"/>
    <w:rsid w:val="00EF270D"/>
    <w:rsid w:val="00F00C06"/>
    <w:rsid w:val="00F07E9E"/>
    <w:rsid w:val="00F15080"/>
    <w:rsid w:val="00F155BE"/>
    <w:rsid w:val="00F625EB"/>
    <w:rsid w:val="00FA0648"/>
    <w:rsid w:val="00FC5D05"/>
    <w:rsid w:val="00FF3280"/>
    <w:rsid w:val="00FF4DE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chartTrackingRefBased/>
  <w15:docId w15:val="{85827D2E-C1CE-4362-8F32-632A4A4DCB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7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421C"/>
    <w:pPr>
      <w:tabs>
        <w:tab w:val="left" w:pos="284"/>
      </w:tabs>
      <w:spacing w:before="60" w:after="60" w:line="280" w:lineRule="atLeast"/>
    </w:pPr>
    <w:rPr>
      <w:rFonts w:ascii="Arial" w:eastAsia="Times" w:hAnsi="Arial" w:cs="Times New Roman"/>
      <w:kern w:val="28"/>
      <w:sz w:val="20"/>
      <w:szCs w:val="20"/>
    </w:rPr>
  </w:style>
  <w:style w:type="paragraph" w:styleId="Heading1">
    <w:name w:val="heading 1"/>
    <w:basedOn w:val="Normal"/>
    <w:next w:val="Normal"/>
    <w:link w:val="Heading1Char"/>
    <w:qFormat/>
    <w:rsid w:val="0030421C"/>
    <w:pPr>
      <w:keepNext/>
      <w:tabs>
        <w:tab w:val="right" w:pos="8640"/>
      </w:tabs>
      <w:spacing w:before="0" w:after="140" w:line="440" w:lineRule="atLeast"/>
      <w:outlineLvl w:val="0"/>
    </w:pPr>
    <w:rPr>
      <w:rFonts w:ascii="Arial Black" w:hAnsi="Arial Black"/>
      <w:sz w:val="28"/>
      <w:szCs w:val="28"/>
    </w:rPr>
  </w:style>
  <w:style w:type="paragraph" w:styleId="Heading2">
    <w:name w:val="heading 2"/>
    <w:basedOn w:val="Heading1"/>
    <w:next w:val="Normal"/>
    <w:link w:val="Heading2Char"/>
    <w:semiHidden/>
    <w:unhideWhenUsed/>
    <w:qFormat/>
    <w:rsid w:val="0030421C"/>
    <w:pPr>
      <w:spacing w:before="240" w:after="120" w:line="360" w:lineRule="atLeast"/>
      <w:outlineLvl w:val="1"/>
    </w:pPr>
  </w:style>
  <w:style w:type="paragraph" w:styleId="Heading3">
    <w:name w:val="heading 3"/>
    <w:basedOn w:val="Heading2"/>
    <w:next w:val="Normal"/>
    <w:link w:val="Heading3Char"/>
    <w:semiHidden/>
    <w:unhideWhenUsed/>
    <w:qFormat/>
    <w:rsid w:val="0030421C"/>
    <w:pPr>
      <w:spacing w:after="100" w:line="320" w:lineRule="atLeast"/>
      <w:outlineLvl w:val="2"/>
    </w:pPr>
    <w:rPr>
      <w:rFonts w:ascii="Arial" w:hAnsi="Arial"/>
      <w:b/>
      <w:sz w:val="24"/>
    </w:rPr>
  </w:style>
  <w:style w:type="paragraph" w:styleId="Heading4">
    <w:name w:val="heading 4"/>
    <w:basedOn w:val="Normal"/>
    <w:next w:val="Normal"/>
    <w:link w:val="Heading4Char"/>
    <w:semiHidden/>
    <w:unhideWhenUsed/>
    <w:qFormat/>
    <w:rsid w:val="0030421C"/>
    <w:pPr>
      <w:keepNext/>
      <w:spacing w:before="210" w:after="0"/>
      <w:outlineLvl w:val="3"/>
    </w:pPr>
    <w:rPr>
      <w:b/>
      <w:color w:val="FF0000"/>
    </w:rPr>
  </w:style>
  <w:style w:type="paragraph" w:styleId="Heading5">
    <w:name w:val="heading 5"/>
    <w:basedOn w:val="Normal"/>
    <w:next w:val="Normal"/>
    <w:link w:val="Heading5Char"/>
    <w:semiHidden/>
    <w:unhideWhenUsed/>
    <w:qFormat/>
    <w:rsid w:val="0030421C"/>
    <w:pPr>
      <w:keepNext/>
      <w:spacing w:before="210"/>
      <w:outlineLvl w:val="4"/>
    </w:pPr>
    <w:rPr>
      <w:rFonts w:ascii="Helvetica" w:hAnsi="Helvetica" w:cs="Helvetica"/>
      <w:sz w:val="36"/>
    </w:rPr>
  </w:style>
  <w:style w:type="paragraph" w:styleId="Heading6">
    <w:name w:val="heading 6"/>
    <w:basedOn w:val="Normal"/>
    <w:next w:val="Normal"/>
    <w:link w:val="Heading6Char"/>
    <w:semiHidden/>
    <w:unhideWhenUsed/>
    <w:qFormat/>
    <w:rsid w:val="0030421C"/>
    <w:pPr>
      <w:keepNext/>
      <w:spacing w:before="210"/>
      <w:outlineLvl w:val="5"/>
    </w:pPr>
    <w:rPr>
      <w:rFonts w:ascii="Helvetica" w:hAnsi="Helvetica" w:cs="Helvetica"/>
      <w:b/>
      <w:sz w:val="44"/>
    </w:rPr>
  </w:style>
  <w:style w:type="paragraph" w:styleId="Heading7">
    <w:name w:val="heading 7"/>
    <w:basedOn w:val="Normal"/>
    <w:next w:val="Normal"/>
    <w:link w:val="Heading7Char"/>
    <w:semiHidden/>
    <w:unhideWhenUsed/>
    <w:qFormat/>
    <w:rsid w:val="0030421C"/>
    <w:pPr>
      <w:keepNext/>
      <w:spacing w:before="210"/>
      <w:outlineLvl w:val="6"/>
    </w:pPr>
    <w:rPr>
      <w:rFonts w:ascii="Helvetica" w:hAnsi="Helvetica"/>
      <w:b/>
      <w:sz w:val="28"/>
    </w:rPr>
  </w:style>
  <w:style w:type="paragraph" w:styleId="Heading8">
    <w:name w:val="heading 8"/>
    <w:basedOn w:val="Normal"/>
    <w:next w:val="Normal"/>
    <w:link w:val="Heading8Char"/>
    <w:semiHidden/>
    <w:unhideWhenUsed/>
    <w:qFormat/>
    <w:rsid w:val="0030421C"/>
    <w:pPr>
      <w:keepNext/>
      <w:spacing w:before="120" w:after="120"/>
      <w:jc w:val="right"/>
      <w:outlineLvl w:val="7"/>
    </w:pPr>
    <w:rPr>
      <w:rFonts w:ascii="Helvetica" w:hAnsi="Helvetica"/>
      <w:sz w:val="32"/>
    </w:rPr>
  </w:style>
  <w:style w:type="paragraph" w:styleId="Heading9">
    <w:name w:val="heading 9"/>
    <w:basedOn w:val="Normal"/>
    <w:next w:val="Normal"/>
    <w:link w:val="Heading9Char"/>
    <w:semiHidden/>
    <w:unhideWhenUsed/>
    <w:qFormat/>
    <w:rsid w:val="0030421C"/>
    <w:pPr>
      <w:keepNext/>
      <w:spacing w:before="210"/>
      <w:jc w:val="right"/>
      <w:outlineLvl w:val="8"/>
    </w:pPr>
    <w:rPr>
      <w:rFonts w:ascii="Helvetica" w:hAnsi="Helvetica"/>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0421C"/>
    <w:rPr>
      <w:rFonts w:ascii="Arial Black" w:eastAsia="Times" w:hAnsi="Arial Black" w:cs="Times New Roman"/>
      <w:kern w:val="28"/>
      <w:sz w:val="28"/>
      <w:szCs w:val="28"/>
    </w:rPr>
  </w:style>
  <w:style w:type="character" w:customStyle="1" w:styleId="Heading2Char">
    <w:name w:val="Heading 2 Char"/>
    <w:basedOn w:val="DefaultParagraphFont"/>
    <w:link w:val="Heading2"/>
    <w:semiHidden/>
    <w:rsid w:val="0030421C"/>
    <w:rPr>
      <w:rFonts w:ascii="Arial Black" w:eastAsia="Times" w:hAnsi="Arial Black" w:cs="Times New Roman"/>
      <w:kern w:val="28"/>
      <w:sz w:val="28"/>
      <w:szCs w:val="28"/>
    </w:rPr>
  </w:style>
  <w:style w:type="character" w:customStyle="1" w:styleId="Heading3Char">
    <w:name w:val="Heading 3 Char"/>
    <w:basedOn w:val="DefaultParagraphFont"/>
    <w:link w:val="Heading3"/>
    <w:semiHidden/>
    <w:rsid w:val="0030421C"/>
    <w:rPr>
      <w:rFonts w:ascii="Arial" w:eastAsia="Times" w:hAnsi="Arial" w:cs="Times New Roman"/>
      <w:b/>
      <w:kern w:val="28"/>
      <w:sz w:val="24"/>
      <w:szCs w:val="28"/>
    </w:rPr>
  </w:style>
  <w:style w:type="character" w:customStyle="1" w:styleId="Heading4Char">
    <w:name w:val="Heading 4 Char"/>
    <w:basedOn w:val="DefaultParagraphFont"/>
    <w:link w:val="Heading4"/>
    <w:semiHidden/>
    <w:rsid w:val="0030421C"/>
    <w:rPr>
      <w:rFonts w:ascii="Arial" w:eastAsia="Times" w:hAnsi="Arial" w:cs="Times New Roman"/>
      <w:b/>
      <w:color w:val="FF0000"/>
      <w:kern w:val="28"/>
      <w:sz w:val="20"/>
      <w:szCs w:val="20"/>
    </w:rPr>
  </w:style>
  <w:style w:type="character" w:customStyle="1" w:styleId="Heading5Char">
    <w:name w:val="Heading 5 Char"/>
    <w:basedOn w:val="DefaultParagraphFont"/>
    <w:link w:val="Heading5"/>
    <w:semiHidden/>
    <w:rsid w:val="0030421C"/>
    <w:rPr>
      <w:rFonts w:ascii="Helvetica" w:eastAsia="Times" w:hAnsi="Helvetica" w:cs="Helvetica"/>
      <w:kern w:val="28"/>
      <w:sz w:val="36"/>
      <w:szCs w:val="20"/>
    </w:rPr>
  </w:style>
  <w:style w:type="character" w:customStyle="1" w:styleId="Heading6Char">
    <w:name w:val="Heading 6 Char"/>
    <w:basedOn w:val="DefaultParagraphFont"/>
    <w:link w:val="Heading6"/>
    <w:semiHidden/>
    <w:rsid w:val="0030421C"/>
    <w:rPr>
      <w:rFonts w:ascii="Helvetica" w:eastAsia="Times" w:hAnsi="Helvetica" w:cs="Helvetica"/>
      <w:b/>
      <w:kern w:val="28"/>
      <w:sz w:val="44"/>
      <w:szCs w:val="20"/>
    </w:rPr>
  </w:style>
  <w:style w:type="character" w:customStyle="1" w:styleId="Heading7Char">
    <w:name w:val="Heading 7 Char"/>
    <w:basedOn w:val="DefaultParagraphFont"/>
    <w:link w:val="Heading7"/>
    <w:semiHidden/>
    <w:rsid w:val="0030421C"/>
    <w:rPr>
      <w:rFonts w:ascii="Helvetica" w:eastAsia="Times" w:hAnsi="Helvetica" w:cs="Times New Roman"/>
      <w:b/>
      <w:kern w:val="28"/>
      <w:sz w:val="28"/>
      <w:szCs w:val="20"/>
    </w:rPr>
  </w:style>
  <w:style w:type="character" w:customStyle="1" w:styleId="Heading8Char">
    <w:name w:val="Heading 8 Char"/>
    <w:basedOn w:val="DefaultParagraphFont"/>
    <w:link w:val="Heading8"/>
    <w:semiHidden/>
    <w:rsid w:val="0030421C"/>
    <w:rPr>
      <w:rFonts w:ascii="Helvetica" w:eastAsia="Times" w:hAnsi="Helvetica" w:cs="Times New Roman"/>
      <w:kern w:val="28"/>
      <w:sz w:val="32"/>
      <w:szCs w:val="20"/>
    </w:rPr>
  </w:style>
  <w:style w:type="character" w:customStyle="1" w:styleId="Heading9Char">
    <w:name w:val="Heading 9 Char"/>
    <w:basedOn w:val="DefaultParagraphFont"/>
    <w:link w:val="Heading9"/>
    <w:semiHidden/>
    <w:rsid w:val="0030421C"/>
    <w:rPr>
      <w:rFonts w:ascii="Helvetica" w:eastAsia="Times" w:hAnsi="Helvetica" w:cs="Times New Roman"/>
      <w:b/>
      <w:kern w:val="28"/>
      <w:sz w:val="32"/>
      <w:szCs w:val="20"/>
    </w:rPr>
  </w:style>
  <w:style w:type="paragraph" w:customStyle="1" w:styleId="msonormal0">
    <w:name w:val="msonormal"/>
    <w:basedOn w:val="Normal"/>
    <w:rsid w:val="0030421C"/>
    <w:pPr>
      <w:spacing w:before="100" w:beforeAutospacing="1" w:after="100" w:afterAutospacing="1"/>
    </w:pPr>
  </w:style>
  <w:style w:type="paragraph" w:styleId="NormalWeb">
    <w:name w:val="Normal (Web)"/>
    <w:basedOn w:val="Normal"/>
    <w:semiHidden/>
    <w:unhideWhenUsed/>
    <w:rsid w:val="0030421C"/>
    <w:pPr>
      <w:spacing w:before="100" w:beforeAutospacing="1" w:after="100" w:afterAutospacing="1"/>
    </w:pPr>
  </w:style>
  <w:style w:type="paragraph" w:styleId="TOC1">
    <w:name w:val="toc 1"/>
    <w:basedOn w:val="Normal"/>
    <w:next w:val="Normal"/>
    <w:autoRedefine/>
    <w:semiHidden/>
    <w:unhideWhenUsed/>
    <w:rsid w:val="0030421C"/>
    <w:rPr>
      <w:b/>
      <w:color w:val="FF0000"/>
    </w:rPr>
  </w:style>
  <w:style w:type="paragraph" w:styleId="TOC2">
    <w:name w:val="toc 2"/>
    <w:basedOn w:val="Normal"/>
    <w:next w:val="Normal"/>
    <w:autoRedefine/>
    <w:semiHidden/>
    <w:unhideWhenUsed/>
    <w:rsid w:val="0030421C"/>
    <w:pPr>
      <w:spacing w:before="40"/>
      <w:ind w:left="284"/>
    </w:pPr>
  </w:style>
  <w:style w:type="paragraph" w:styleId="TOC3">
    <w:name w:val="toc 3"/>
    <w:basedOn w:val="Normal"/>
    <w:next w:val="Normal"/>
    <w:autoRedefine/>
    <w:semiHidden/>
    <w:unhideWhenUsed/>
    <w:rsid w:val="0030421C"/>
    <w:pPr>
      <w:ind w:left="400"/>
    </w:pPr>
  </w:style>
  <w:style w:type="paragraph" w:styleId="CommentText">
    <w:name w:val="annotation text"/>
    <w:basedOn w:val="Normal"/>
    <w:link w:val="CommentTextChar"/>
    <w:semiHidden/>
    <w:unhideWhenUsed/>
    <w:rsid w:val="0030421C"/>
  </w:style>
  <w:style w:type="character" w:customStyle="1" w:styleId="CommentTextChar">
    <w:name w:val="Comment Text Char"/>
    <w:basedOn w:val="DefaultParagraphFont"/>
    <w:link w:val="CommentText"/>
    <w:semiHidden/>
    <w:rsid w:val="0030421C"/>
    <w:rPr>
      <w:rFonts w:ascii="Arial" w:eastAsia="Times" w:hAnsi="Arial" w:cs="Times New Roman"/>
      <w:kern w:val="28"/>
      <w:sz w:val="20"/>
      <w:szCs w:val="20"/>
    </w:rPr>
  </w:style>
  <w:style w:type="paragraph" w:styleId="Header">
    <w:name w:val="header"/>
    <w:basedOn w:val="Normal"/>
    <w:link w:val="HeaderChar"/>
    <w:unhideWhenUsed/>
    <w:rsid w:val="0030421C"/>
    <w:pPr>
      <w:tabs>
        <w:tab w:val="center" w:pos="4153"/>
        <w:tab w:val="right" w:pos="8306"/>
      </w:tabs>
      <w:spacing w:before="210"/>
    </w:pPr>
  </w:style>
  <w:style w:type="character" w:customStyle="1" w:styleId="HeaderChar">
    <w:name w:val="Header Char"/>
    <w:basedOn w:val="DefaultParagraphFont"/>
    <w:link w:val="Header"/>
    <w:rsid w:val="0030421C"/>
    <w:rPr>
      <w:rFonts w:ascii="Arial" w:eastAsia="Times" w:hAnsi="Arial" w:cs="Times New Roman"/>
      <w:kern w:val="28"/>
      <w:sz w:val="20"/>
      <w:szCs w:val="20"/>
    </w:rPr>
  </w:style>
  <w:style w:type="paragraph" w:styleId="Footer">
    <w:name w:val="footer"/>
    <w:basedOn w:val="Normal"/>
    <w:link w:val="FooterChar"/>
    <w:unhideWhenUsed/>
    <w:rsid w:val="0030421C"/>
    <w:pPr>
      <w:tabs>
        <w:tab w:val="right" w:pos="7380"/>
        <w:tab w:val="right" w:pos="9072"/>
      </w:tabs>
      <w:spacing w:before="30" w:line="240" w:lineRule="atLeast"/>
      <w:ind w:right="170"/>
    </w:pPr>
    <w:rPr>
      <w:sz w:val="18"/>
    </w:rPr>
  </w:style>
  <w:style w:type="character" w:customStyle="1" w:styleId="FooterChar">
    <w:name w:val="Footer Char"/>
    <w:basedOn w:val="DefaultParagraphFont"/>
    <w:link w:val="Footer"/>
    <w:rsid w:val="0030421C"/>
    <w:rPr>
      <w:rFonts w:ascii="Arial" w:eastAsia="Times" w:hAnsi="Arial" w:cs="Times New Roman"/>
      <w:kern w:val="28"/>
      <w:sz w:val="18"/>
      <w:szCs w:val="20"/>
    </w:rPr>
  </w:style>
  <w:style w:type="paragraph" w:styleId="BodyText">
    <w:name w:val="Body Text"/>
    <w:basedOn w:val="Normal"/>
    <w:link w:val="BodyTextChar"/>
    <w:semiHidden/>
    <w:unhideWhenUsed/>
    <w:rsid w:val="0030421C"/>
    <w:pPr>
      <w:tabs>
        <w:tab w:val="clear" w:pos="284"/>
        <w:tab w:val="left" w:pos="720"/>
      </w:tabs>
      <w:spacing w:before="0" w:after="0" w:line="240" w:lineRule="auto"/>
      <w:jc w:val="center"/>
    </w:pPr>
    <w:rPr>
      <w:rFonts w:eastAsia="Times New Roman" w:cs="Arial"/>
      <w:b/>
      <w:color w:val="FF00FF"/>
      <w:kern w:val="0"/>
      <w:sz w:val="36"/>
      <w:szCs w:val="24"/>
    </w:rPr>
  </w:style>
  <w:style w:type="character" w:customStyle="1" w:styleId="BodyTextChar">
    <w:name w:val="Body Text Char"/>
    <w:basedOn w:val="DefaultParagraphFont"/>
    <w:link w:val="BodyText"/>
    <w:semiHidden/>
    <w:rsid w:val="0030421C"/>
    <w:rPr>
      <w:rFonts w:ascii="Arial" w:eastAsia="Times New Roman" w:hAnsi="Arial" w:cs="Arial"/>
      <w:b/>
      <w:color w:val="FF00FF"/>
      <w:sz w:val="36"/>
      <w:szCs w:val="24"/>
    </w:rPr>
  </w:style>
  <w:style w:type="paragraph" w:styleId="DocumentMap">
    <w:name w:val="Document Map"/>
    <w:basedOn w:val="Normal"/>
    <w:link w:val="DocumentMapChar"/>
    <w:semiHidden/>
    <w:unhideWhenUsed/>
    <w:rsid w:val="0030421C"/>
    <w:pPr>
      <w:shd w:val="clear" w:color="auto" w:fill="000080"/>
    </w:pPr>
    <w:rPr>
      <w:rFonts w:ascii="Tahoma" w:hAnsi="Tahoma" w:cs="Tahoma"/>
    </w:rPr>
  </w:style>
  <w:style w:type="character" w:customStyle="1" w:styleId="DocumentMapChar">
    <w:name w:val="Document Map Char"/>
    <w:basedOn w:val="DefaultParagraphFont"/>
    <w:link w:val="DocumentMap"/>
    <w:semiHidden/>
    <w:rsid w:val="0030421C"/>
    <w:rPr>
      <w:rFonts w:ascii="Tahoma" w:eastAsia="Times" w:hAnsi="Tahoma" w:cs="Tahoma"/>
      <w:kern w:val="28"/>
      <w:sz w:val="20"/>
      <w:szCs w:val="20"/>
      <w:shd w:val="clear" w:color="auto" w:fill="000080"/>
    </w:rPr>
  </w:style>
  <w:style w:type="paragraph" w:styleId="CommentSubject">
    <w:name w:val="annotation subject"/>
    <w:basedOn w:val="CommentText"/>
    <w:next w:val="CommentText"/>
    <w:link w:val="CommentSubjectChar"/>
    <w:semiHidden/>
    <w:unhideWhenUsed/>
    <w:rsid w:val="0030421C"/>
    <w:rPr>
      <w:b/>
      <w:bCs/>
    </w:rPr>
  </w:style>
  <w:style w:type="character" w:customStyle="1" w:styleId="CommentSubjectChar">
    <w:name w:val="Comment Subject Char"/>
    <w:basedOn w:val="CommentTextChar"/>
    <w:link w:val="CommentSubject"/>
    <w:semiHidden/>
    <w:rsid w:val="0030421C"/>
    <w:rPr>
      <w:rFonts w:ascii="Arial" w:eastAsia="Times" w:hAnsi="Arial" w:cs="Times New Roman"/>
      <w:b/>
      <w:bCs/>
      <w:kern w:val="28"/>
      <w:sz w:val="20"/>
      <w:szCs w:val="20"/>
    </w:rPr>
  </w:style>
  <w:style w:type="paragraph" w:styleId="BalloonText">
    <w:name w:val="Balloon Text"/>
    <w:basedOn w:val="Normal"/>
    <w:link w:val="BalloonTextChar"/>
    <w:semiHidden/>
    <w:unhideWhenUsed/>
    <w:rsid w:val="0030421C"/>
    <w:rPr>
      <w:rFonts w:ascii="Tahoma" w:hAnsi="Tahoma" w:cs="Tahoma"/>
      <w:sz w:val="16"/>
      <w:szCs w:val="16"/>
    </w:rPr>
  </w:style>
  <w:style w:type="character" w:customStyle="1" w:styleId="BalloonTextChar">
    <w:name w:val="Balloon Text Char"/>
    <w:basedOn w:val="DefaultParagraphFont"/>
    <w:link w:val="BalloonText"/>
    <w:semiHidden/>
    <w:rsid w:val="0030421C"/>
    <w:rPr>
      <w:rFonts w:ascii="Tahoma" w:eastAsia="Times" w:hAnsi="Tahoma" w:cs="Tahoma"/>
      <w:kern w:val="28"/>
      <w:sz w:val="16"/>
      <w:szCs w:val="16"/>
    </w:rPr>
  </w:style>
  <w:style w:type="paragraph" w:styleId="Revision">
    <w:name w:val="Revision"/>
    <w:uiPriority w:val="71"/>
    <w:semiHidden/>
    <w:rsid w:val="0030421C"/>
    <w:pPr>
      <w:tabs>
        <w:tab w:val="left" w:pos="720"/>
      </w:tabs>
      <w:spacing w:after="0" w:line="240" w:lineRule="auto"/>
    </w:pPr>
    <w:rPr>
      <w:rFonts w:ascii="Arial" w:eastAsia="Times" w:hAnsi="Arial" w:cs="Times New Roman"/>
      <w:kern w:val="28"/>
      <w:sz w:val="20"/>
      <w:szCs w:val="20"/>
    </w:rPr>
  </w:style>
  <w:style w:type="paragraph" w:styleId="ListParagraph">
    <w:name w:val="List Paragraph"/>
    <w:basedOn w:val="Normal"/>
    <w:uiPriority w:val="72"/>
    <w:qFormat/>
    <w:rsid w:val="0030421C"/>
    <w:pPr>
      <w:ind w:left="720"/>
      <w:contextualSpacing/>
    </w:pPr>
  </w:style>
  <w:style w:type="character" w:customStyle="1" w:styleId="NLnormallistChar">
    <w:name w:val="NL normal list Char"/>
    <w:link w:val="NLnormallist"/>
    <w:locked/>
    <w:rsid w:val="0030421C"/>
    <w:rPr>
      <w:rFonts w:ascii="Arial" w:eastAsia="Times" w:hAnsi="Arial" w:cs="Arial"/>
      <w:kern w:val="28"/>
    </w:rPr>
  </w:style>
  <w:style w:type="paragraph" w:customStyle="1" w:styleId="NLnormallist">
    <w:name w:val="NL normal list"/>
    <w:basedOn w:val="Normal"/>
    <w:link w:val="NLnormallistChar"/>
    <w:rsid w:val="0030421C"/>
    <w:pPr>
      <w:ind w:left="284" w:hanging="284"/>
    </w:pPr>
    <w:rPr>
      <w:rFonts w:cs="Arial"/>
      <w:sz w:val="22"/>
      <w:szCs w:val="22"/>
    </w:rPr>
  </w:style>
  <w:style w:type="paragraph" w:customStyle="1" w:styleId="TTtabletext">
    <w:name w:val="TT table text"/>
    <w:basedOn w:val="Normal"/>
    <w:rsid w:val="0030421C"/>
    <w:pPr>
      <w:spacing w:before="40" w:after="40" w:line="240" w:lineRule="atLeast"/>
    </w:pPr>
    <w:rPr>
      <w:sz w:val="19"/>
      <w:szCs w:val="19"/>
    </w:rPr>
  </w:style>
  <w:style w:type="paragraph" w:customStyle="1" w:styleId="THtablehead">
    <w:name w:val="TH table head"/>
    <w:basedOn w:val="TTtabletext"/>
    <w:rsid w:val="0030421C"/>
    <w:pPr>
      <w:keepNext/>
    </w:pPr>
    <w:rPr>
      <w:b/>
    </w:rPr>
  </w:style>
  <w:style w:type="paragraph" w:customStyle="1" w:styleId="TLtablelist">
    <w:name w:val="TL table list"/>
    <w:basedOn w:val="TTtabletext"/>
    <w:rsid w:val="0030421C"/>
    <w:pPr>
      <w:ind w:left="238" w:hanging="238"/>
    </w:pPr>
  </w:style>
  <w:style w:type="paragraph" w:customStyle="1" w:styleId="ZZextraspace">
    <w:name w:val="ZZ extra space"/>
    <w:basedOn w:val="Normal"/>
    <w:next w:val="Normal"/>
    <w:rsid w:val="0030421C"/>
    <w:rPr>
      <w:spacing w:val="-2"/>
      <w:sz w:val="8"/>
      <w:szCs w:val="8"/>
    </w:rPr>
  </w:style>
  <w:style w:type="paragraph" w:customStyle="1" w:styleId="TStablesublist">
    <w:name w:val="TS table sublist"/>
    <w:basedOn w:val="TLtablelist"/>
    <w:rsid w:val="0030421C"/>
    <w:pPr>
      <w:tabs>
        <w:tab w:val="left" w:pos="240"/>
      </w:tabs>
      <w:spacing w:before="0"/>
      <w:ind w:left="480" w:hanging="480"/>
    </w:pPr>
  </w:style>
  <w:style w:type="paragraph" w:customStyle="1" w:styleId="R2thinrule">
    <w:name w:val="R2 thin rule"/>
    <w:basedOn w:val="Normal"/>
    <w:rsid w:val="0030421C"/>
    <w:pPr>
      <w:framePr w:hSpace="181" w:vSpace="181" w:wrap="around" w:vAnchor="text" w:hAnchor="text" w:y="1"/>
      <w:pBdr>
        <w:top w:val="single" w:sz="4" w:space="1" w:color="999999"/>
      </w:pBdr>
      <w:spacing w:line="20" w:lineRule="exact"/>
    </w:pPr>
    <w:rPr>
      <w:sz w:val="19"/>
    </w:rPr>
  </w:style>
  <w:style w:type="paragraph" w:customStyle="1" w:styleId="NSnormalsublist">
    <w:name w:val="NS normal sublist"/>
    <w:basedOn w:val="NLnormallist"/>
    <w:rsid w:val="0030421C"/>
    <w:pPr>
      <w:spacing w:before="0"/>
      <w:ind w:left="567" w:hanging="567"/>
    </w:pPr>
  </w:style>
  <w:style w:type="paragraph" w:customStyle="1" w:styleId="ETexampletext">
    <w:name w:val="ET example text"/>
    <w:basedOn w:val="Normal"/>
    <w:rsid w:val="0030421C"/>
    <w:pPr>
      <w:spacing w:before="40"/>
    </w:pPr>
    <w:rPr>
      <w:i/>
      <w:szCs w:val="21"/>
    </w:rPr>
  </w:style>
  <w:style w:type="paragraph" w:customStyle="1" w:styleId="EHexamplehead">
    <w:name w:val="EH example head"/>
    <w:basedOn w:val="ETexampletext"/>
    <w:rsid w:val="0030421C"/>
    <w:pPr>
      <w:keepNext/>
      <w:spacing w:before="210" w:after="0"/>
    </w:pPr>
    <w:rPr>
      <w:b/>
    </w:rPr>
  </w:style>
  <w:style w:type="paragraph" w:customStyle="1" w:styleId="ELexamplelist">
    <w:name w:val="EL example list"/>
    <w:basedOn w:val="ETexampletext"/>
    <w:rsid w:val="0030421C"/>
    <w:pPr>
      <w:ind w:left="284" w:hanging="284"/>
    </w:pPr>
  </w:style>
  <w:style w:type="paragraph" w:customStyle="1" w:styleId="ESexamplesublist">
    <w:name w:val="ES example sublist"/>
    <w:basedOn w:val="ELexamplelist"/>
    <w:rsid w:val="0030421C"/>
    <w:pPr>
      <w:spacing w:before="0"/>
      <w:ind w:left="567" w:hanging="567"/>
    </w:pPr>
  </w:style>
  <w:style w:type="paragraph" w:customStyle="1" w:styleId="NHnormalhead">
    <w:name w:val="NH normal head"/>
    <w:basedOn w:val="Normal"/>
    <w:rsid w:val="0030421C"/>
    <w:pPr>
      <w:keepNext/>
      <w:tabs>
        <w:tab w:val="right" w:pos="7825"/>
      </w:tabs>
    </w:pPr>
    <w:rPr>
      <w:b/>
      <w:color w:val="20204E"/>
    </w:rPr>
  </w:style>
  <w:style w:type="character" w:styleId="CommentReference">
    <w:name w:val="annotation reference"/>
    <w:semiHidden/>
    <w:unhideWhenUsed/>
    <w:rsid w:val="0030421C"/>
    <w:rPr>
      <w:sz w:val="16"/>
      <w:szCs w:val="16"/>
    </w:rPr>
  </w:style>
  <w:style w:type="character" w:customStyle="1" w:styleId="NLnormallistCharChar">
    <w:name w:val="NL normal list Char Char"/>
    <w:rsid w:val="0030421C"/>
    <w:rPr>
      <w:rFonts w:ascii="Arial" w:eastAsia="Times" w:hAnsi="Arial" w:cs="Arial" w:hint="default"/>
      <w:spacing w:val="-2"/>
      <w:kern w:val="28"/>
      <w:lang w:val="en-GB" w:eastAsia="en-US" w:bidi="ar-SA"/>
    </w:rPr>
  </w:style>
  <w:style w:type="character" w:customStyle="1" w:styleId="CharChar">
    <w:name w:val="Char Char"/>
    <w:rsid w:val="0030421C"/>
    <w:rPr>
      <w:rFonts w:ascii="Arial" w:eastAsia="Times" w:hAnsi="Arial" w:cs="Arial" w:hint="default"/>
      <w:spacing w:val="-2"/>
      <w:kern w:val="28"/>
      <w:sz w:val="18"/>
      <w:lang w:val="en-GB" w:eastAsia="en-US" w:bidi="ar-SA"/>
    </w:rPr>
  </w:style>
  <w:style w:type="character" w:customStyle="1" w:styleId="TTtabletextChar">
    <w:name w:val="TT table text Char"/>
    <w:rsid w:val="0030421C"/>
    <w:rPr>
      <w:rFonts w:ascii="Arial" w:eastAsia="Times" w:hAnsi="Arial" w:cs="Arial" w:hint="default"/>
      <w:kern w:val="28"/>
      <w:sz w:val="19"/>
      <w:szCs w:val="19"/>
      <w:lang w:val="en-GB" w:eastAsia="en-US" w:bidi="ar-SA"/>
    </w:rPr>
  </w:style>
  <w:style w:type="character" w:customStyle="1" w:styleId="THtableheadChar">
    <w:name w:val="TH table head Char"/>
    <w:rsid w:val="0030421C"/>
    <w:rPr>
      <w:rFonts w:ascii="Arial" w:eastAsia="Times" w:hAnsi="Arial" w:cs="Arial" w:hint="default"/>
      <w:b/>
      <w:bCs w:val="0"/>
      <w:kern w:val="28"/>
      <w:sz w:val="19"/>
      <w:szCs w:val="19"/>
      <w:lang w:val="en-GB" w:eastAsia="en-US" w:bidi="ar-SA"/>
    </w:rPr>
  </w:style>
  <w:style w:type="character" w:customStyle="1" w:styleId="TLtablelistChar">
    <w:name w:val="TL table list Char"/>
    <w:basedOn w:val="TTtabletextChar"/>
    <w:rsid w:val="0030421C"/>
    <w:rPr>
      <w:rFonts w:ascii="Arial" w:eastAsia="Times" w:hAnsi="Arial" w:cs="Arial" w:hint="default"/>
      <w:kern w:val="28"/>
      <w:sz w:val="19"/>
      <w:szCs w:val="19"/>
      <w:lang w:val="en-GB" w:eastAsia="en-US" w:bidi="ar-SA"/>
    </w:rPr>
  </w:style>
  <w:style w:type="character" w:customStyle="1" w:styleId="NBnote">
    <w:name w:val="NB note"/>
    <w:rsid w:val="0030421C"/>
    <w:rPr>
      <w:rFonts w:ascii="Arial" w:hAnsi="Arial" w:cs="Arial" w:hint="default"/>
      <w:b/>
      <w:bCs w:val="0"/>
      <w:color w:val="FF0000"/>
    </w:rPr>
  </w:style>
  <w:style w:type="table" w:styleId="TableGrid">
    <w:name w:val="Table Grid"/>
    <w:basedOn w:val="TableNormal"/>
    <w:uiPriority w:val="59"/>
    <w:rsid w:val="0030421C"/>
    <w:pPr>
      <w:tabs>
        <w:tab w:val="left" w:pos="284"/>
      </w:tabs>
      <w:spacing w:before="60" w:after="60" w:line="280" w:lineRule="atLeas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nhideWhenUsed/>
    <w:rsid w:val="000767AD"/>
  </w:style>
  <w:style w:type="character" w:styleId="Hyperlink">
    <w:name w:val="Hyperlink"/>
    <w:basedOn w:val="DefaultParagraphFont"/>
    <w:uiPriority w:val="99"/>
    <w:unhideWhenUsed/>
    <w:rsid w:val="006B48C7"/>
    <w:rPr>
      <w:color w:val="0563C1" w:themeColor="hyperlink"/>
      <w:u w:val="single"/>
    </w:rPr>
  </w:style>
  <w:style w:type="character" w:customStyle="1" w:styleId="UnresolvedMention">
    <w:name w:val="Unresolved Mention"/>
    <w:basedOn w:val="DefaultParagraphFont"/>
    <w:uiPriority w:val="99"/>
    <w:semiHidden/>
    <w:unhideWhenUsed/>
    <w:rsid w:val="006B48C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024963">
      <w:bodyDiv w:val="1"/>
      <w:marLeft w:val="0"/>
      <w:marRight w:val="0"/>
      <w:marTop w:val="0"/>
      <w:marBottom w:val="0"/>
      <w:divBdr>
        <w:top w:val="none" w:sz="0" w:space="0" w:color="auto"/>
        <w:left w:val="none" w:sz="0" w:space="0" w:color="auto"/>
        <w:bottom w:val="none" w:sz="0" w:space="0" w:color="auto"/>
        <w:right w:val="none" w:sz="0" w:space="0" w:color="auto"/>
      </w:divBdr>
    </w:div>
    <w:div w:id="703215834">
      <w:bodyDiv w:val="1"/>
      <w:marLeft w:val="0"/>
      <w:marRight w:val="0"/>
      <w:marTop w:val="0"/>
      <w:marBottom w:val="0"/>
      <w:divBdr>
        <w:top w:val="none" w:sz="0" w:space="0" w:color="auto"/>
        <w:left w:val="none" w:sz="0" w:space="0" w:color="auto"/>
        <w:bottom w:val="none" w:sz="0" w:space="0" w:color="auto"/>
        <w:right w:val="none" w:sz="0" w:space="0" w:color="auto"/>
      </w:divBdr>
      <w:divsChild>
        <w:div w:id="1279873096">
          <w:marLeft w:val="720"/>
          <w:marRight w:val="0"/>
          <w:marTop w:val="0"/>
          <w:marBottom w:val="0"/>
          <w:divBdr>
            <w:top w:val="none" w:sz="0" w:space="0" w:color="auto"/>
            <w:left w:val="none" w:sz="0" w:space="0" w:color="auto"/>
            <w:bottom w:val="none" w:sz="0" w:space="0" w:color="auto"/>
            <w:right w:val="none" w:sz="0" w:space="0" w:color="auto"/>
          </w:divBdr>
        </w:div>
        <w:div w:id="2101414610">
          <w:marLeft w:val="720"/>
          <w:marRight w:val="0"/>
          <w:marTop w:val="0"/>
          <w:marBottom w:val="0"/>
          <w:divBdr>
            <w:top w:val="none" w:sz="0" w:space="0" w:color="auto"/>
            <w:left w:val="none" w:sz="0" w:space="0" w:color="auto"/>
            <w:bottom w:val="none" w:sz="0" w:space="0" w:color="auto"/>
            <w:right w:val="none" w:sz="0" w:space="0" w:color="auto"/>
          </w:divBdr>
        </w:div>
        <w:div w:id="1054233310">
          <w:marLeft w:val="720"/>
          <w:marRight w:val="0"/>
          <w:marTop w:val="0"/>
          <w:marBottom w:val="0"/>
          <w:divBdr>
            <w:top w:val="none" w:sz="0" w:space="0" w:color="auto"/>
            <w:left w:val="none" w:sz="0" w:space="0" w:color="auto"/>
            <w:bottom w:val="none" w:sz="0" w:space="0" w:color="auto"/>
            <w:right w:val="none" w:sz="0" w:space="0" w:color="auto"/>
          </w:divBdr>
        </w:div>
        <w:div w:id="120417746">
          <w:marLeft w:val="1267"/>
          <w:marRight w:val="0"/>
          <w:marTop w:val="0"/>
          <w:marBottom w:val="0"/>
          <w:divBdr>
            <w:top w:val="none" w:sz="0" w:space="0" w:color="auto"/>
            <w:left w:val="none" w:sz="0" w:space="0" w:color="auto"/>
            <w:bottom w:val="none" w:sz="0" w:space="0" w:color="auto"/>
            <w:right w:val="none" w:sz="0" w:space="0" w:color="auto"/>
          </w:divBdr>
        </w:div>
        <w:div w:id="1294408630">
          <w:marLeft w:val="1267"/>
          <w:marRight w:val="0"/>
          <w:marTop w:val="0"/>
          <w:marBottom w:val="0"/>
          <w:divBdr>
            <w:top w:val="none" w:sz="0" w:space="0" w:color="auto"/>
            <w:left w:val="none" w:sz="0" w:space="0" w:color="auto"/>
            <w:bottom w:val="none" w:sz="0" w:space="0" w:color="auto"/>
            <w:right w:val="none" w:sz="0" w:space="0" w:color="auto"/>
          </w:divBdr>
        </w:div>
        <w:div w:id="645353968">
          <w:marLeft w:val="1267"/>
          <w:marRight w:val="0"/>
          <w:marTop w:val="0"/>
          <w:marBottom w:val="0"/>
          <w:divBdr>
            <w:top w:val="none" w:sz="0" w:space="0" w:color="auto"/>
            <w:left w:val="none" w:sz="0" w:space="0" w:color="auto"/>
            <w:bottom w:val="none" w:sz="0" w:space="0" w:color="auto"/>
            <w:right w:val="none" w:sz="0" w:space="0" w:color="auto"/>
          </w:divBdr>
        </w:div>
        <w:div w:id="32584142">
          <w:marLeft w:val="1267"/>
          <w:marRight w:val="0"/>
          <w:marTop w:val="0"/>
          <w:marBottom w:val="0"/>
          <w:divBdr>
            <w:top w:val="none" w:sz="0" w:space="0" w:color="auto"/>
            <w:left w:val="none" w:sz="0" w:space="0" w:color="auto"/>
            <w:bottom w:val="none" w:sz="0" w:space="0" w:color="auto"/>
            <w:right w:val="none" w:sz="0" w:space="0" w:color="auto"/>
          </w:divBdr>
        </w:div>
        <w:div w:id="1109542261">
          <w:marLeft w:val="720"/>
          <w:marRight w:val="0"/>
          <w:marTop w:val="0"/>
          <w:marBottom w:val="0"/>
          <w:divBdr>
            <w:top w:val="none" w:sz="0" w:space="0" w:color="auto"/>
            <w:left w:val="none" w:sz="0" w:space="0" w:color="auto"/>
            <w:bottom w:val="none" w:sz="0" w:space="0" w:color="auto"/>
            <w:right w:val="none" w:sz="0" w:space="0" w:color="auto"/>
          </w:divBdr>
        </w:div>
      </w:divsChild>
    </w:div>
    <w:div w:id="1409814357">
      <w:bodyDiv w:val="1"/>
      <w:marLeft w:val="0"/>
      <w:marRight w:val="0"/>
      <w:marTop w:val="0"/>
      <w:marBottom w:val="0"/>
      <w:divBdr>
        <w:top w:val="none" w:sz="0" w:space="0" w:color="auto"/>
        <w:left w:val="none" w:sz="0" w:space="0" w:color="auto"/>
        <w:bottom w:val="none" w:sz="0" w:space="0" w:color="auto"/>
        <w:right w:val="none" w:sz="0" w:space="0" w:color="auto"/>
      </w:divBdr>
    </w:div>
    <w:div w:id="18457011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99" Type="http://schemas.openxmlformats.org/officeDocument/2006/relationships/image" Target="media/image292.jpeg"/><Relationship Id="rId21" Type="http://schemas.openxmlformats.org/officeDocument/2006/relationships/image" Target="media/image14.jpeg"/><Relationship Id="rId63" Type="http://schemas.openxmlformats.org/officeDocument/2006/relationships/image" Target="media/image56.jpeg"/><Relationship Id="rId159" Type="http://schemas.openxmlformats.org/officeDocument/2006/relationships/image" Target="media/image152.jpeg"/><Relationship Id="rId324" Type="http://schemas.openxmlformats.org/officeDocument/2006/relationships/image" Target="media/image317.jpeg"/><Relationship Id="rId366" Type="http://schemas.openxmlformats.org/officeDocument/2006/relationships/image" Target="media/image359.jpeg"/><Relationship Id="rId170" Type="http://schemas.openxmlformats.org/officeDocument/2006/relationships/image" Target="media/image163.jpeg"/><Relationship Id="rId226" Type="http://schemas.openxmlformats.org/officeDocument/2006/relationships/image" Target="media/image219.emf"/><Relationship Id="rId433" Type="http://schemas.openxmlformats.org/officeDocument/2006/relationships/image" Target="media/image426.jpeg"/><Relationship Id="rId268" Type="http://schemas.openxmlformats.org/officeDocument/2006/relationships/image" Target="media/image261.jpeg"/><Relationship Id="rId32" Type="http://schemas.openxmlformats.org/officeDocument/2006/relationships/image" Target="media/image25.jpeg"/><Relationship Id="rId74" Type="http://schemas.openxmlformats.org/officeDocument/2006/relationships/image" Target="media/image67.jpeg"/><Relationship Id="rId128" Type="http://schemas.openxmlformats.org/officeDocument/2006/relationships/image" Target="media/image121.jpeg"/><Relationship Id="rId335" Type="http://schemas.openxmlformats.org/officeDocument/2006/relationships/image" Target="media/image328.jpeg"/><Relationship Id="rId377" Type="http://schemas.openxmlformats.org/officeDocument/2006/relationships/image" Target="media/image370.jpeg"/><Relationship Id="rId5" Type="http://schemas.openxmlformats.org/officeDocument/2006/relationships/footnotes" Target="footnotes.xml"/><Relationship Id="rId181" Type="http://schemas.openxmlformats.org/officeDocument/2006/relationships/image" Target="media/image174.jpeg"/><Relationship Id="rId237" Type="http://schemas.openxmlformats.org/officeDocument/2006/relationships/image" Target="media/image230.jpeg"/><Relationship Id="rId402" Type="http://schemas.openxmlformats.org/officeDocument/2006/relationships/image" Target="media/image395.jpeg"/><Relationship Id="rId279" Type="http://schemas.openxmlformats.org/officeDocument/2006/relationships/image" Target="media/image272.jpeg"/><Relationship Id="rId444" Type="http://schemas.openxmlformats.org/officeDocument/2006/relationships/header" Target="header1.xml"/><Relationship Id="rId43" Type="http://schemas.openxmlformats.org/officeDocument/2006/relationships/image" Target="media/image36.jpeg"/><Relationship Id="rId139" Type="http://schemas.openxmlformats.org/officeDocument/2006/relationships/image" Target="media/image132.jpeg"/><Relationship Id="rId290" Type="http://schemas.openxmlformats.org/officeDocument/2006/relationships/image" Target="media/image283.jpeg"/><Relationship Id="rId304" Type="http://schemas.openxmlformats.org/officeDocument/2006/relationships/image" Target="media/image297.jpeg"/><Relationship Id="rId346" Type="http://schemas.openxmlformats.org/officeDocument/2006/relationships/image" Target="media/image339.jpeg"/><Relationship Id="rId388" Type="http://schemas.openxmlformats.org/officeDocument/2006/relationships/image" Target="media/image381.jpeg"/><Relationship Id="rId85" Type="http://schemas.openxmlformats.org/officeDocument/2006/relationships/image" Target="media/image78.jpeg"/><Relationship Id="rId150" Type="http://schemas.openxmlformats.org/officeDocument/2006/relationships/image" Target="media/image143.jpeg"/><Relationship Id="rId192" Type="http://schemas.openxmlformats.org/officeDocument/2006/relationships/image" Target="media/image185.jpeg"/><Relationship Id="rId206" Type="http://schemas.openxmlformats.org/officeDocument/2006/relationships/image" Target="media/image199.jpeg"/><Relationship Id="rId413" Type="http://schemas.openxmlformats.org/officeDocument/2006/relationships/image" Target="media/image406.jpeg"/><Relationship Id="rId248" Type="http://schemas.openxmlformats.org/officeDocument/2006/relationships/image" Target="media/image241.jpeg"/><Relationship Id="rId12" Type="http://schemas.openxmlformats.org/officeDocument/2006/relationships/image" Target="media/image5.jpeg"/><Relationship Id="rId108" Type="http://schemas.openxmlformats.org/officeDocument/2006/relationships/image" Target="media/image101.jpeg"/><Relationship Id="rId315" Type="http://schemas.openxmlformats.org/officeDocument/2006/relationships/image" Target="media/image308.jpeg"/><Relationship Id="rId357" Type="http://schemas.openxmlformats.org/officeDocument/2006/relationships/image" Target="media/image350.jpeg"/><Relationship Id="rId54" Type="http://schemas.openxmlformats.org/officeDocument/2006/relationships/image" Target="media/image47.jpeg"/><Relationship Id="rId96" Type="http://schemas.openxmlformats.org/officeDocument/2006/relationships/image" Target="media/image89.jpeg"/><Relationship Id="rId161" Type="http://schemas.openxmlformats.org/officeDocument/2006/relationships/image" Target="media/image154.jpeg"/><Relationship Id="rId217" Type="http://schemas.openxmlformats.org/officeDocument/2006/relationships/image" Target="media/image210.jpeg"/><Relationship Id="rId399" Type="http://schemas.openxmlformats.org/officeDocument/2006/relationships/image" Target="media/image392.jpeg"/><Relationship Id="rId259" Type="http://schemas.openxmlformats.org/officeDocument/2006/relationships/image" Target="media/image252.jpeg"/><Relationship Id="rId424" Type="http://schemas.openxmlformats.org/officeDocument/2006/relationships/image" Target="media/image417.jpeg"/><Relationship Id="rId23" Type="http://schemas.openxmlformats.org/officeDocument/2006/relationships/image" Target="media/image16.png"/><Relationship Id="rId119" Type="http://schemas.openxmlformats.org/officeDocument/2006/relationships/image" Target="media/image112.jpeg"/><Relationship Id="rId270" Type="http://schemas.openxmlformats.org/officeDocument/2006/relationships/image" Target="media/image263.jpeg"/><Relationship Id="rId326" Type="http://schemas.openxmlformats.org/officeDocument/2006/relationships/image" Target="media/image319.jpeg"/><Relationship Id="rId65" Type="http://schemas.openxmlformats.org/officeDocument/2006/relationships/image" Target="media/image58.jpeg"/><Relationship Id="rId130" Type="http://schemas.openxmlformats.org/officeDocument/2006/relationships/image" Target="media/image123.jpeg"/><Relationship Id="rId368" Type="http://schemas.openxmlformats.org/officeDocument/2006/relationships/image" Target="media/image361.jpeg"/><Relationship Id="rId172" Type="http://schemas.openxmlformats.org/officeDocument/2006/relationships/image" Target="media/image165.jpeg"/><Relationship Id="rId228" Type="http://schemas.openxmlformats.org/officeDocument/2006/relationships/image" Target="media/image221.emf"/><Relationship Id="rId435" Type="http://schemas.openxmlformats.org/officeDocument/2006/relationships/image" Target="media/image428.jpeg"/><Relationship Id="rId281" Type="http://schemas.openxmlformats.org/officeDocument/2006/relationships/image" Target="media/image274.jpeg"/><Relationship Id="rId337" Type="http://schemas.openxmlformats.org/officeDocument/2006/relationships/image" Target="media/image330.jpeg"/><Relationship Id="rId34" Type="http://schemas.openxmlformats.org/officeDocument/2006/relationships/image" Target="media/image27.jpeg"/><Relationship Id="rId76" Type="http://schemas.openxmlformats.org/officeDocument/2006/relationships/image" Target="media/image69.emf"/><Relationship Id="rId141" Type="http://schemas.openxmlformats.org/officeDocument/2006/relationships/image" Target="media/image134.jpeg"/><Relationship Id="rId379" Type="http://schemas.openxmlformats.org/officeDocument/2006/relationships/image" Target="media/image372.jpeg"/><Relationship Id="rId7" Type="http://schemas.openxmlformats.org/officeDocument/2006/relationships/hyperlink" Target="http://www.senseofnumber.co.uk" TargetMode="External"/><Relationship Id="rId183" Type="http://schemas.openxmlformats.org/officeDocument/2006/relationships/image" Target="media/image176.jpeg"/><Relationship Id="rId239" Type="http://schemas.openxmlformats.org/officeDocument/2006/relationships/image" Target="media/image232.jpeg"/><Relationship Id="rId390" Type="http://schemas.openxmlformats.org/officeDocument/2006/relationships/image" Target="media/image383.jpeg"/><Relationship Id="rId404" Type="http://schemas.openxmlformats.org/officeDocument/2006/relationships/image" Target="media/image397.jpeg"/><Relationship Id="rId446" Type="http://schemas.openxmlformats.org/officeDocument/2006/relationships/footer" Target="footer1.xml"/><Relationship Id="rId250" Type="http://schemas.openxmlformats.org/officeDocument/2006/relationships/image" Target="media/image243.jpeg"/><Relationship Id="rId292" Type="http://schemas.openxmlformats.org/officeDocument/2006/relationships/image" Target="media/image285.jpeg"/><Relationship Id="rId306" Type="http://schemas.openxmlformats.org/officeDocument/2006/relationships/image" Target="media/image299.jpeg"/><Relationship Id="rId45" Type="http://schemas.openxmlformats.org/officeDocument/2006/relationships/image" Target="media/image38.jpeg"/><Relationship Id="rId87" Type="http://schemas.openxmlformats.org/officeDocument/2006/relationships/image" Target="media/image80.jpeg"/><Relationship Id="rId110" Type="http://schemas.openxmlformats.org/officeDocument/2006/relationships/image" Target="media/image103.jpeg"/><Relationship Id="rId348" Type="http://schemas.openxmlformats.org/officeDocument/2006/relationships/image" Target="media/image341.png"/><Relationship Id="rId152" Type="http://schemas.openxmlformats.org/officeDocument/2006/relationships/image" Target="media/image145.jpeg"/><Relationship Id="rId194" Type="http://schemas.openxmlformats.org/officeDocument/2006/relationships/image" Target="media/image187.jpeg"/><Relationship Id="rId208" Type="http://schemas.openxmlformats.org/officeDocument/2006/relationships/image" Target="media/image201.jpeg"/><Relationship Id="rId415" Type="http://schemas.openxmlformats.org/officeDocument/2006/relationships/image" Target="media/image408.jpeg"/><Relationship Id="rId261" Type="http://schemas.openxmlformats.org/officeDocument/2006/relationships/image" Target="media/image254.jpeg"/><Relationship Id="rId14" Type="http://schemas.openxmlformats.org/officeDocument/2006/relationships/image" Target="media/image7.jpeg"/><Relationship Id="rId56" Type="http://schemas.openxmlformats.org/officeDocument/2006/relationships/image" Target="media/image49.jpeg"/><Relationship Id="rId317" Type="http://schemas.openxmlformats.org/officeDocument/2006/relationships/image" Target="media/image310.jpeg"/><Relationship Id="rId359" Type="http://schemas.openxmlformats.org/officeDocument/2006/relationships/image" Target="media/image352.png"/><Relationship Id="rId98" Type="http://schemas.openxmlformats.org/officeDocument/2006/relationships/image" Target="media/image91.jpeg"/><Relationship Id="rId121" Type="http://schemas.openxmlformats.org/officeDocument/2006/relationships/image" Target="media/image114.jpeg"/><Relationship Id="rId163" Type="http://schemas.openxmlformats.org/officeDocument/2006/relationships/image" Target="media/image156.jpeg"/><Relationship Id="rId219" Type="http://schemas.openxmlformats.org/officeDocument/2006/relationships/image" Target="media/image212.emf"/><Relationship Id="rId370" Type="http://schemas.openxmlformats.org/officeDocument/2006/relationships/image" Target="media/image363.jpeg"/><Relationship Id="rId426" Type="http://schemas.openxmlformats.org/officeDocument/2006/relationships/image" Target="media/image419.jpeg"/><Relationship Id="rId230" Type="http://schemas.openxmlformats.org/officeDocument/2006/relationships/image" Target="media/image223.emf"/><Relationship Id="rId25" Type="http://schemas.openxmlformats.org/officeDocument/2006/relationships/image" Target="media/image18.jpeg"/><Relationship Id="rId67" Type="http://schemas.openxmlformats.org/officeDocument/2006/relationships/image" Target="media/image60.jpeg"/><Relationship Id="rId272" Type="http://schemas.openxmlformats.org/officeDocument/2006/relationships/image" Target="media/image265.png"/><Relationship Id="rId328" Type="http://schemas.openxmlformats.org/officeDocument/2006/relationships/image" Target="media/image321.jpeg"/><Relationship Id="rId132" Type="http://schemas.openxmlformats.org/officeDocument/2006/relationships/image" Target="media/image125.jpeg"/><Relationship Id="rId174" Type="http://schemas.openxmlformats.org/officeDocument/2006/relationships/image" Target="media/image167.jpeg"/><Relationship Id="rId381" Type="http://schemas.openxmlformats.org/officeDocument/2006/relationships/image" Target="media/image374.jpeg"/><Relationship Id="rId241" Type="http://schemas.openxmlformats.org/officeDocument/2006/relationships/image" Target="media/image234.jpeg"/><Relationship Id="rId437" Type="http://schemas.openxmlformats.org/officeDocument/2006/relationships/image" Target="media/image430.jpeg"/><Relationship Id="rId36" Type="http://schemas.openxmlformats.org/officeDocument/2006/relationships/image" Target="media/image29.jpeg"/><Relationship Id="rId283" Type="http://schemas.openxmlformats.org/officeDocument/2006/relationships/image" Target="media/image276.jpeg"/><Relationship Id="rId339" Type="http://schemas.openxmlformats.org/officeDocument/2006/relationships/image" Target="media/image332.jpeg"/><Relationship Id="rId78" Type="http://schemas.openxmlformats.org/officeDocument/2006/relationships/image" Target="media/image71.jpeg"/><Relationship Id="rId101" Type="http://schemas.openxmlformats.org/officeDocument/2006/relationships/image" Target="media/image94.png"/><Relationship Id="rId143" Type="http://schemas.openxmlformats.org/officeDocument/2006/relationships/image" Target="media/image136.jpeg"/><Relationship Id="rId185" Type="http://schemas.openxmlformats.org/officeDocument/2006/relationships/image" Target="media/image178.jpeg"/><Relationship Id="rId350" Type="http://schemas.openxmlformats.org/officeDocument/2006/relationships/image" Target="media/image343.png"/><Relationship Id="rId406" Type="http://schemas.openxmlformats.org/officeDocument/2006/relationships/image" Target="media/image399.jpeg"/><Relationship Id="rId9" Type="http://schemas.openxmlformats.org/officeDocument/2006/relationships/image" Target="media/image2.jpeg"/><Relationship Id="rId210" Type="http://schemas.openxmlformats.org/officeDocument/2006/relationships/image" Target="media/image203.jpeg"/><Relationship Id="rId392" Type="http://schemas.openxmlformats.org/officeDocument/2006/relationships/image" Target="media/image385.jpeg"/><Relationship Id="rId448" Type="http://schemas.openxmlformats.org/officeDocument/2006/relationships/header" Target="header3.xml"/><Relationship Id="rId252" Type="http://schemas.openxmlformats.org/officeDocument/2006/relationships/image" Target="media/image245.jpeg"/><Relationship Id="rId294" Type="http://schemas.openxmlformats.org/officeDocument/2006/relationships/image" Target="media/image287.jpeg"/><Relationship Id="rId308" Type="http://schemas.openxmlformats.org/officeDocument/2006/relationships/image" Target="media/image301.jpeg"/><Relationship Id="rId47" Type="http://schemas.openxmlformats.org/officeDocument/2006/relationships/image" Target="media/image40.jpeg"/><Relationship Id="rId89" Type="http://schemas.openxmlformats.org/officeDocument/2006/relationships/image" Target="media/image82.jpeg"/><Relationship Id="rId112" Type="http://schemas.openxmlformats.org/officeDocument/2006/relationships/image" Target="media/image105.jpeg"/><Relationship Id="rId154" Type="http://schemas.openxmlformats.org/officeDocument/2006/relationships/image" Target="media/image147.jpeg"/><Relationship Id="rId361" Type="http://schemas.openxmlformats.org/officeDocument/2006/relationships/image" Target="media/image354.jpeg"/><Relationship Id="rId196" Type="http://schemas.openxmlformats.org/officeDocument/2006/relationships/image" Target="media/image189.jpeg"/><Relationship Id="rId417" Type="http://schemas.openxmlformats.org/officeDocument/2006/relationships/image" Target="media/image410.jpeg"/><Relationship Id="rId16" Type="http://schemas.openxmlformats.org/officeDocument/2006/relationships/image" Target="media/image9.jpeg"/><Relationship Id="rId221" Type="http://schemas.openxmlformats.org/officeDocument/2006/relationships/image" Target="media/image214.emf"/><Relationship Id="rId263" Type="http://schemas.openxmlformats.org/officeDocument/2006/relationships/image" Target="media/image256.jpeg"/><Relationship Id="rId319" Type="http://schemas.openxmlformats.org/officeDocument/2006/relationships/image" Target="media/image312.jpeg"/><Relationship Id="rId58" Type="http://schemas.openxmlformats.org/officeDocument/2006/relationships/image" Target="media/image51.jpeg"/><Relationship Id="rId123" Type="http://schemas.openxmlformats.org/officeDocument/2006/relationships/image" Target="media/image116.jpeg"/><Relationship Id="rId330" Type="http://schemas.openxmlformats.org/officeDocument/2006/relationships/image" Target="media/image323.jpeg"/><Relationship Id="rId165" Type="http://schemas.openxmlformats.org/officeDocument/2006/relationships/image" Target="media/image158.jpeg"/><Relationship Id="rId372" Type="http://schemas.openxmlformats.org/officeDocument/2006/relationships/image" Target="media/image365.jpeg"/><Relationship Id="rId428" Type="http://schemas.openxmlformats.org/officeDocument/2006/relationships/image" Target="media/image421.jpeg"/><Relationship Id="rId232" Type="http://schemas.openxmlformats.org/officeDocument/2006/relationships/image" Target="media/image225.jpeg"/><Relationship Id="rId274" Type="http://schemas.openxmlformats.org/officeDocument/2006/relationships/image" Target="media/image267.jpeg"/><Relationship Id="rId27" Type="http://schemas.openxmlformats.org/officeDocument/2006/relationships/image" Target="media/image20.jpeg"/><Relationship Id="rId69" Type="http://schemas.openxmlformats.org/officeDocument/2006/relationships/image" Target="media/image62.jpeg"/><Relationship Id="rId134" Type="http://schemas.openxmlformats.org/officeDocument/2006/relationships/image" Target="media/image127.jpeg"/><Relationship Id="rId80" Type="http://schemas.openxmlformats.org/officeDocument/2006/relationships/image" Target="media/image73.jpeg"/><Relationship Id="rId176" Type="http://schemas.openxmlformats.org/officeDocument/2006/relationships/image" Target="media/image169.jpeg"/><Relationship Id="rId341" Type="http://schemas.openxmlformats.org/officeDocument/2006/relationships/image" Target="media/image334.jpeg"/><Relationship Id="rId383" Type="http://schemas.openxmlformats.org/officeDocument/2006/relationships/image" Target="media/image376.jpeg"/><Relationship Id="rId439" Type="http://schemas.openxmlformats.org/officeDocument/2006/relationships/image" Target="media/image432.jpeg"/><Relationship Id="rId201" Type="http://schemas.openxmlformats.org/officeDocument/2006/relationships/image" Target="media/image194.jpeg"/><Relationship Id="rId243" Type="http://schemas.openxmlformats.org/officeDocument/2006/relationships/image" Target="media/image236.jpeg"/><Relationship Id="rId285" Type="http://schemas.openxmlformats.org/officeDocument/2006/relationships/image" Target="media/image278.jpeg"/><Relationship Id="rId450" Type="http://schemas.openxmlformats.org/officeDocument/2006/relationships/theme" Target="theme/theme1.xml"/><Relationship Id="rId38" Type="http://schemas.openxmlformats.org/officeDocument/2006/relationships/image" Target="media/image31.jpeg"/><Relationship Id="rId103" Type="http://schemas.openxmlformats.org/officeDocument/2006/relationships/image" Target="media/image96.jpeg"/><Relationship Id="rId310" Type="http://schemas.openxmlformats.org/officeDocument/2006/relationships/image" Target="media/image303.jpeg"/><Relationship Id="rId91" Type="http://schemas.openxmlformats.org/officeDocument/2006/relationships/image" Target="media/image84.jpeg"/><Relationship Id="rId145" Type="http://schemas.openxmlformats.org/officeDocument/2006/relationships/image" Target="media/image138.jpeg"/><Relationship Id="rId187" Type="http://schemas.openxmlformats.org/officeDocument/2006/relationships/image" Target="media/image180.jpeg"/><Relationship Id="rId352" Type="http://schemas.openxmlformats.org/officeDocument/2006/relationships/image" Target="media/image345.png"/><Relationship Id="rId394" Type="http://schemas.openxmlformats.org/officeDocument/2006/relationships/image" Target="media/image387.jpeg"/><Relationship Id="rId408" Type="http://schemas.openxmlformats.org/officeDocument/2006/relationships/image" Target="media/image401.jpeg"/><Relationship Id="rId212" Type="http://schemas.openxmlformats.org/officeDocument/2006/relationships/image" Target="media/image205.jpeg"/><Relationship Id="rId254" Type="http://schemas.openxmlformats.org/officeDocument/2006/relationships/image" Target="media/image247.jpeg"/><Relationship Id="rId49" Type="http://schemas.openxmlformats.org/officeDocument/2006/relationships/image" Target="media/image42.jpeg"/><Relationship Id="rId114" Type="http://schemas.openxmlformats.org/officeDocument/2006/relationships/image" Target="media/image107.jpeg"/><Relationship Id="rId296" Type="http://schemas.openxmlformats.org/officeDocument/2006/relationships/image" Target="media/image289.jpeg"/><Relationship Id="rId60" Type="http://schemas.openxmlformats.org/officeDocument/2006/relationships/image" Target="media/image53.jpeg"/><Relationship Id="rId156" Type="http://schemas.openxmlformats.org/officeDocument/2006/relationships/image" Target="media/image149.jpeg"/><Relationship Id="rId198" Type="http://schemas.openxmlformats.org/officeDocument/2006/relationships/image" Target="media/image191.jpeg"/><Relationship Id="rId321" Type="http://schemas.openxmlformats.org/officeDocument/2006/relationships/image" Target="media/image314.jpeg"/><Relationship Id="rId363" Type="http://schemas.openxmlformats.org/officeDocument/2006/relationships/image" Target="media/image356.jpeg"/><Relationship Id="rId419" Type="http://schemas.openxmlformats.org/officeDocument/2006/relationships/image" Target="media/image412.jpeg"/><Relationship Id="rId223" Type="http://schemas.openxmlformats.org/officeDocument/2006/relationships/image" Target="media/image216.emf"/><Relationship Id="rId430" Type="http://schemas.openxmlformats.org/officeDocument/2006/relationships/image" Target="media/image423.jpeg"/><Relationship Id="rId18" Type="http://schemas.openxmlformats.org/officeDocument/2006/relationships/image" Target="media/image11.jpeg"/><Relationship Id="rId265" Type="http://schemas.openxmlformats.org/officeDocument/2006/relationships/image" Target="media/image258.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311" Type="http://schemas.openxmlformats.org/officeDocument/2006/relationships/image" Target="media/image304.jpeg"/><Relationship Id="rId332" Type="http://schemas.openxmlformats.org/officeDocument/2006/relationships/image" Target="media/image325.jpeg"/><Relationship Id="rId353" Type="http://schemas.openxmlformats.org/officeDocument/2006/relationships/image" Target="media/image346.jpeg"/><Relationship Id="rId374" Type="http://schemas.openxmlformats.org/officeDocument/2006/relationships/image" Target="media/image367.jpeg"/><Relationship Id="rId395" Type="http://schemas.openxmlformats.org/officeDocument/2006/relationships/image" Target="media/image388.jpeg"/><Relationship Id="rId409" Type="http://schemas.openxmlformats.org/officeDocument/2006/relationships/image" Target="media/image402.jpeg"/><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206.jpeg"/><Relationship Id="rId234" Type="http://schemas.openxmlformats.org/officeDocument/2006/relationships/image" Target="media/image227.jpeg"/><Relationship Id="rId420" Type="http://schemas.openxmlformats.org/officeDocument/2006/relationships/image" Target="media/image413.jpeg"/><Relationship Id="rId2" Type="http://schemas.openxmlformats.org/officeDocument/2006/relationships/styles" Target="styles.xml"/><Relationship Id="rId29" Type="http://schemas.openxmlformats.org/officeDocument/2006/relationships/image" Target="media/image22.jpeg"/><Relationship Id="rId255" Type="http://schemas.openxmlformats.org/officeDocument/2006/relationships/image" Target="media/image248.jpeg"/><Relationship Id="rId276" Type="http://schemas.openxmlformats.org/officeDocument/2006/relationships/image" Target="media/image269.jpeg"/><Relationship Id="rId297" Type="http://schemas.openxmlformats.org/officeDocument/2006/relationships/image" Target="media/image290.jpeg"/><Relationship Id="rId441" Type="http://schemas.openxmlformats.org/officeDocument/2006/relationships/image" Target="media/image434.jpeg"/><Relationship Id="rId40" Type="http://schemas.openxmlformats.org/officeDocument/2006/relationships/image" Target="media/image33.jpeg"/><Relationship Id="rId115" Type="http://schemas.openxmlformats.org/officeDocument/2006/relationships/image" Target="media/image108.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301" Type="http://schemas.openxmlformats.org/officeDocument/2006/relationships/image" Target="media/image294.jpeg"/><Relationship Id="rId322" Type="http://schemas.openxmlformats.org/officeDocument/2006/relationships/image" Target="media/image315.jpeg"/><Relationship Id="rId343" Type="http://schemas.openxmlformats.org/officeDocument/2006/relationships/image" Target="media/image336.jpeg"/><Relationship Id="rId364" Type="http://schemas.openxmlformats.org/officeDocument/2006/relationships/image" Target="media/image357.jpeg"/><Relationship Id="rId61" Type="http://schemas.openxmlformats.org/officeDocument/2006/relationships/image" Target="media/image54.jpeg"/><Relationship Id="rId82" Type="http://schemas.openxmlformats.org/officeDocument/2006/relationships/image" Target="media/image75.jpeg"/><Relationship Id="rId199" Type="http://schemas.openxmlformats.org/officeDocument/2006/relationships/image" Target="media/image192.png"/><Relationship Id="rId203" Type="http://schemas.openxmlformats.org/officeDocument/2006/relationships/image" Target="media/image196.jpeg"/><Relationship Id="rId385" Type="http://schemas.openxmlformats.org/officeDocument/2006/relationships/image" Target="media/image378.jpeg"/><Relationship Id="rId19" Type="http://schemas.openxmlformats.org/officeDocument/2006/relationships/image" Target="media/image12.jpeg"/><Relationship Id="rId224" Type="http://schemas.openxmlformats.org/officeDocument/2006/relationships/image" Target="media/image217.emf"/><Relationship Id="rId245" Type="http://schemas.openxmlformats.org/officeDocument/2006/relationships/image" Target="media/image238.jpeg"/><Relationship Id="rId266" Type="http://schemas.openxmlformats.org/officeDocument/2006/relationships/image" Target="media/image259.jpeg"/><Relationship Id="rId287" Type="http://schemas.openxmlformats.org/officeDocument/2006/relationships/image" Target="media/image280.jpeg"/><Relationship Id="rId410" Type="http://schemas.openxmlformats.org/officeDocument/2006/relationships/image" Target="media/image403.jpeg"/><Relationship Id="rId431" Type="http://schemas.openxmlformats.org/officeDocument/2006/relationships/image" Target="media/image424.jpeg"/><Relationship Id="rId30" Type="http://schemas.openxmlformats.org/officeDocument/2006/relationships/image" Target="media/image2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312" Type="http://schemas.openxmlformats.org/officeDocument/2006/relationships/image" Target="media/image305.jpeg"/><Relationship Id="rId333" Type="http://schemas.openxmlformats.org/officeDocument/2006/relationships/image" Target="media/image326.jpeg"/><Relationship Id="rId354" Type="http://schemas.openxmlformats.org/officeDocument/2006/relationships/image" Target="media/image347.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189" Type="http://schemas.openxmlformats.org/officeDocument/2006/relationships/image" Target="media/image182.jpeg"/><Relationship Id="rId375" Type="http://schemas.openxmlformats.org/officeDocument/2006/relationships/image" Target="media/image368.png"/><Relationship Id="rId396" Type="http://schemas.openxmlformats.org/officeDocument/2006/relationships/image" Target="media/image389.jpeg"/><Relationship Id="rId3" Type="http://schemas.openxmlformats.org/officeDocument/2006/relationships/settings" Target="settings.xml"/><Relationship Id="rId214" Type="http://schemas.openxmlformats.org/officeDocument/2006/relationships/image" Target="media/image207.jpeg"/><Relationship Id="rId235" Type="http://schemas.openxmlformats.org/officeDocument/2006/relationships/image" Target="media/image228.jpeg"/><Relationship Id="rId256" Type="http://schemas.openxmlformats.org/officeDocument/2006/relationships/image" Target="media/image249.jpeg"/><Relationship Id="rId277" Type="http://schemas.openxmlformats.org/officeDocument/2006/relationships/image" Target="media/image270.jpeg"/><Relationship Id="rId298" Type="http://schemas.openxmlformats.org/officeDocument/2006/relationships/image" Target="media/image291.jpeg"/><Relationship Id="rId400" Type="http://schemas.openxmlformats.org/officeDocument/2006/relationships/image" Target="media/image393.jpeg"/><Relationship Id="rId421" Type="http://schemas.openxmlformats.org/officeDocument/2006/relationships/image" Target="media/image414.jpeg"/><Relationship Id="rId442" Type="http://schemas.openxmlformats.org/officeDocument/2006/relationships/image" Target="media/image435.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302" Type="http://schemas.openxmlformats.org/officeDocument/2006/relationships/image" Target="media/image295.jpeg"/><Relationship Id="rId323" Type="http://schemas.openxmlformats.org/officeDocument/2006/relationships/image" Target="media/image316.jpeg"/><Relationship Id="rId344" Type="http://schemas.openxmlformats.org/officeDocument/2006/relationships/image" Target="media/image337.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179" Type="http://schemas.openxmlformats.org/officeDocument/2006/relationships/image" Target="media/image172.jpeg"/><Relationship Id="rId365" Type="http://schemas.openxmlformats.org/officeDocument/2006/relationships/image" Target="media/image358.jpeg"/><Relationship Id="rId386" Type="http://schemas.openxmlformats.org/officeDocument/2006/relationships/image" Target="media/image379.jpeg"/><Relationship Id="rId190" Type="http://schemas.openxmlformats.org/officeDocument/2006/relationships/image" Target="media/image183.jpeg"/><Relationship Id="rId204" Type="http://schemas.openxmlformats.org/officeDocument/2006/relationships/image" Target="media/image197.jpeg"/><Relationship Id="rId225" Type="http://schemas.openxmlformats.org/officeDocument/2006/relationships/image" Target="media/image218.emf"/><Relationship Id="rId246" Type="http://schemas.openxmlformats.org/officeDocument/2006/relationships/image" Target="media/image239.jpeg"/><Relationship Id="rId267" Type="http://schemas.openxmlformats.org/officeDocument/2006/relationships/image" Target="media/image260.jpeg"/><Relationship Id="rId288" Type="http://schemas.openxmlformats.org/officeDocument/2006/relationships/image" Target="media/image281.jpeg"/><Relationship Id="rId411" Type="http://schemas.openxmlformats.org/officeDocument/2006/relationships/image" Target="media/image404.jpeg"/><Relationship Id="rId432" Type="http://schemas.openxmlformats.org/officeDocument/2006/relationships/image" Target="media/image425.jpeg"/><Relationship Id="rId106" Type="http://schemas.openxmlformats.org/officeDocument/2006/relationships/image" Target="media/image99.jpeg"/><Relationship Id="rId127" Type="http://schemas.openxmlformats.org/officeDocument/2006/relationships/image" Target="media/image120.jpeg"/><Relationship Id="rId313" Type="http://schemas.openxmlformats.org/officeDocument/2006/relationships/image" Target="media/image306.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94" Type="http://schemas.openxmlformats.org/officeDocument/2006/relationships/image" Target="media/image87.jpeg"/><Relationship Id="rId148" Type="http://schemas.openxmlformats.org/officeDocument/2006/relationships/image" Target="media/image141.jpeg"/><Relationship Id="rId169" Type="http://schemas.openxmlformats.org/officeDocument/2006/relationships/image" Target="media/image162.jpeg"/><Relationship Id="rId334" Type="http://schemas.openxmlformats.org/officeDocument/2006/relationships/image" Target="media/image327.jpeg"/><Relationship Id="rId355" Type="http://schemas.openxmlformats.org/officeDocument/2006/relationships/image" Target="media/image348.jpeg"/><Relationship Id="rId376" Type="http://schemas.openxmlformats.org/officeDocument/2006/relationships/image" Target="media/image369.jpeg"/><Relationship Id="rId397" Type="http://schemas.openxmlformats.org/officeDocument/2006/relationships/image" Target="media/image390.jpeg"/><Relationship Id="rId4" Type="http://schemas.openxmlformats.org/officeDocument/2006/relationships/webSettings" Target="webSettings.xml"/><Relationship Id="rId180" Type="http://schemas.openxmlformats.org/officeDocument/2006/relationships/image" Target="media/image173.jpeg"/><Relationship Id="rId215" Type="http://schemas.openxmlformats.org/officeDocument/2006/relationships/image" Target="media/image208.jpeg"/><Relationship Id="rId236" Type="http://schemas.openxmlformats.org/officeDocument/2006/relationships/image" Target="media/image229.jpeg"/><Relationship Id="rId257" Type="http://schemas.openxmlformats.org/officeDocument/2006/relationships/image" Target="media/image250.jpeg"/><Relationship Id="rId278" Type="http://schemas.openxmlformats.org/officeDocument/2006/relationships/image" Target="media/image271.jpeg"/><Relationship Id="rId401" Type="http://schemas.openxmlformats.org/officeDocument/2006/relationships/image" Target="media/image394.jpeg"/><Relationship Id="rId422" Type="http://schemas.openxmlformats.org/officeDocument/2006/relationships/image" Target="media/image415.jpeg"/><Relationship Id="rId443" Type="http://schemas.openxmlformats.org/officeDocument/2006/relationships/image" Target="media/image436.jpeg"/><Relationship Id="rId303" Type="http://schemas.openxmlformats.org/officeDocument/2006/relationships/image" Target="media/image296.jpeg"/><Relationship Id="rId42" Type="http://schemas.openxmlformats.org/officeDocument/2006/relationships/image" Target="media/image35.jpeg"/><Relationship Id="rId84" Type="http://schemas.openxmlformats.org/officeDocument/2006/relationships/image" Target="media/image77.jpeg"/><Relationship Id="rId138" Type="http://schemas.openxmlformats.org/officeDocument/2006/relationships/image" Target="media/image131.jpeg"/><Relationship Id="rId345" Type="http://schemas.openxmlformats.org/officeDocument/2006/relationships/image" Target="media/image338.jpeg"/><Relationship Id="rId387" Type="http://schemas.openxmlformats.org/officeDocument/2006/relationships/image" Target="media/image380.jpeg"/><Relationship Id="rId191" Type="http://schemas.openxmlformats.org/officeDocument/2006/relationships/image" Target="media/image184.jpeg"/><Relationship Id="rId205" Type="http://schemas.openxmlformats.org/officeDocument/2006/relationships/image" Target="media/image198.jpeg"/><Relationship Id="rId247" Type="http://schemas.openxmlformats.org/officeDocument/2006/relationships/image" Target="media/image240.jpeg"/><Relationship Id="rId412" Type="http://schemas.openxmlformats.org/officeDocument/2006/relationships/image" Target="media/image405.jpeg"/><Relationship Id="rId107" Type="http://schemas.openxmlformats.org/officeDocument/2006/relationships/image" Target="media/image100.jpeg"/><Relationship Id="rId289" Type="http://schemas.openxmlformats.org/officeDocument/2006/relationships/image" Target="media/image282.jpeg"/><Relationship Id="rId11" Type="http://schemas.openxmlformats.org/officeDocument/2006/relationships/image" Target="media/image4.jpeg"/><Relationship Id="rId53" Type="http://schemas.openxmlformats.org/officeDocument/2006/relationships/image" Target="media/image46.jpeg"/><Relationship Id="rId149" Type="http://schemas.openxmlformats.org/officeDocument/2006/relationships/image" Target="media/image142.jpeg"/><Relationship Id="rId314" Type="http://schemas.openxmlformats.org/officeDocument/2006/relationships/image" Target="media/image307.jpeg"/><Relationship Id="rId356" Type="http://schemas.openxmlformats.org/officeDocument/2006/relationships/image" Target="media/image349.jpeg"/><Relationship Id="rId398" Type="http://schemas.openxmlformats.org/officeDocument/2006/relationships/image" Target="media/image391.jpeg"/><Relationship Id="rId95" Type="http://schemas.openxmlformats.org/officeDocument/2006/relationships/image" Target="media/image88.jpeg"/><Relationship Id="rId160" Type="http://schemas.openxmlformats.org/officeDocument/2006/relationships/image" Target="media/image153.jpeg"/><Relationship Id="rId216" Type="http://schemas.openxmlformats.org/officeDocument/2006/relationships/image" Target="media/image209.jpeg"/><Relationship Id="rId423" Type="http://schemas.openxmlformats.org/officeDocument/2006/relationships/image" Target="media/image416.jpeg"/><Relationship Id="rId258" Type="http://schemas.openxmlformats.org/officeDocument/2006/relationships/image" Target="media/image251.jpeg"/><Relationship Id="rId22" Type="http://schemas.openxmlformats.org/officeDocument/2006/relationships/image" Target="media/image15.jpeg"/><Relationship Id="rId64" Type="http://schemas.openxmlformats.org/officeDocument/2006/relationships/image" Target="media/image57.jpeg"/><Relationship Id="rId118" Type="http://schemas.openxmlformats.org/officeDocument/2006/relationships/image" Target="media/image111.jpeg"/><Relationship Id="rId325" Type="http://schemas.openxmlformats.org/officeDocument/2006/relationships/image" Target="media/image318.jpeg"/><Relationship Id="rId367" Type="http://schemas.openxmlformats.org/officeDocument/2006/relationships/image" Target="media/image360.jpeg"/><Relationship Id="rId171" Type="http://schemas.openxmlformats.org/officeDocument/2006/relationships/image" Target="media/image164.jpeg"/><Relationship Id="rId227" Type="http://schemas.openxmlformats.org/officeDocument/2006/relationships/image" Target="media/image220.jpeg"/><Relationship Id="rId269" Type="http://schemas.openxmlformats.org/officeDocument/2006/relationships/image" Target="media/image262.jpeg"/><Relationship Id="rId434" Type="http://schemas.openxmlformats.org/officeDocument/2006/relationships/image" Target="media/image427.jpeg"/><Relationship Id="rId33" Type="http://schemas.openxmlformats.org/officeDocument/2006/relationships/image" Target="media/image26.jpeg"/><Relationship Id="rId129" Type="http://schemas.openxmlformats.org/officeDocument/2006/relationships/image" Target="media/image122.jpeg"/><Relationship Id="rId280" Type="http://schemas.openxmlformats.org/officeDocument/2006/relationships/image" Target="media/image273.jpeg"/><Relationship Id="rId336" Type="http://schemas.openxmlformats.org/officeDocument/2006/relationships/image" Target="media/image329.jpeg"/><Relationship Id="rId75" Type="http://schemas.openxmlformats.org/officeDocument/2006/relationships/image" Target="media/image68.emf"/><Relationship Id="rId140" Type="http://schemas.openxmlformats.org/officeDocument/2006/relationships/image" Target="media/image133.jpeg"/><Relationship Id="rId182" Type="http://schemas.openxmlformats.org/officeDocument/2006/relationships/image" Target="media/image175.jpeg"/><Relationship Id="rId378" Type="http://schemas.openxmlformats.org/officeDocument/2006/relationships/image" Target="media/image371.jpeg"/><Relationship Id="rId403" Type="http://schemas.openxmlformats.org/officeDocument/2006/relationships/image" Target="media/image396.jpeg"/><Relationship Id="rId6" Type="http://schemas.openxmlformats.org/officeDocument/2006/relationships/endnotes" Target="endnotes.xml"/><Relationship Id="rId238" Type="http://schemas.openxmlformats.org/officeDocument/2006/relationships/image" Target="media/image231.jpeg"/><Relationship Id="rId445" Type="http://schemas.openxmlformats.org/officeDocument/2006/relationships/header" Target="header2.xml"/><Relationship Id="rId291" Type="http://schemas.openxmlformats.org/officeDocument/2006/relationships/image" Target="media/image284.jpeg"/><Relationship Id="rId305" Type="http://schemas.openxmlformats.org/officeDocument/2006/relationships/image" Target="media/image298.jpeg"/><Relationship Id="rId347" Type="http://schemas.openxmlformats.org/officeDocument/2006/relationships/image" Target="media/image340.jpeg"/><Relationship Id="rId44" Type="http://schemas.openxmlformats.org/officeDocument/2006/relationships/image" Target="media/image37.jpeg"/><Relationship Id="rId86" Type="http://schemas.openxmlformats.org/officeDocument/2006/relationships/image" Target="media/image79.jpeg"/><Relationship Id="rId151" Type="http://schemas.openxmlformats.org/officeDocument/2006/relationships/image" Target="media/image144.jpeg"/><Relationship Id="rId389" Type="http://schemas.openxmlformats.org/officeDocument/2006/relationships/image" Target="media/image382.jpeg"/><Relationship Id="rId193" Type="http://schemas.openxmlformats.org/officeDocument/2006/relationships/image" Target="media/image186.jpeg"/><Relationship Id="rId207" Type="http://schemas.openxmlformats.org/officeDocument/2006/relationships/image" Target="media/image200.jpeg"/><Relationship Id="rId249" Type="http://schemas.openxmlformats.org/officeDocument/2006/relationships/image" Target="media/image242.jpeg"/><Relationship Id="rId414" Type="http://schemas.openxmlformats.org/officeDocument/2006/relationships/image" Target="media/image407.jpeg"/><Relationship Id="rId13" Type="http://schemas.openxmlformats.org/officeDocument/2006/relationships/image" Target="media/image6.jpeg"/><Relationship Id="rId109" Type="http://schemas.openxmlformats.org/officeDocument/2006/relationships/image" Target="media/image102.jpeg"/><Relationship Id="rId260" Type="http://schemas.openxmlformats.org/officeDocument/2006/relationships/image" Target="media/image253.jpeg"/><Relationship Id="rId316" Type="http://schemas.openxmlformats.org/officeDocument/2006/relationships/image" Target="media/image309.jpeg"/><Relationship Id="rId55" Type="http://schemas.openxmlformats.org/officeDocument/2006/relationships/image" Target="media/image48.jpeg"/><Relationship Id="rId97" Type="http://schemas.openxmlformats.org/officeDocument/2006/relationships/image" Target="media/image90.jpeg"/><Relationship Id="rId120" Type="http://schemas.openxmlformats.org/officeDocument/2006/relationships/image" Target="media/image113.jpeg"/><Relationship Id="rId358" Type="http://schemas.openxmlformats.org/officeDocument/2006/relationships/image" Target="media/image351.jpeg"/><Relationship Id="rId162" Type="http://schemas.openxmlformats.org/officeDocument/2006/relationships/image" Target="media/image155.jpeg"/><Relationship Id="rId218" Type="http://schemas.openxmlformats.org/officeDocument/2006/relationships/image" Target="media/image211.jpeg"/><Relationship Id="rId425" Type="http://schemas.openxmlformats.org/officeDocument/2006/relationships/image" Target="media/image418.jpeg"/><Relationship Id="rId271" Type="http://schemas.openxmlformats.org/officeDocument/2006/relationships/image" Target="media/image264.jpeg"/><Relationship Id="rId24" Type="http://schemas.openxmlformats.org/officeDocument/2006/relationships/image" Target="media/image17.png"/><Relationship Id="rId66" Type="http://schemas.openxmlformats.org/officeDocument/2006/relationships/image" Target="media/image59.jpeg"/><Relationship Id="rId131" Type="http://schemas.openxmlformats.org/officeDocument/2006/relationships/image" Target="media/image124.jpeg"/><Relationship Id="rId327" Type="http://schemas.openxmlformats.org/officeDocument/2006/relationships/image" Target="media/image320.jpeg"/><Relationship Id="rId369" Type="http://schemas.openxmlformats.org/officeDocument/2006/relationships/image" Target="media/image362.jpeg"/><Relationship Id="rId173" Type="http://schemas.openxmlformats.org/officeDocument/2006/relationships/image" Target="media/image166.jpeg"/><Relationship Id="rId229" Type="http://schemas.openxmlformats.org/officeDocument/2006/relationships/image" Target="media/image222.emf"/><Relationship Id="rId380" Type="http://schemas.openxmlformats.org/officeDocument/2006/relationships/image" Target="media/image373.jpeg"/><Relationship Id="rId436" Type="http://schemas.openxmlformats.org/officeDocument/2006/relationships/image" Target="media/image429.jpeg"/><Relationship Id="rId240" Type="http://schemas.openxmlformats.org/officeDocument/2006/relationships/image" Target="media/image233.jpeg"/><Relationship Id="rId35" Type="http://schemas.openxmlformats.org/officeDocument/2006/relationships/image" Target="media/image28.jpeg"/><Relationship Id="rId77" Type="http://schemas.openxmlformats.org/officeDocument/2006/relationships/image" Target="media/image70.jpeg"/><Relationship Id="rId100" Type="http://schemas.openxmlformats.org/officeDocument/2006/relationships/image" Target="media/image93.jpeg"/><Relationship Id="rId282" Type="http://schemas.openxmlformats.org/officeDocument/2006/relationships/image" Target="media/image275.jpeg"/><Relationship Id="rId338" Type="http://schemas.openxmlformats.org/officeDocument/2006/relationships/image" Target="media/image331.jpeg"/><Relationship Id="rId8" Type="http://schemas.openxmlformats.org/officeDocument/2006/relationships/image" Target="media/image1.png"/><Relationship Id="rId142" Type="http://schemas.openxmlformats.org/officeDocument/2006/relationships/image" Target="media/image135.jpeg"/><Relationship Id="rId184" Type="http://schemas.openxmlformats.org/officeDocument/2006/relationships/image" Target="media/image177.jpeg"/><Relationship Id="rId391" Type="http://schemas.openxmlformats.org/officeDocument/2006/relationships/image" Target="media/image384.jpeg"/><Relationship Id="rId405" Type="http://schemas.openxmlformats.org/officeDocument/2006/relationships/image" Target="media/image398.jpeg"/><Relationship Id="rId447" Type="http://schemas.openxmlformats.org/officeDocument/2006/relationships/footer" Target="footer2.xml"/><Relationship Id="rId251" Type="http://schemas.openxmlformats.org/officeDocument/2006/relationships/image" Target="media/image244.jpeg"/><Relationship Id="rId46" Type="http://schemas.openxmlformats.org/officeDocument/2006/relationships/image" Target="media/image39.jpeg"/><Relationship Id="rId293" Type="http://schemas.openxmlformats.org/officeDocument/2006/relationships/image" Target="media/image286.jpeg"/><Relationship Id="rId307" Type="http://schemas.openxmlformats.org/officeDocument/2006/relationships/image" Target="media/image300.jpeg"/><Relationship Id="rId349" Type="http://schemas.openxmlformats.org/officeDocument/2006/relationships/image" Target="media/image342.png"/><Relationship Id="rId88" Type="http://schemas.openxmlformats.org/officeDocument/2006/relationships/image" Target="media/image81.jpeg"/><Relationship Id="rId111" Type="http://schemas.openxmlformats.org/officeDocument/2006/relationships/image" Target="media/image104.jpeg"/><Relationship Id="rId153" Type="http://schemas.openxmlformats.org/officeDocument/2006/relationships/image" Target="media/image146.jpeg"/><Relationship Id="rId195" Type="http://schemas.openxmlformats.org/officeDocument/2006/relationships/image" Target="media/image188.jpeg"/><Relationship Id="rId209" Type="http://schemas.openxmlformats.org/officeDocument/2006/relationships/image" Target="media/image202.jpeg"/><Relationship Id="rId360" Type="http://schemas.openxmlformats.org/officeDocument/2006/relationships/image" Target="media/image353.jpeg"/><Relationship Id="rId416" Type="http://schemas.openxmlformats.org/officeDocument/2006/relationships/image" Target="media/image409.jpeg"/><Relationship Id="rId220" Type="http://schemas.openxmlformats.org/officeDocument/2006/relationships/image" Target="media/image213.emf"/><Relationship Id="rId15" Type="http://schemas.openxmlformats.org/officeDocument/2006/relationships/image" Target="media/image8.jpeg"/><Relationship Id="rId57" Type="http://schemas.openxmlformats.org/officeDocument/2006/relationships/image" Target="media/image50.jpeg"/><Relationship Id="rId262" Type="http://schemas.openxmlformats.org/officeDocument/2006/relationships/image" Target="media/image255.jpeg"/><Relationship Id="rId318" Type="http://schemas.openxmlformats.org/officeDocument/2006/relationships/image" Target="media/image311.jpeg"/><Relationship Id="rId99" Type="http://schemas.openxmlformats.org/officeDocument/2006/relationships/image" Target="media/image92.jpeg"/><Relationship Id="rId122" Type="http://schemas.openxmlformats.org/officeDocument/2006/relationships/image" Target="media/image115.jpeg"/><Relationship Id="rId164" Type="http://schemas.openxmlformats.org/officeDocument/2006/relationships/image" Target="media/image157.jpeg"/><Relationship Id="rId371" Type="http://schemas.openxmlformats.org/officeDocument/2006/relationships/image" Target="media/image364.jpeg"/><Relationship Id="rId427" Type="http://schemas.openxmlformats.org/officeDocument/2006/relationships/image" Target="media/image420.jpeg"/><Relationship Id="rId26" Type="http://schemas.openxmlformats.org/officeDocument/2006/relationships/image" Target="media/image19.png"/><Relationship Id="rId231" Type="http://schemas.openxmlformats.org/officeDocument/2006/relationships/image" Target="media/image224.emf"/><Relationship Id="rId273" Type="http://schemas.openxmlformats.org/officeDocument/2006/relationships/image" Target="media/image266.jpeg"/><Relationship Id="rId329" Type="http://schemas.openxmlformats.org/officeDocument/2006/relationships/image" Target="media/image322.jpeg"/><Relationship Id="rId68" Type="http://schemas.openxmlformats.org/officeDocument/2006/relationships/image" Target="media/image61.jpeg"/><Relationship Id="rId133" Type="http://schemas.openxmlformats.org/officeDocument/2006/relationships/image" Target="media/image126.jpeg"/><Relationship Id="rId175" Type="http://schemas.openxmlformats.org/officeDocument/2006/relationships/image" Target="media/image168.jpeg"/><Relationship Id="rId340" Type="http://schemas.openxmlformats.org/officeDocument/2006/relationships/image" Target="media/image333.jpeg"/><Relationship Id="rId200" Type="http://schemas.openxmlformats.org/officeDocument/2006/relationships/image" Target="media/image193.jpeg"/><Relationship Id="rId382" Type="http://schemas.openxmlformats.org/officeDocument/2006/relationships/image" Target="media/image375.jpeg"/><Relationship Id="rId438" Type="http://schemas.openxmlformats.org/officeDocument/2006/relationships/image" Target="media/image431.jpeg"/><Relationship Id="rId242" Type="http://schemas.openxmlformats.org/officeDocument/2006/relationships/image" Target="media/image235.jpeg"/><Relationship Id="rId284" Type="http://schemas.openxmlformats.org/officeDocument/2006/relationships/image" Target="media/image277.jpeg"/><Relationship Id="rId37" Type="http://schemas.openxmlformats.org/officeDocument/2006/relationships/image" Target="media/image30.jpeg"/><Relationship Id="rId79" Type="http://schemas.openxmlformats.org/officeDocument/2006/relationships/image" Target="media/image72.jpeg"/><Relationship Id="rId102" Type="http://schemas.openxmlformats.org/officeDocument/2006/relationships/image" Target="media/image95.png"/><Relationship Id="rId144" Type="http://schemas.openxmlformats.org/officeDocument/2006/relationships/image" Target="media/image137.jpeg"/><Relationship Id="rId90" Type="http://schemas.openxmlformats.org/officeDocument/2006/relationships/image" Target="media/image83.jpeg"/><Relationship Id="rId186" Type="http://schemas.openxmlformats.org/officeDocument/2006/relationships/image" Target="media/image179.jpeg"/><Relationship Id="rId351" Type="http://schemas.openxmlformats.org/officeDocument/2006/relationships/image" Target="media/image344.png"/><Relationship Id="rId393" Type="http://schemas.openxmlformats.org/officeDocument/2006/relationships/image" Target="media/image386.jpeg"/><Relationship Id="rId407" Type="http://schemas.openxmlformats.org/officeDocument/2006/relationships/image" Target="media/image400.jpeg"/><Relationship Id="rId449" Type="http://schemas.openxmlformats.org/officeDocument/2006/relationships/fontTable" Target="fontTable.xml"/><Relationship Id="rId211" Type="http://schemas.openxmlformats.org/officeDocument/2006/relationships/image" Target="media/image204.jpeg"/><Relationship Id="rId253" Type="http://schemas.openxmlformats.org/officeDocument/2006/relationships/image" Target="media/image246.jpeg"/><Relationship Id="rId295" Type="http://schemas.openxmlformats.org/officeDocument/2006/relationships/image" Target="media/image288.jpeg"/><Relationship Id="rId309" Type="http://schemas.openxmlformats.org/officeDocument/2006/relationships/image" Target="media/image302.jpeg"/><Relationship Id="rId48" Type="http://schemas.openxmlformats.org/officeDocument/2006/relationships/image" Target="media/image41.jpeg"/><Relationship Id="rId113" Type="http://schemas.openxmlformats.org/officeDocument/2006/relationships/image" Target="media/image106.jpeg"/><Relationship Id="rId320" Type="http://schemas.openxmlformats.org/officeDocument/2006/relationships/image" Target="media/image313.jpeg"/><Relationship Id="rId155" Type="http://schemas.openxmlformats.org/officeDocument/2006/relationships/image" Target="media/image148.jpeg"/><Relationship Id="rId197" Type="http://schemas.openxmlformats.org/officeDocument/2006/relationships/image" Target="media/image190.jpeg"/><Relationship Id="rId362" Type="http://schemas.openxmlformats.org/officeDocument/2006/relationships/image" Target="media/image355.jpeg"/><Relationship Id="rId418" Type="http://schemas.openxmlformats.org/officeDocument/2006/relationships/image" Target="media/image411.jpeg"/><Relationship Id="rId222" Type="http://schemas.openxmlformats.org/officeDocument/2006/relationships/image" Target="media/image215.jpeg"/><Relationship Id="rId264" Type="http://schemas.openxmlformats.org/officeDocument/2006/relationships/image" Target="media/image257.jpeg"/><Relationship Id="rId17" Type="http://schemas.openxmlformats.org/officeDocument/2006/relationships/image" Target="media/image10.jpeg"/><Relationship Id="rId59" Type="http://schemas.openxmlformats.org/officeDocument/2006/relationships/image" Target="media/image52.jpeg"/><Relationship Id="rId124" Type="http://schemas.openxmlformats.org/officeDocument/2006/relationships/image" Target="media/image117.jpeg"/><Relationship Id="rId70" Type="http://schemas.openxmlformats.org/officeDocument/2006/relationships/image" Target="media/image63.jpeg"/><Relationship Id="rId166" Type="http://schemas.openxmlformats.org/officeDocument/2006/relationships/image" Target="media/image159.jpeg"/><Relationship Id="rId331" Type="http://schemas.openxmlformats.org/officeDocument/2006/relationships/image" Target="media/image324.jpeg"/><Relationship Id="rId373" Type="http://schemas.openxmlformats.org/officeDocument/2006/relationships/image" Target="media/image366.jpeg"/><Relationship Id="rId429" Type="http://schemas.openxmlformats.org/officeDocument/2006/relationships/image" Target="media/image422.jpeg"/><Relationship Id="rId1" Type="http://schemas.openxmlformats.org/officeDocument/2006/relationships/numbering" Target="numbering.xml"/><Relationship Id="rId233" Type="http://schemas.openxmlformats.org/officeDocument/2006/relationships/image" Target="media/image226.jpeg"/><Relationship Id="rId440" Type="http://schemas.openxmlformats.org/officeDocument/2006/relationships/image" Target="media/image433.jpeg"/><Relationship Id="rId28" Type="http://schemas.openxmlformats.org/officeDocument/2006/relationships/image" Target="media/image21.jpeg"/><Relationship Id="rId275" Type="http://schemas.openxmlformats.org/officeDocument/2006/relationships/image" Target="media/image268.jpeg"/><Relationship Id="rId300" Type="http://schemas.openxmlformats.org/officeDocument/2006/relationships/image" Target="media/image293.jpeg"/><Relationship Id="rId81" Type="http://schemas.openxmlformats.org/officeDocument/2006/relationships/image" Target="media/image74.jpeg"/><Relationship Id="rId135" Type="http://schemas.openxmlformats.org/officeDocument/2006/relationships/image" Target="media/image128.jpeg"/><Relationship Id="rId177" Type="http://schemas.openxmlformats.org/officeDocument/2006/relationships/image" Target="media/image170.jpeg"/><Relationship Id="rId342" Type="http://schemas.openxmlformats.org/officeDocument/2006/relationships/image" Target="media/image335.jpeg"/><Relationship Id="rId384" Type="http://schemas.openxmlformats.org/officeDocument/2006/relationships/image" Target="media/image377.jpeg"/><Relationship Id="rId202" Type="http://schemas.openxmlformats.org/officeDocument/2006/relationships/image" Target="media/image195.jpeg"/><Relationship Id="rId244" Type="http://schemas.openxmlformats.org/officeDocument/2006/relationships/image" Target="media/image237.jpeg"/><Relationship Id="rId39" Type="http://schemas.openxmlformats.org/officeDocument/2006/relationships/image" Target="media/image32.jpeg"/><Relationship Id="rId286" Type="http://schemas.openxmlformats.org/officeDocument/2006/relationships/image" Target="media/image279.jpeg"/></Relationships>
</file>

<file path=word/_rels/footer2.xml.rels><?xml version="1.0" encoding="UTF-8" standalone="yes"?>
<Relationships xmlns="http://schemas.openxmlformats.org/package/2006/relationships"><Relationship Id="rId2" Type="http://schemas.openxmlformats.org/officeDocument/2006/relationships/image" Target="media/image440.jpeg"/><Relationship Id="rId1" Type="http://schemas.openxmlformats.org/officeDocument/2006/relationships/image" Target="media/image439.PNG"/></Relationships>
</file>

<file path=word/_rels/header1.xml.rels><?xml version="1.0" encoding="UTF-8" standalone="yes"?>
<Relationships xmlns="http://schemas.openxmlformats.org/package/2006/relationships"><Relationship Id="rId2" Type="http://schemas.openxmlformats.org/officeDocument/2006/relationships/image" Target="media/image438.png"/><Relationship Id="rId1" Type="http://schemas.openxmlformats.org/officeDocument/2006/relationships/image" Target="media/image437.png"/></Relationships>
</file>

<file path=word/_rels/header2.xml.rels><?xml version="1.0" encoding="UTF-8" standalone="yes"?>
<Relationships xmlns="http://schemas.openxmlformats.org/package/2006/relationships"><Relationship Id="rId1" Type="http://schemas.openxmlformats.org/officeDocument/2006/relationships/image" Target="media/image437.png"/></Relationships>
</file>

<file path=word/_rels/header3.xml.rels><?xml version="1.0" encoding="UTF-8" standalone="yes"?>
<Relationships xmlns="http://schemas.openxmlformats.org/package/2006/relationships"><Relationship Id="rId1" Type="http://schemas.openxmlformats.org/officeDocument/2006/relationships/image" Target="media/image4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94</Pages>
  <Words>20468</Words>
  <Characters>116670</Characters>
  <Application>Microsoft Office Word</Application>
  <DocSecurity>0</DocSecurity>
  <Lines>972</Lines>
  <Paragraphs>273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Anthony Reddy</dc:creator>
  <cp:keywords/>
  <dc:description/>
  <cp:lastModifiedBy>teacher</cp:lastModifiedBy>
  <cp:revision>3</cp:revision>
  <cp:lastPrinted>2020-07-13T13:46:00Z</cp:lastPrinted>
  <dcterms:created xsi:type="dcterms:W3CDTF">2020-07-13T13:52:00Z</dcterms:created>
  <dcterms:modified xsi:type="dcterms:W3CDTF">2020-07-13T14:45:00Z</dcterms:modified>
</cp:coreProperties>
</file>