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03" w:rsidRPr="005B2D03" w:rsidRDefault="005B2D03" w:rsidP="005B2D03">
      <w:pPr>
        <w:jc w:val="center"/>
        <w:rPr>
          <w:b/>
          <w:u w:val="single"/>
        </w:rPr>
      </w:pPr>
      <w:r w:rsidRPr="005B2D03">
        <w:rPr>
          <w:b/>
          <w:u w:val="single"/>
        </w:rPr>
        <w:t>St Margaret’s CE Primary School SEND Information Report</w:t>
      </w:r>
      <w:r w:rsidR="00E67F24">
        <w:rPr>
          <w:b/>
          <w:u w:val="single"/>
        </w:rPr>
        <w:t xml:space="preserve"> 2018-2019</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proofErr w:type="spellStart"/>
      <w:r w:rsidRPr="005B2D03">
        <w:rPr>
          <w:u w:val="single"/>
        </w:rPr>
        <w:t>Headteacher</w:t>
      </w:r>
      <w:proofErr w:type="spellEnd"/>
      <w:r w:rsidRPr="005B2D03">
        <w:rPr>
          <w:u w:val="single"/>
        </w:rPr>
        <w:t>:</w:t>
      </w:r>
    </w:p>
    <w:p w:rsidR="009D6F93" w:rsidRDefault="009D6F93" w:rsidP="009D6F93">
      <w:r>
        <w:t>Mrs J Stackhouse</w:t>
      </w:r>
    </w:p>
    <w:p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w:t>
      </w:r>
      <w:r w:rsidR="0029014F">
        <w:t>M Sutton</w:t>
      </w:r>
    </w:p>
    <w:p w:rsidR="00CF5641" w:rsidRPr="00CF5641" w:rsidRDefault="00CF5641" w:rsidP="009D6F93">
      <w:pPr>
        <w:rPr>
          <w:b/>
          <w:u w:val="single"/>
        </w:rPr>
      </w:pPr>
      <w:r w:rsidRPr="00CF5641">
        <w:rPr>
          <w:b/>
          <w:u w:val="single"/>
        </w:rPr>
        <w:t>The Local Offer</w:t>
      </w:r>
    </w:p>
    <w:p w:rsidR="00CF5641" w:rsidRDefault="00CF5641" w:rsidP="009D6F93">
      <w:r>
        <w:t xml:space="preserve">As a school based within the Sandwell Local Authority, we are able to engage with services detailed in the Sandwell Local Offer.  </w:t>
      </w:r>
      <w:hyperlink r:id="rId5" w:history="1">
        <w:r w:rsidR="00912F6C" w:rsidRPr="00912F6C">
          <w:rPr>
            <w:rStyle w:val="Hyperlink"/>
          </w:rPr>
          <w:t>What is the Local Offer? | Sandwell Council</w:t>
        </w:r>
      </w:hyperlink>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lastRenderedPageBreak/>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E67F24" w:rsidP="00D0685B">
      <w:pPr>
        <w:ind w:left="360"/>
      </w:pPr>
      <w:r>
        <w:t>In 2017-2018</w:t>
      </w:r>
      <w:r w:rsidR="00912F6C">
        <w:t xml:space="preserve"> our SEN profile showed that we had</w:t>
      </w:r>
      <w:r w:rsidR="00FB2506">
        <w:t xml:space="preserve"> </w:t>
      </w:r>
      <w:r w:rsidR="00507B2C">
        <w:t>11 of 238</w:t>
      </w:r>
      <w:r w:rsidR="00B1192A">
        <w:t xml:space="preserve"> (including </w:t>
      </w:r>
      <w:r w:rsidR="0029014F">
        <w:t>28</w:t>
      </w:r>
      <w:r w:rsidR="00912F6C">
        <w:t xml:space="preserve"> Nursery pupils) This accounted</w:t>
      </w:r>
      <w:r w:rsidR="00507B2C">
        <w:t xml:space="preserve"> for 4.6</w:t>
      </w:r>
      <w:r w:rsidR="00B1192A">
        <w:t>%</w:t>
      </w:r>
      <w:r w:rsidR="00F0445D">
        <w:t xml:space="preserve"> </w:t>
      </w:r>
      <w:r w:rsidR="00FB2506">
        <w:t>of children</w:t>
      </w:r>
      <w:r w:rsidR="00507B2C">
        <w:t xml:space="preserve"> as</w:t>
      </w:r>
      <w:bookmarkStart w:id="0" w:name="_GoBack"/>
      <w:bookmarkEnd w:id="0"/>
      <w:r w:rsidR="00FB2506">
        <w:t xml:space="preserve"> </w:t>
      </w:r>
      <w:r w:rsidR="00B1192A">
        <w:t xml:space="preserve">currently </w:t>
      </w:r>
      <w:r w:rsidR="00FB2506">
        <w:t>identified as having SEND. This percentage is made up of the following groups:</w:t>
      </w:r>
    </w:p>
    <w:p w:rsidR="00FB2506" w:rsidRDefault="0029014F" w:rsidP="00D0685B">
      <w:pPr>
        <w:ind w:left="360"/>
      </w:pPr>
      <w:r>
        <w:t>47</w:t>
      </w:r>
      <w:r w:rsidR="00F0445D">
        <w:t xml:space="preserve"> </w:t>
      </w:r>
      <w:r w:rsidR="00FB2506">
        <w:t>% are identified as having SEN linked to Cognition and Learning (including maths, reading, writing and spelling etc)</w:t>
      </w:r>
    </w:p>
    <w:p w:rsidR="00FB2506" w:rsidRDefault="0029014F" w:rsidP="00FB2506">
      <w:pPr>
        <w:ind w:left="360"/>
      </w:pPr>
      <w:r>
        <w:t>47</w:t>
      </w:r>
      <w:r w:rsidR="00B1192A">
        <w:t xml:space="preserve"> </w:t>
      </w:r>
      <w:r w:rsidR="00FB2506">
        <w:t>% are identified as having SEN linked to Communication and Interaction (including speech and language difficulties and problems with social interaction)</w:t>
      </w:r>
    </w:p>
    <w:p w:rsidR="00FB2506" w:rsidRDefault="00F0445D" w:rsidP="00FB2506">
      <w:pPr>
        <w:ind w:left="360"/>
      </w:pPr>
      <w:r>
        <w:t>0</w:t>
      </w:r>
      <w:r w:rsidR="00FB2506">
        <w:t>% are identified as having SEN linked to Physical and Sensory including disabilities such as those affecting mobility sight and hearing)</w:t>
      </w:r>
    </w:p>
    <w:p w:rsidR="00FB2506" w:rsidRDefault="0029014F" w:rsidP="00FB2506">
      <w:pPr>
        <w:ind w:left="360"/>
      </w:pPr>
      <w:r>
        <w:t>7</w:t>
      </w:r>
      <w:r w:rsidR="00B1192A">
        <w:t xml:space="preserve"> </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t>What should I do if I think my child may have Special Educational Needs?</w:t>
      </w:r>
    </w:p>
    <w:p w:rsidR="00F0445D" w:rsidRDefault="00F0445D" w:rsidP="00FB2506">
      <w:pPr>
        <w:ind w:left="360"/>
      </w:pPr>
      <w:r>
        <w:lastRenderedPageBreak/>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lastRenderedPageBreak/>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rsidR="00912F6C" w:rsidRDefault="00912F6C" w:rsidP="00E9129C">
      <w:pPr>
        <w:ind w:left="360"/>
        <w:rPr>
          <w:b/>
          <w:u w:val="single"/>
        </w:rPr>
      </w:pPr>
      <w:r w:rsidRPr="00912F6C">
        <w:rPr>
          <w:b/>
          <w:u w:val="single"/>
        </w:rPr>
        <w:t>Staff Expertise and Training</w:t>
      </w:r>
    </w:p>
    <w:p w:rsidR="00912F6C" w:rsidRPr="00912F6C" w:rsidRDefault="00912F6C" w:rsidP="00E9129C">
      <w:pPr>
        <w:ind w:left="360"/>
      </w:pPr>
      <w:r>
        <w:t>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Precision Teaching, Reciprocal Reading</w:t>
      </w:r>
      <w:r w:rsidR="00DD45CF">
        <w:t>, Lego Therapy and Attachment and Resilience. In addition to this staff work closely with outside agencies such as Speech and Language and Inclusion Support and are able to increase knowledge and expertise through these relationships.</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Pr="00DD45CF" w:rsidRDefault="00E96A3C" w:rsidP="00E9129C">
      <w:pPr>
        <w:ind w:left="360"/>
        <w:rPr>
          <w:b/>
          <w:u w:val="single"/>
        </w:rPr>
      </w:pPr>
      <w:r w:rsidRPr="00DD45CF">
        <w:rPr>
          <w:b/>
          <w:u w:val="single"/>
        </w:rP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lastRenderedPageBreak/>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rsidR="005B2D03" w:rsidRDefault="005B2D03" w:rsidP="00E9129C">
      <w:pPr>
        <w:ind w:left="360"/>
      </w:pPr>
      <w:r>
        <w:t>Mr S Jones</w:t>
      </w:r>
    </w:p>
    <w:p w:rsidR="009D6F93" w:rsidRDefault="00E67F24" w:rsidP="005B2D03">
      <w:pPr>
        <w:ind w:left="360"/>
      </w:pPr>
      <w:r>
        <w:t>September 2018</w:t>
      </w:r>
    </w:p>
    <w:sectPr w:rsidR="009D6F93"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D6F93"/>
    <w:rsid w:val="000559B4"/>
    <w:rsid w:val="000A44A1"/>
    <w:rsid w:val="000B2802"/>
    <w:rsid w:val="0029014F"/>
    <w:rsid w:val="003656B7"/>
    <w:rsid w:val="003E76EB"/>
    <w:rsid w:val="004C0479"/>
    <w:rsid w:val="00507B2C"/>
    <w:rsid w:val="00513F49"/>
    <w:rsid w:val="005B2D03"/>
    <w:rsid w:val="00622F7E"/>
    <w:rsid w:val="007D0203"/>
    <w:rsid w:val="00912F6C"/>
    <w:rsid w:val="009405A6"/>
    <w:rsid w:val="009D6F93"/>
    <w:rsid w:val="00AE7938"/>
    <w:rsid w:val="00B0580E"/>
    <w:rsid w:val="00B1192A"/>
    <w:rsid w:val="00C26CF8"/>
    <w:rsid w:val="00C577EE"/>
    <w:rsid w:val="00CE1B13"/>
    <w:rsid w:val="00CF5641"/>
    <w:rsid w:val="00D0685B"/>
    <w:rsid w:val="00DD45CF"/>
    <w:rsid w:val="00DE6D01"/>
    <w:rsid w:val="00E05355"/>
    <w:rsid w:val="00E67F24"/>
    <w:rsid w:val="00E9129C"/>
    <w:rsid w:val="00E96A3C"/>
    <w:rsid w:val="00F0445D"/>
    <w:rsid w:val="00FB15A9"/>
    <w:rsid w:val="00FB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E699"/>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dwell.gov.uk/info/200295/schools_and_learning/3697/what_is_the_local_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Jones</cp:lastModifiedBy>
  <cp:revision>3</cp:revision>
  <cp:lastPrinted>2014-10-01T14:30:00Z</cp:lastPrinted>
  <dcterms:created xsi:type="dcterms:W3CDTF">2018-09-12T20:20:00Z</dcterms:created>
  <dcterms:modified xsi:type="dcterms:W3CDTF">2018-10-15T13:05:00Z</dcterms:modified>
</cp:coreProperties>
</file>